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2973070</wp:posOffset>
            </wp:positionH>
            <wp:positionV relativeFrom="paragraph">
              <wp:posOffset>-80645</wp:posOffset>
            </wp:positionV>
            <wp:extent cx="343535" cy="4565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2" r="-4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"/>
        <w:rPr>
          <w:b/>
          <w:b/>
        </w:rPr>
      </w:pPr>
      <w:r>
        <w:rPr>
          <w:b/>
          <w:sz w:val="28"/>
        </w:rPr>
        <w:t>COMUNE DI SANTA MARGHERITA LIGURE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</w:rPr>
        <w:t>Città Metropolitana di Genova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46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699"/>
      </w:tblGrid>
      <w:tr>
        <w:trPr>
          <w:trHeight w:val="736" w:hRule="exact"/>
        </w:trPr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FFFF" w:val="clear"/>
          </w:tcPr>
          <w:p>
            <w:pPr>
              <w:pStyle w:val="Titolo1"/>
              <w:numPr>
                <w:ilvl w:val="0"/>
                <w:numId w:val="2"/>
              </w:numPr>
              <w:jc w:val="center"/>
              <w:rPr>
                <w:sz w:val="16"/>
              </w:rPr>
            </w:pPr>
            <w:r>
              <w:rPr>
                <w:sz w:val="16"/>
              </w:rPr>
              <w:t>tel 0185.205.1 – fax 0185.28.09.82</w:t>
            </w:r>
          </w:p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P.zza Mazzini, 46 – 16038 Santa Margherita Ligure - GE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rPr>
                <w:sz w:val="16"/>
              </w:rPr>
            </w:pPr>
            <w:r>
              <w:rPr>
                <w:sz w:val="16"/>
              </w:rPr>
              <w:tab/>
              <w:t>C.F. 00854480100 P. IVA 00172160996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jc w:val="center"/>
              <w:rPr>
                <w:b/>
                <w:b/>
                <w:sz w:val="24"/>
              </w:rPr>
            </w:pPr>
            <w:r>
              <w:rPr>
                <w:sz w:val="16"/>
              </w:rPr>
              <w:t>e-mail: garibotto@comunesml.it</w:t>
            </w:r>
          </w:p>
          <w:p>
            <w:pPr>
              <w:pStyle w:val="Sottotitolo"/>
              <w:ind w:left="0"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rFonts w:ascii="Bookman Old Style" w:hAnsi="Bookman Old Style" w:cs="Bookman Old Style"/>
          <w:b/>
          <w:b/>
          <w:sz w:val="22"/>
        </w:rPr>
      </w:pPr>
      <w:r>
        <w:rPr>
          <w:rFonts w:cs="Bookman Old Style" w:ascii="Bookman Old Style" w:hAnsi="Bookman Old Style"/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/>
      </w:pPr>
      <w:r>
        <w:rPr>
          <w:rFonts w:cs="Tahoma" w:ascii="Tahoma" w:hAnsi="Tahoma"/>
          <w:b/>
          <w:sz w:val="24"/>
        </w:rPr>
        <w:t>AREA 4  -  TERRITORIO - AMBIENTE</w:t>
      </w:r>
    </w:p>
    <w:p>
      <w:pPr>
        <w:pStyle w:val="Titolo2"/>
        <w:numPr>
          <w:ilvl w:val="1"/>
          <w:numId w:val="3"/>
        </w:numPr>
        <w:jc w:val="center"/>
        <w:rPr/>
      </w:pPr>
      <w:r>
        <w:rPr>
          <w:rFonts w:cs="Tahoma" w:ascii="Tahoma" w:hAnsi="Tahoma"/>
          <w:sz w:val="24"/>
        </w:rPr>
        <w:t>SPORTELLO UNICO PER L’EDILIZIA</w:t>
      </w:r>
    </w:p>
    <w:p>
      <w:pPr>
        <w:pStyle w:val="Normal"/>
        <w:ind w:left="0" w:right="0" w:hanging="0"/>
        <w:jc w:val="center"/>
        <w:rPr/>
      </w:pPr>
      <w:r>
        <w:rPr>
          <w:rFonts w:cs="Tahoma" w:ascii="Tahoma" w:hAnsi="Tahoma"/>
          <w:b/>
          <w:sz w:val="24"/>
        </w:rPr>
        <w:t>S.U.E</w:t>
      </w:r>
      <w:r>
        <w:rPr>
          <w:rFonts w:cs="Bookman Old Style" w:ascii="Bookman Old Style" w:hAnsi="Bookman Old Style"/>
          <w:b/>
          <w:sz w:val="24"/>
        </w:rPr>
        <w:t>.</w:t>
      </w:r>
    </w:p>
    <w:p>
      <w:pPr>
        <w:pStyle w:val="Normal"/>
        <w:ind w:left="0" w:right="0" w:hanging="0"/>
        <w:jc w:val="center"/>
        <w:rPr>
          <w:rFonts w:ascii="Bookman Old Style" w:hAnsi="Bookman Old Style" w:cs="Bookman Old Style"/>
          <w:b/>
          <w:b/>
          <w:sz w:val="24"/>
        </w:rPr>
      </w:pPr>
      <w:r>
        <w:rPr>
          <w:rFonts w:cs="Bookman Old Style" w:ascii="Bookman Old Style" w:hAnsi="Bookman Old Style"/>
          <w:b/>
          <w:sz w:val="24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Ingr. N. [protocollo] del  [data_protocollo]</w:t>
      </w:r>
    </w:p>
    <w:p>
      <w:pPr>
        <w:pStyle w:val="Normal"/>
        <w:rPr>
          <w:rFonts w:ascii="Tahoma" w:hAnsi="Tahoma" w:cs="Tahoma"/>
          <w:sz w:val="10"/>
        </w:rPr>
      </w:pPr>
      <w:r>
        <w:rPr>
          <w:rFonts w:cs="Tahoma" w:ascii="Tahoma" w:hAnsi="Tahoma"/>
          <w:sz w:val="10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PEC  Usc. N. ___________ ore __________ del</w:t>
        <w:tab/>
        <w:tab/>
        <w:t xml:space="preserve">     </w:t>
      </w:r>
    </w:p>
    <w:p>
      <w:pPr>
        <w:pStyle w:val="Normal"/>
        <w:rPr>
          <w:rFonts w:ascii="Tahoma" w:hAnsi="Tahoma" w:cs="Tahoma"/>
          <w:b/>
          <w:b/>
          <w:sz w:val="10"/>
        </w:rPr>
      </w:pPr>
      <w:r>
        <w:rPr>
          <w:rFonts w:cs="Tahoma" w:ascii="Tahoma" w:hAnsi="Tahoma"/>
          <w:b/>
          <w:sz w:val="10"/>
        </w:rPr>
      </w:r>
    </w:p>
    <w:p>
      <w:pPr>
        <w:pStyle w:val="Normal"/>
        <w:rPr/>
      </w:pPr>
      <w:r>
        <w:rPr>
          <w:rFonts w:cs="Tahoma" w:ascii="Tahoma" w:hAnsi="Tahoma"/>
          <w:b/>
          <w:sz w:val="22"/>
          <w:lang w:val="it-IT"/>
        </w:rPr>
        <w:t>Pratica edilizia  [numero]</w:t>
      </w:r>
    </w:p>
    <w:p>
      <w:pPr>
        <w:pStyle w:val="Normal"/>
        <w:ind w:left="0" w:right="0" w:firstLine="5670"/>
        <w:rPr>
          <w:rFonts w:ascii="Tahoma" w:hAnsi="Tahoma" w:cs="Tahoma"/>
          <w:sz w:val="16"/>
          <w:lang w:val="it-IT"/>
        </w:rPr>
      </w:pPr>
      <w:r>
        <w:rPr>
          <w:rFonts w:cs="Tahoma" w:ascii="Tahoma" w:hAnsi="Tahoma"/>
          <w:sz w:val="16"/>
          <w:lang w:val="it-IT"/>
        </w:rPr>
      </w:r>
    </w:p>
    <w:tbl>
      <w:tblPr>
        <w:tblW w:w="9508" w:type="dxa"/>
        <w:jc w:val="left"/>
        <w:tblInd w:w="11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1"/>
        <w:gridCol w:w="4696"/>
      </w:tblGrid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</w:rPr>
              <w:t>Alla c.a.</w:t>
            </w:r>
          </w:p>
        </w:tc>
        <w:tc>
          <w:tcPr>
            <w:tcW w:w="4696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1"/>
                      <w:szCs w:val="21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</w:tr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c/o</w:t>
            </w:r>
          </w:p>
        </w:tc>
        <w:tc>
          <w:tcPr>
            <w:tcW w:w="4696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  <w:u w:val="single"/>
              </w:rPr>
              <w:t>[progettisti.pec]</w:t>
            </w:r>
          </w:p>
        </w:tc>
      </w:tr>
    </w:tbl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Corpodeltesto"/>
        <w:widowControl w:val="false"/>
        <w:suppressAutoHyphens w:val="true"/>
        <w:bidi w:val="0"/>
        <w:ind w:left="1247" w:right="0" w:hanging="1134"/>
        <w:jc w:val="both"/>
        <w:rPr/>
      </w:pPr>
      <w:r>
        <w:rPr>
          <w:rFonts w:cs="Tahoma" w:ascii="Tahoma" w:hAnsi="Tahoma"/>
          <w:sz w:val="20"/>
          <w:lang w:val="it-IT"/>
        </w:rPr>
        <w:t>OGGETTO:</w:t>
      </w:r>
      <w:r>
        <w:rPr>
          <w:rFonts w:cs="Tahoma" w:ascii="Tahoma" w:hAnsi="Tahoma"/>
          <w:b w:val="false"/>
          <w:sz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>Permesso di Costruire</w:t>
      </w:r>
      <w:r>
        <w:rPr>
          <w:rFonts w:cs="Tahoma" w:ascii="Tahoma" w:hAnsi="Tahoma"/>
          <w:b w:val="false"/>
          <w:sz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lang w:val="it-IT"/>
        </w:rPr>
        <w:t>per [oggetto] – [ubicazione] – [elenco_ct] - [elenco_cu]</w:t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lang w:val="it-IT"/>
        </w:rPr>
      </w:r>
    </w:p>
    <w:p>
      <w:pPr>
        <w:pStyle w:val="Corpodeltesto"/>
        <w:ind w:left="0" w:right="0" w:firstLine="284"/>
        <w:jc w:val="both"/>
        <w:rPr/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In ottemperanza alle disposizioni previste dagli art. 7 e 8 della Legge n. 241 del 07/08/90 si comunica  che </w:t>
      </w:r>
      <w:r>
        <w:rPr>
          <w:rFonts w:cs="Tahoma" w:ascii="Tahoma" w:hAnsi="Tahoma"/>
          <w:b w:val="false"/>
          <w:sz w:val="20"/>
          <w:lang w:val="it-IT"/>
        </w:rPr>
        <w:t>in data [data_protocollo], con prot. n. [protocollo]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 è pervenuta la richiesta per il rilascio del Permesso di Costruire per l’esecuzione dei lavori indicati in oggetto. Presso o Sportello Unico per l’Edilizia (S.U.E.) è possibile visionare la pratica, che ha assunto il numero  sopraindicato, il Lunedì ed il Venerdì  dalle ore 10,00 alle ore 12,00 ed il Mercoledì dalle ore 15,00 alle 17,00;il Responsabile del procedimento, ai sensi degli art. 4 e 5 della Legge sopracitata, è il Geom. Giovanni  Garibotto  dello Sportello Unico per l’Edilizia (S.U.E.). </w:t>
      </w:r>
    </w:p>
    <w:p>
      <w:pPr>
        <w:pStyle w:val="Corpodeltesto"/>
        <w:ind w:left="0" w:right="0" w:firstLine="284"/>
        <w:jc w:val="both"/>
        <w:rPr>
          <w:sz w:val="20"/>
          <w:szCs w:val="20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            </w:t>
      </w:r>
    </w:p>
    <w:p>
      <w:pPr>
        <w:pStyle w:val="Corpodeltesto"/>
        <w:ind w:left="0" w:right="0" w:firstLine="284"/>
        <w:jc w:val="both"/>
        <w:rPr>
          <w:sz w:val="20"/>
          <w:szCs w:val="20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>Si precisa che la richiesta dovrà essere integrata, ai sensi della Legge Regionale n. 16/08 e succ. m. ed i. e secondo quanto previsto dalla normativa edilizia vigente ed adottata con la seguente  documentazione:</w:t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lang w:val="it-IT"/>
        </w:rPr>
      </w:pPr>
      <w:r>
        <w:rPr>
          <w:sz w:val="20"/>
          <w:szCs w:val="20"/>
        </w:rPr>
      </w:r>
    </w:p>
    <w:p>
      <w:pPr>
        <w:pStyle w:val="Corpodeltesto"/>
        <w:ind w:left="0" w:right="0" w:hanging="15"/>
        <w:jc w:val="both"/>
        <w:rPr>
          <w:rFonts w:ascii="Tahoma" w:hAnsi="Tahoma" w:cs="Tahoma"/>
          <w:b w:val="false"/>
          <w:b w:val="false"/>
          <w:bCs w:val="false"/>
          <w:i/>
          <w:i/>
          <w:iCs/>
          <w:sz w:val="20"/>
          <w:szCs w:val="20"/>
          <w:highlight w:val="yellow"/>
          <w:u w:val="none"/>
          <w:lang w:val="it-IT"/>
        </w:rPr>
      </w:pP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>RELAZIONE  dettagliata ed esaustiva mediante  DICHIARAZIONE  ASSEVERATA analitica   resa ( in qualità  di persona esercente un servizio di pubblica necessità ai sensi degli art  359 e 481 del Codice Penale consapevole dell'applicabilità  delle  sanzioni penali  previste   dagli art   75 e 76  del D.P.R.  N  445/2000  e di quelle   di cui all'articolo n 19,  comma  6  della Legge   241/1990) , sulla conformità  dell'intervento alla  Legge  22/2015  in  particolare alle previsioni  urbanistiche  dell'art 3 della  sopracitata  norma In  particolare  andrà inoltre  verificata  la   corrispondenza  dell'intervento alle distanze    come  previsto  dalla  normativa  assunta a progetto art 3  L.R  22/2015.</w:t>
      </w:r>
    </w:p>
    <w:p>
      <w:pPr>
        <w:pStyle w:val="Corpodeltesto"/>
        <w:ind w:left="0" w:right="0" w:hanging="15"/>
        <w:jc w:val="both"/>
        <w:rPr>
          <w:rFonts w:ascii="Tahoma" w:hAnsi="Tahoma" w:eastAsia="Tahoma" w:cs="Tahoma"/>
          <w:b w:val="false"/>
          <w:b w:val="false"/>
          <w:bCs w:val="false"/>
          <w:i/>
          <w:i/>
          <w:iCs/>
          <w:sz w:val="20"/>
          <w:szCs w:val="20"/>
          <w:highlight w:val="yellow"/>
          <w:u w:val="none"/>
          <w:lang w:val="it-IT"/>
        </w:rPr>
      </w:pPr>
      <w:r>
        <w:rPr>
          <w:rFonts w:eastAsia="Tahoma"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 xml:space="preserve"> </w:t>
      </w:r>
    </w:p>
    <w:p>
      <w:pPr>
        <w:pStyle w:val="Corpodeltesto"/>
        <w:ind w:left="0" w:right="0" w:hanging="15"/>
        <w:jc w:val="both"/>
        <w:rPr>
          <w:rFonts w:ascii="Tahoma" w:hAnsi="Tahoma" w:cs="Tahoma"/>
          <w:b w:val="false"/>
          <w:b w:val="false"/>
          <w:bCs w:val="false"/>
          <w:i/>
          <w:i/>
          <w:iCs/>
          <w:sz w:val="20"/>
          <w:szCs w:val="20"/>
          <w:highlight w:val="yellow"/>
          <w:u w:val="none"/>
          <w:lang w:val="it-IT"/>
        </w:rPr>
      </w:pP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 xml:space="preserve">RELAZIONE  dettagliata ed esaustiva mediante  DICHIARAZIONE  ASSEVERATA analitica   resa ( in qualità  di persona esercente un servizio di pubblica necessità ai sensi degli art  359 e 481 del Codice Penale consapevole dell'applicabilità  delle  sanzioni penali  previste   dagli art   75 e 76  del D.P.R.  N  445/2000  e di quelle   di cui all'articolo n 19,  comma  6  della Legge   241/1990) , sulla conformità  dell'intervento alla  Legge  22/2015 e   dichiarata  la   corrispondenza  dei  calcoli  volumetrici  assunti a progettazione e  indicati in  sede di  autorizzazione paesaggistica unitamente  alla   conformità  del presente  progetto agli elaborati  grafici  ad essa allegati </w:t>
      </w:r>
    </w:p>
    <w:p>
      <w:pPr>
        <w:pStyle w:val="Corpodeltesto"/>
        <w:ind w:left="0" w:right="0" w:hanging="15"/>
        <w:jc w:val="both"/>
        <w:rPr>
          <w:rFonts w:ascii="Tahoma" w:hAnsi="Tahoma" w:cs="Tahoma"/>
          <w:i/>
          <w:i/>
          <w:iCs/>
          <w:sz w:val="20"/>
          <w:szCs w:val="20"/>
          <w:highlight w:val="yellow"/>
          <w:lang w:val="it-IT"/>
        </w:rPr>
      </w:pPr>
      <w:r>
        <w:rPr>
          <w:rFonts w:cs="Tahoma" w:ascii="Tahoma" w:hAnsi="Tahoma"/>
          <w:i/>
          <w:iCs/>
          <w:sz w:val="20"/>
          <w:szCs w:val="20"/>
          <w:highlight w:val="yellow"/>
          <w:lang w:val="it-IT"/>
        </w:rPr>
      </w:r>
    </w:p>
    <w:p>
      <w:pPr>
        <w:pStyle w:val="Corpodeltesto"/>
        <w:jc w:val="both"/>
        <w:rPr>
          <w:rFonts w:ascii="Tahoma" w:hAnsi="Tahoma"/>
          <w:sz w:val="20"/>
          <w:szCs w:val="20"/>
          <w:highlight w:val="yellow"/>
        </w:rPr>
      </w:pP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>RE</w:t>
      </w: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>LAZIONE  idrogeologica   con  adeguata regimentazione  acque  meteoriche e  idrogeologiche   derivanti  dalla proposta  di  intervento</w:t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bCs w:val="false"/>
          <w:i/>
          <w:i/>
          <w:iCs/>
          <w:sz w:val="20"/>
          <w:szCs w:val="20"/>
          <w:highlight w:val="yellow"/>
          <w:u w:val="none"/>
          <w:lang w:val="it-IT"/>
        </w:rPr>
      </w:pP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bCs w:val="false"/>
          <w:i/>
          <w:i/>
          <w:iCs/>
          <w:sz w:val="20"/>
          <w:szCs w:val="20"/>
          <w:highlight w:val="yellow"/>
          <w:u w:val="none"/>
          <w:lang w:val="it-IT"/>
        </w:rPr>
      </w:pP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>DICHIARAZIONE  di  impegno a  rispettare  tutte  le prescrizioni   imposte  con  la   propedeutica  autorizzazione paesaggistica ; in particolare  impegno a   predisporre  gli atti consequenziali  in esso previsti</w:t>
      </w:r>
    </w:p>
    <w:p>
      <w:pPr>
        <w:pStyle w:val="Rientrocorpodeltesto"/>
        <w:ind w:left="-15" w:right="0" w:hanging="142"/>
        <w:jc w:val="both"/>
        <w:rPr>
          <w:rFonts w:ascii="Tahoma" w:hAnsi="Tahoma" w:eastAsia="Tahoma" w:cs="Tahoma"/>
          <w:b/>
          <w:b/>
          <w:i/>
          <w:i/>
          <w:iCs/>
          <w:sz w:val="20"/>
          <w:szCs w:val="20"/>
          <w:highlight w:val="yellow"/>
          <w:lang w:val="it-IT"/>
        </w:rPr>
      </w:pPr>
      <w:r>
        <w:rPr>
          <w:rFonts w:eastAsia="Tahoma" w:cs="Tahoma" w:ascii="Tahoma" w:hAnsi="Tahoma"/>
          <w:b/>
          <w:i/>
          <w:iCs/>
          <w:sz w:val="20"/>
          <w:szCs w:val="20"/>
          <w:highlight w:val="yellow"/>
          <w:lang w:val="it-IT"/>
        </w:rPr>
        <w:t xml:space="preserve">  </w:t>
      </w:r>
    </w:p>
    <w:p>
      <w:pPr>
        <w:pStyle w:val="Rientrocorpodeltesto"/>
        <w:ind w:left="-15" w:right="0" w:hanging="142"/>
        <w:jc w:val="both"/>
        <w:rPr>
          <w:rFonts w:ascii="Tahoma" w:hAnsi="Tahoma"/>
          <w:sz w:val="20"/>
          <w:szCs w:val="20"/>
          <w:highlight w:val="yellow"/>
        </w:rPr>
      </w:pPr>
      <w:r>
        <w:rPr>
          <w:rFonts w:eastAsia="Tahoma" w:cs="Tahoma" w:ascii="Tahoma" w:hAnsi="Tahoma"/>
          <w:b w:val="false"/>
          <w:bCs w:val="false"/>
          <w:i/>
          <w:iCs/>
          <w:sz w:val="20"/>
          <w:szCs w:val="20"/>
          <w:highlight w:val="yellow"/>
          <w:lang w:val="it-IT"/>
        </w:rPr>
        <w:t xml:space="preserve">  </w:t>
      </w: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lang w:val="it-IT"/>
        </w:rPr>
        <w:t>PAGAMENTO  oneri  concessori  previsti dalla  Legge  Regionale   25/95 per  il  maggior  ampliamento  progettato (  euro  150,16  mq  x 50%  per  maggiore  superficie</w:t>
      </w:r>
      <w:r>
        <w:rPr>
          <w:rFonts w:cs="Tahoma" w:ascii="Tahoma" w:hAnsi="Tahoma"/>
          <w:b/>
          <w:i/>
          <w:iCs/>
          <w:sz w:val="20"/>
          <w:szCs w:val="20"/>
          <w:highlight w:val="yellow"/>
          <w:lang w:val="it-IT"/>
        </w:rPr>
        <w:t xml:space="preserve"> </w:t>
      </w:r>
      <w:r>
        <w:rPr>
          <w:rFonts w:cs="Tahoma" w:ascii="Tahoma" w:hAnsi="Tahoma"/>
          <w:b w:val="false"/>
          <w:i/>
          <w:iCs/>
          <w:sz w:val="20"/>
          <w:szCs w:val="20"/>
          <w:highlight w:val="yellow"/>
          <w:u w:val="none"/>
          <w:lang w:val="it-IT"/>
        </w:rPr>
        <w:t>da  versare alla tesoreria  comunale  presso il Banco Popolare di  Sondrio agenzia  di  Piazza  Mazzini ( IBAN  IT37L0569632180000010000X60)  causale “ oneri concessori”  pratica  18- 440</w:t>
      </w:r>
    </w:p>
    <w:p>
      <w:pPr>
        <w:pStyle w:val="Rientrocorpodeltesto"/>
        <w:ind w:left="-15" w:right="0" w:hanging="142"/>
        <w:jc w:val="both"/>
        <w:rPr>
          <w:rFonts w:ascii="Tahoma" w:hAnsi="Tahoma"/>
          <w:sz w:val="20"/>
          <w:szCs w:val="20"/>
          <w:highlight w:val="yellow"/>
        </w:rPr>
      </w:pPr>
      <w:r>
        <w:rPr>
          <w:rFonts w:ascii="Tahoma" w:hAnsi="Tahoma"/>
          <w:sz w:val="20"/>
          <w:szCs w:val="20"/>
          <w:highlight w:val="yellow"/>
        </w:rPr>
      </w:r>
    </w:p>
    <w:p>
      <w:pPr>
        <w:pStyle w:val="Rientrocorpodeltesto"/>
        <w:ind w:left="-15" w:right="0" w:hanging="142"/>
        <w:jc w:val="both"/>
        <w:rPr>
          <w:rFonts w:ascii="Tahoma" w:hAnsi="Tahoma"/>
          <w:sz w:val="20"/>
          <w:szCs w:val="20"/>
          <w:highlight w:val="yellow"/>
        </w:rPr>
      </w:pPr>
      <w:r>
        <w:rPr>
          <w:rFonts w:eastAsia="Tahoma"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 xml:space="preserve">   </w:t>
      </w:r>
      <w:r>
        <w:rPr>
          <w:rFonts w:cs="Tahoma" w:ascii="Tahoma" w:hAnsi="Tahoma"/>
          <w:b w:val="false"/>
          <w:bCs w:val="false"/>
          <w:i/>
          <w:iCs/>
          <w:sz w:val="20"/>
          <w:szCs w:val="20"/>
          <w:highlight w:val="yellow"/>
          <w:u w:val="none"/>
          <w:lang w:val="it-IT"/>
        </w:rPr>
        <w:t xml:space="preserve">PAGAMENTO  diritti di segreteria  di euro  200,00  </w:t>
      </w:r>
      <w:r>
        <w:rPr>
          <w:rFonts w:cs="Tahoma" w:ascii="Tahoma" w:hAnsi="Tahoma"/>
          <w:b w:val="false"/>
          <w:i/>
          <w:iCs/>
          <w:sz w:val="20"/>
          <w:szCs w:val="20"/>
          <w:highlight w:val="yellow"/>
          <w:u w:val="none"/>
          <w:lang w:val="it-IT"/>
        </w:rPr>
        <w:t>da  versare alla tesoreria  comunale  presso il Banco Popolare di  Sondrio agenzia  di  Piazza  Mazzini ( IBAN  IT37L0569632180000010000X60)  causale “ diritti di segreteria  pratica  18- 440</w:t>
      </w:r>
    </w:p>
    <w:p>
      <w:pPr>
        <w:pStyle w:val="Rientrocorpodeltesto"/>
        <w:ind w:left="-15" w:right="0" w:hanging="142"/>
        <w:jc w:val="both"/>
        <w:rPr>
          <w:rFonts w:ascii="Tahoma" w:hAnsi="Tahoma"/>
          <w:sz w:val="20"/>
          <w:szCs w:val="20"/>
          <w:highlight w:val="yellow"/>
        </w:rPr>
      </w:pPr>
      <w:r>
        <w:rPr>
          <w:rFonts w:ascii="Tahoma" w:hAnsi="Tahoma"/>
          <w:sz w:val="20"/>
          <w:szCs w:val="20"/>
          <w:highlight w:val="yellow"/>
        </w:rPr>
      </w:r>
    </w:p>
    <w:p>
      <w:pPr>
        <w:pStyle w:val="Rientrocorpodeltesto"/>
        <w:ind w:left="-15" w:right="0" w:hanging="142"/>
        <w:jc w:val="both"/>
        <w:rPr>
          <w:rFonts w:ascii="Tahoma" w:hAnsi="Tahoma" w:cs="Tahoma"/>
          <w:b w:val="false"/>
          <w:b w:val="false"/>
          <w:sz w:val="20"/>
          <w:szCs w:val="20"/>
          <w:highlight w:val="yellow"/>
          <w:lang w:val="it-IT"/>
        </w:rPr>
      </w:pPr>
      <w:r>
        <w:rPr>
          <w:rFonts w:eastAsia="Tahoma" w:cs="Tahoma" w:ascii="Tahoma" w:hAnsi="Tahoma"/>
          <w:b w:val="false"/>
          <w:i/>
          <w:iCs/>
          <w:sz w:val="20"/>
          <w:szCs w:val="20"/>
          <w:highlight w:val="yellow"/>
          <w:u w:val="none"/>
          <w:lang w:val="it-IT"/>
        </w:rPr>
        <w:t xml:space="preserve">  </w:t>
      </w:r>
      <w:r>
        <w:rPr>
          <w:rFonts w:cs="Tahoma" w:ascii="Tahoma" w:hAnsi="Tahoma"/>
          <w:b w:val="false"/>
          <w:i/>
          <w:iCs/>
          <w:sz w:val="20"/>
          <w:szCs w:val="20"/>
          <w:highlight w:val="yellow"/>
          <w:u w:val="none"/>
          <w:lang w:val="it-IT"/>
        </w:rPr>
        <w:t xml:space="preserve">PRESENTAZIONE  di  marca da  bollo da 16 euro  da apporre  sulla  richiesta </w:t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sz w:val="20"/>
          <w:szCs w:val="20"/>
          <w:lang w:val="it-IT"/>
        </w:rPr>
      </w:pPr>
      <w:r>
        <w:rPr/>
      </w:r>
    </w:p>
    <w:p>
      <w:pPr>
        <w:pStyle w:val="Corpodeltesto"/>
        <w:ind w:left="0" w:right="0" w:firstLine="284"/>
        <w:jc w:val="both"/>
        <w:rPr>
          <w:highlight w:val="yellow"/>
        </w:rPr>
      </w:pPr>
      <w:r>
        <w:rPr>
          <w:rFonts w:cs="Tahoma" w:ascii="Tahoma" w:hAnsi="Tahoma"/>
          <w:b w:val="false"/>
          <w:sz w:val="20"/>
          <w:szCs w:val="20"/>
          <w:highlight w:val="yellow"/>
          <w:lang w:val="it-IT"/>
        </w:rPr>
        <w:t>_______________________________________________________________________</w:t>
      </w:r>
    </w:p>
    <w:p>
      <w:pPr>
        <w:pStyle w:val="Corpodeltesto"/>
        <w:ind w:left="0" w:right="0" w:firstLine="708"/>
        <w:jc w:val="both"/>
        <w:rPr>
          <w:rFonts w:cs="Tahoma"/>
          <w:b w:val="false"/>
          <w:b w:val="false"/>
          <w:lang w:val="it-IT"/>
        </w:rPr>
      </w:pPr>
      <w:r>
        <w:rPr>
          <w:rFonts w:ascii="Tahoma" w:hAnsi="Tahoma"/>
          <w:sz w:val="20"/>
          <w:szCs w:val="20"/>
        </w:rPr>
      </w:r>
    </w:p>
    <w:p>
      <w:pPr>
        <w:pStyle w:val="Rientrocorpodeltesto"/>
        <w:rPr>
          <w:sz w:val="20"/>
          <w:szCs w:val="20"/>
        </w:rPr>
      </w:pPr>
      <w:r>
        <w:rPr>
          <w:rFonts w:cs="Tahoma" w:ascii="Tahoma" w:hAnsi="Tahoma"/>
          <w:sz w:val="20"/>
          <w:szCs w:val="20"/>
          <w:lang w:val="it-IT"/>
        </w:rPr>
        <w:t>Si comunica inoltre che successivamente all’ottenimento del Permesso di Costruire, l’esecuzione dei lavori è subordinata alla presentazione di una</w:t>
      </w:r>
      <w:r>
        <w:rPr>
          <w:rFonts w:cs="Tahoma" w:ascii="Tahoma" w:hAnsi="Tahoma"/>
          <w:b/>
          <w:sz w:val="20"/>
          <w:szCs w:val="20"/>
          <w:lang w:val="it-IT"/>
        </w:rPr>
        <w:t xml:space="preserve"> comunicazione di inizio lavori </w:t>
      </w:r>
      <w:r>
        <w:rPr>
          <w:rFonts w:cs="Tahoma" w:ascii="Tahoma" w:hAnsi="Tahoma"/>
          <w:sz w:val="20"/>
          <w:szCs w:val="20"/>
          <w:lang w:val="it-IT"/>
        </w:rPr>
        <w:t>con allegati il nominativo e firma dell’impresa esecutrice dei lavori ed inoltre, trattandosi di intervento di variante a precedente titolo abilitativo, si fa presente, qualora l'impresa esecutrice dei lavori fosse cambiata occorre presentare;:</w:t>
      </w:r>
    </w:p>
    <w:p>
      <w:pPr>
        <w:pStyle w:val="Rientrocorpodeltesto"/>
        <w:ind w:left="142" w:right="0" w:hanging="284"/>
        <w:rPr>
          <w:rFonts w:ascii="Tahoma" w:hAnsi="Tahoma" w:cs="Tahoma"/>
          <w:sz w:val="20"/>
          <w:szCs w:val="20"/>
          <w:lang w:val="it-IT"/>
        </w:rPr>
      </w:pPr>
      <w:r>
        <w:rPr>
          <w:rFonts w:cs="Tahoma" w:ascii="Tahoma" w:hAnsi="Tahoma"/>
          <w:sz w:val="20"/>
          <w:szCs w:val="20"/>
          <w:lang w:val="it-IT"/>
        </w:rPr>
        <w:t xml:space="preserve">a) Documento Unico di Regolarità Contributiva (D.U.R.C.) dell'impresa esecutrice dei lavori; </w:t>
      </w:r>
    </w:p>
    <w:p>
      <w:pPr>
        <w:pStyle w:val="Rientrocorpodeltesto"/>
        <w:ind w:left="142" w:right="0" w:hanging="284"/>
        <w:rPr>
          <w:rFonts w:ascii="Tahoma" w:hAnsi="Tahoma" w:cs="Tahoma"/>
          <w:sz w:val="20"/>
          <w:szCs w:val="20"/>
          <w:lang w:val="it-IT"/>
        </w:rPr>
      </w:pPr>
      <w:r>
        <w:rPr>
          <w:rFonts w:cs="Tahoma" w:ascii="Tahoma" w:hAnsi="Tahoma"/>
          <w:sz w:val="20"/>
          <w:szCs w:val="20"/>
          <w:lang w:val="it-IT"/>
        </w:rPr>
        <w:t>b) dichiarazione resa del committente (con annessa fotocopia del documento di identità) attestante l'avvenuta verifica della documentazione  di cui alle lettere a) e b) del comma 9 dell'art. 90 del D.Lgs. 81/2008 e s.m.i. (idoneità tecnico-professionale dell'impresa affidataria dei lavori; organico medio annuo e contratto collettivo applicato ai lavoratori dipendenti);</w:t>
      </w:r>
    </w:p>
    <w:p>
      <w:pPr>
        <w:pStyle w:val="Rientrocorpodeltesto"/>
        <w:ind w:left="0" w:right="0" w:hanging="142"/>
        <w:rPr>
          <w:rFonts w:ascii="Tahoma" w:hAnsi="Tahoma" w:cs="Tahoma"/>
          <w:sz w:val="20"/>
          <w:szCs w:val="20"/>
          <w:lang w:val="it-IT"/>
        </w:rPr>
      </w:pPr>
      <w:r>
        <w:rPr>
          <w:rFonts w:cs="Tahoma" w:ascii="Tahoma" w:hAnsi="Tahoma"/>
          <w:sz w:val="20"/>
          <w:szCs w:val="20"/>
          <w:lang w:val="it-IT"/>
        </w:rPr>
        <w:t>- copia del progetto di sicurezza sismica con timbro di avvenuta presentazione alla Provincia di Genova;</w:t>
      </w:r>
    </w:p>
    <w:p>
      <w:pPr>
        <w:pStyle w:val="Rientrocorpodeltesto"/>
        <w:ind w:left="142" w:right="0" w:hanging="284"/>
        <w:rPr>
          <w:rFonts w:ascii="Tahoma" w:hAnsi="Tahoma" w:cs="Tahoma"/>
          <w:sz w:val="20"/>
          <w:szCs w:val="20"/>
          <w:lang w:val="it-IT"/>
        </w:rPr>
      </w:pPr>
      <w:r>
        <w:rPr>
          <w:rFonts w:cs="Tahoma" w:ascii="Tahoma" w:hAnsi="Tahoma"/>
          <w:sz w:val="20"/>
          <w:szCs w:val="20"/>
          <w:lang w:val="it-IT"/>
        </w:rPr>
        <w:t>- n. 2 copie del progetto (art. 28 Legge 10/91) in merito a rispetto normativa in materia di rendimento energetico di cui alla L.R. 22/2007 e s.m.i e al D.P.R. 59/2009.</w:t>
      </w:r>
    </w:p>
    <w:p>
      <w:pPr>
        <w:pStyle w:val="Rientrocorpodeltesto"/>
        <w:ind w:left="142" w:right="0" w:hanging="284"/>
        <w:jc w:val="both"/>
        <w:rPr>
          <w:rFonts w:ascii="Tahoma" w:hAnsi="Tahoma" w:cs="Tahoma"/>
          <w:b w:val="false"/>
          <w:b w:val="false"/>
          <w:sz w:val="20"/>
          <w:szCs w:val="20"/>
          <w:lang w:val="it-IT"/>
        </w:rPr>
      </w:pPr>
      <w:r>
        <w:rPr>
          <w:rFonts w:cs="Tahoma" w:ascii="Tahoma" w:hAnsi="Tahoma"/>
          <w:sz w:val="22"/>
          <w:lang w:val="it-IT"/>
        </w:rPr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           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20"/>
          <w:highlight w:val="yellow"/>
          <w:u w:val="single"/>
          <w:lang w:val="it-IT"/>
        </w:rPr>
      </w:pPr>
      <w:r>
        <w:rPr/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>
          <w:rFonts w:eastAsia="Tahoma" w:cs="Tahoma" w:ascii="Tahoma" w:hAnsi="Tahoma"/>
          <w:lang w:val="it-IT"/>
        </w:rPr>
        <w:t xml:space="preserve">    </w:t>
      </w:r>
      <w:r>
        <w:rPr>
          <w:rFonts w:cs="Tahoma" w:ascii="Tahoma" w:hAnsi="Tahoma"/>
          <w:lang w:val="it-IT"/>
        </w:rPr>
        <w:t>Distinti Saluti</w:t>
      </w:r>
    </w:p>
    <w:p>
      <w:pPr>
        <w:pStyle w:val="Normal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cs="Tahoma" w:ascii="Tahoma" w:hAnsi="Tahoma"/>
        </w:rPr>
        <w:t xml:space="preserve">Il responsabile dello Sportello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</w:t>
      </w:r>
      <w:r>
        <w:rPr>
          <w:rFonts w:cs="Tahoma" w:ascii="Tahoma" w:hAnsi="Tahoma"/>
        </w:rPr>
        <w:t xml:space="preserve">Unico per l’Edilizia (S.U.E.)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Geom. Giovanni Garibotto</w:t>
      </w:r>
    </w:p>
    <w:p>
      <w:pPr>
        <w:pStyle w:val="Normal"/>
        <w:ind w:left="5040" w:right="0" w:firstLine="489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/>
      </w:r>
    </w:p>
    <w:sectPr>
      <w:type w:val="nextPage"/>
      <w:pgSz w:w="12240" w:h="15840"/>
      <w:pgMar w:left="1077" w:right="1077" w:header="0" w:top="28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altName w:val="Georgia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unga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0"/>
    <w:family w:val="swiss"/>
    <w:pitch w:val="variable"/>
  </w:font>
  <w:font w:name="Tahom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itolo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itolo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oudy Old Style ATT;Georgia" w:hAnsi="Goudy Old Style ATT;Georgia" w:cs="Goudy Old Style ATT;Georgia"/>
      <w:sz w:val="52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Goudy Old Style ATT;Georgia" w:hAnsi="Goudy Old Style ATT;Georgia" w:cs="Goudy Old Style ATT;Georgia"/>
      <w:b/>
      <w:sz w:val="52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Goudy Old Style ATT;Georgia" w:hAnsi="Goudy Old Style ATT;Georgia" w:cs="Goudy Old Style ATT;Georgia"/>
      <w:b/>
      <w:sz w:val="48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ascii="Courier;Courier New" w:hAnsi="Courier;Courier New" w:cs="Courier;Courier New"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ind w:left="3828" w:right="0" w:hanging="0"/>
      <w:jc w:val="both"/>
      <w:outlineLvl w:val="4"/>
    </w:pPr>
    <w:rPr>
      <w:rFonts w:ascii="Courier;Courier New" w:hAnsi="Courier;Courier New" w:cs="Courier;Courier New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4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ind w:left="5670" w:right="0" w:hanging="0"/>
      <w:outlineLvl w:val="6"/>
    </w:pPr>
    <w:rPr>
      <w:b/>
      <w:sz w:val="22"/>
      <w:lang w:val="it-IT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ind w:left="6096" w:right="0" w:hanging="0"/>
      <w:outlineLvl w:val="7"/>
    </w:pPr>
    <w:rPr>
      <w:b/>
      <w:lang w:val="it-IT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Verdana" w:hAnsi="Verdana" w:cs="Tunga"/>
      <w:b/>
      <w:i w:val="false"/>
      <w:sz w:val="24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Verdana" w:hAnsi="Verdana" w:cs="Times New Roman"/>
      <w:b/>
      <w:i w:val="false"/>
      <w:sz w:val="24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Verdana" w:hAnsi="Verdana" w:cs="Times New Roman"/>
      <w:b/>
      <w:i w:val="false"/>
      <w:sz w:val="24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1z0">
    <w:name w:val="WW8Num21z0"/>
    <w:qFormat/>
    <w:rPr>
      <w:rFonts w:ascii="Verdana" w:hAnsi="Verdana" w:cs="Verdana"/>
      <w:b/>
      <w:i w:val="false"/>
      <w:sz w:val="24"/>
    </w:rPr>
  </w:style>
  <w:style w:type="character" w:styleId="WW8Num22z0">
    <w:name w:val="WW8Num22z0"/>
    <w:qFormat/>
    <w:rPr>
      <w:rFonts w:ascii="Times New Roman" w:hAnsi="Times New Roman" w:cs="Times New Roman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6z0">
    <w:name w:val="WW8Num26z0"/>
    <w:qFormat/>
    <w:rPr>
      <w:rFonts w:ascii="Verdana" w:hAnsi="Verdana" w:cs="Tunga"/>
      <w:b/>
      <w:i w:val="false"/>
      <w:sz w:val="24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</w:rPr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31z0">
    <w:name w:val="WW8Num31z0"/>
    <w:qFormat/>
    <w:rPr>
      <w:rFonts w:ascii="Verdana" w:hAnsi="Verdana" w:cs="Tunga"/>
      <w:b/>
      <w:i w:val="false"/>
      <w:sz w:val="24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7z0">
    <w:name w:val="WW8Num37z0"/>
    <w:qFormat/>
    <w:rPr>
      <w:rFonts w:ascii="Times New Roman" w:hAnsi="Times New Roman" w:cs="Times New Roman"/>
    </w:rPr>
  </w:style>
  <w:style w:type="character" w:styleId="WW8Num38z0">
    <w:name w:val="WW8Num38z0"/>
    <w:qFormat/>
    <w:rPr>
      <w:rFonts w:ascii="Times New Roman" w:hAnsi="Times New Roman" w:cs="Times New Roman"/>
    </w:rPr>
  </w:style>
  <w:style w:type="character" w:styleId="WW8Num39z0">
    <w:name w:val="WW8Num39z0"/>
    <w:qFormat/>
    <w:rPr>
      <w:rFonts w:ascii="Verdana" w:hAnsi="Verdana" w:cs="Times New Roman"/>
      <w:b/>
      <w:i w:val="false"/>
      <w:sz w:val="24"/>
    </w:rPr>
  </w:style>
  <w:style w:type="character" w:styleId="WW8Num40z0">
    <w:name w:val="WW8Num40z0"/>
    <w:qFormat/>
    <w:rPr>
      <w:rFonts w:ascii="Times New Roman" w:hAnsi="Times New Roman" w:cs="Times New Roman"/>
    </w:rPr>
  </w:style>
  <w:style w:type="character" w:styleId="WW8Num41z0">
    <w:name w:val="WW8Num41z0"/>
    <w:qFormat/>
    <w:rPr>
      <w:rFonts w:ascii="Times New Roman" w:hAnsi="Times New Roman" w:cs="Times New Roman"/>
    </w:rPr>
  </w:style>
  <w:style w:type="character" w:styleId="WW8Num42z0">
    <w:name w:val="WW8Num42z0"/>
    <w:qFormat/>
    <w:rPr>
      <w:rFonts w:ascii="Times New Roman" w:hAnsi="Times New Roman" w:cs="Times New Roman"/>
    </w:rPr>
  </w:style>
  <w:style w:type="character" w:styleId="Caratterepredefinitoparagrafo">
    <w:name w:val="Carattere predefinito paragrafo"/>
    <w:qFormat/>
    <w:rPr/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Sottotitolo"/>
    <w:qFormat/>
    <w:pPr>
      <w:jc w:val="center"/>
    </w:pPr>
    <w:rPr>
      <w:sz w:val="24"/>
      <w:lang w:eastAsia="it-IT"/>
    </w:rPr>
  </w:style>
  <w:style w:type="paragraph" w:styleId="Corpodeltesto">
    <w:name w:val="Body Text"/>
    <w:basedOn w:val="Normal"/>
    <w:pPr/>
    <w:rPr>
      <w:rFonts w:ascii="Goudy Old Style ATT;Georgia" w:hAnsi="Goudy Old Style ATT;Georgia" w:cs="Goudy Old Style ATT;Georgia"/>
      <w:b/>
      <w:sz w:val="52"/>
    </w:rPr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Sottotitolo">
    <w:name w:val="Subtitle"/>
    <w:basedOn w:val="Normal"/>
    <w:qFormat/>
    <w:pPr>
      <w:ind w:left="0" w:right="0" w:firstLine="709"/>
      <w:jc w:val="center"/>
    </w:pPr>
    <w:rPr>
      <w:sz w:val="28"/>
      <w:lang w:eastAsia="it-IT"/>
    </w:rPr>
  </w:style>
  <w:style w:type="paragraph" w:styleId="Intestazione">
    <w:name w:val="Header"/>
    <w:basedOn w:val="Normal"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orpodeltesto2">
    <w:name w:val="Corpo del testo 2"/>
    <w:basedOn w:val="Normal"/>
    <w:qFormat/>
    <w:pPr/>
    <w:rPr>
      <w:rFonts w:ascii="Tunga" w:hAnsi="Tunga" w:cs="Tunga"/>
      <w:sz w:val="52"/>
    </w:rPr>
  </w:style>
  <w:style w:type="paragraph" w:styleId="Rientrocorpodeltesto">
    <w:name w:val="Body Text Indent"/>
    <w:basedOn w:val="Normal"/>
    <w:pPr>
      <w:jc w:val="both"/>
    </w:pPr>
    <w:rPr>
      <w:sz w:val="24"/>
      <w:lang w:eastAsia="it-IT"/>
    </w:rPr>
  </w:style>
  <w:style w:type="paragraph" w:styleId="Rigadintestazione">
    <w:name w:val="Riga d'intestazione"/>
    <w:basedOn w:val="Normal"/>
    <w:qFormat/>
    <w:pPr>
      <w:tabs>
        <w:tab w:val="center" w:pos="4819" w:leader="none"/>
        <w:tab w:val="right" w:pos="9638" w:leader="none"/>
      </w:tabs>
    </w:pPr>
    <w:rPr>
      <w:lang w:eastAsia="it-IT"/>
    </w:rPr>
  </w:style>
  <w:style w:type="paragraph" w:styleId="Corpodeltesto3">
    <w:name w:val="Corpo del testo 3"/>
    <w:basedOn w:val="Normal"/>
    <w:qFormat/>
    <w:pPr>
      <w:tabs>
        <w:tab w:val="left" w:pos="8789" w:leader="none"/>
      </w:tabs>
      <w:ind w:left="0" w:right="51" w:hanging="0"/>
      <w:jc w:val="both"/>
    </w:pPr>
    <w:rPr>
      <w:sz w:val="24"/>
      <w:lang w:eastAsia="it-IT"/>
    </w:rPr>
  </w:style>
  <w:style w:type="paragraph" w:styleId="Rientrocorpodeltesto2">
    <w:name w:val="Rientro corpo del testo 2"/>
    <w:basedOn w:val="Normal"/>
    <w:qFormat/>
    <w:pPr>
      <w:ind w:left="360" w:right="0" w:hanging="0"/>
      <w:jc w:val="both"/>
    </w:pPr>
    <w:rPr>
      <w:sz w:val="22"/>
      <w:lang w:val="it-IT"/>
    </w:rPr>
  </w:style>
  <w:style w:type="paragraph" w:styleId="Rientrocorpodeltesto3">
    <w:name w:val="Rientro corpo del testo 3"/>
    <w:basedOn w:val="Normal"/>
    <w:qFormat/>
    <w:pPr>
      <w:ind w:left="142" w:right="0" w:hanging="142"/>
      <w:jc w:val="both"/>
    </w:pPr>
    <w:rPr>
      <w:sz w:val="22"/>
      <w:lang w:val="it-IT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1021</TotalTime>
  <Application>LibreOffice/6.0.7.3$Linux_X86_64 LibreOffice_project/00m0$Build-3</Application>
  <Pages>2</Pages>
  <Words>721</Words>
  <Characters>4530</Characters>
  <CharactersWithSpaces>5461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2018-08-20T09:12:00Z</dcterms:created>
  <dc:creator>ute2</dc:creator>
  <dc:description/>
  <dc:language>it-IT</dc:language>
  <cp:lastModifiedBy/>
  <cp:lastPrinted>2018-08-22T15:00:00Z</cp:lastPrinted>
  <dcterms:modified xsi:type="dcterms:W3CDTF">2019-02-15T10:14:48Z</dcterms:modified>
  <cp:revision>11</cp:revision>
  <dc:subject/>
  <dc:title>SETTORE IV -Servizi Tecnici e Gestione del Territorio</dc:title>
</cp:coreProperties>
</file>