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uppressAutoHyphens w:val="true"/>
        <w:ind w:left="0" w:right="5308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5485" cy="100139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LAVORI PUBBLICI – AMBIENTE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</w:r>
    </w:p>
    <w:p>
      <w:pPr>
        <w:pStyle w:val="Normal"/>
        <w:shd w:val="clear" w:fill="FFFFFF"/>
        <w:ind w:left="4891" w:right="0" w:hanging="0"/>
        <w:rPr>
          <w:rFonts w:ascii="Verdana;Geneva" w:hAnsi="Verdana;Geneva" w:cs="Verdana;Geneva"/>
          <w:b/>
          <w:b/>
          <w:i w:val="false"/>
          <w:i w:val="false"/>
          <w:caps w:val="false"/>
          <w:smallCaps w:val="false"/>
          <w:color w:val="000000"/>
          <w:spacing w:val="0"/>
          <w:sz w:val="17"/>
        </w:rPr>
      </w:pPr>
      <w:r>
        <w:rPr/>
        <w:t>Imperia, li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cs="Verdana;Geneva" w:ascii="Verdana;Geneva" w:hAnsi="Verdana;Geneva"/>
          <w:b/>
          <w:i w:val="false"/>
          <w:caps w:val="false"/>
          <w:smallCaps w:val="false"/>
          <w:color w:val="000000"/>
          <w:spacing w:val="0"/>
          <w:sz w:val="17"/>
        </w:rPr>
        <w:t>____________________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2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2"/>
        <w:gridCol w:w="5099"/>
      </w:tblGrid>
      <w:tr>
        <w:trPr/>
        <w:tc>
          <w:tcPr>
            <w:tcW w:w="4482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/>
              <w:jc w:val="left"/>
              <w:rPr/>
            </w:pPr>
            <w:r>
              <w:rPr/>
            </w:r>
          </w:p>
          <w:p>
            <w:pPr>
              <w:pStyle w:val="Contenutocornice"/>
              <w:pBdr/>
              <w:jc w:val="left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/>
              <w:t xml:space="preserve">Progettista: </w:t>
            </w: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[elenco_progettisti]</w:t>
            </w:r>
          </w:p>
        </w:tc>
        <w:tc>
          <w:tcPr>
            <w:tcW w:w="5099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6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</w:rPr>
            </w:r>
          </w:p>
        </w:tc>
      </w:tr>
    </w:tbl>
    <w:p>
      <w:pPr>
        <w:pStyle w:val="Normal"/>
        <w:pBdr/>
        <w:rPr/>
      </w:pPr>
      <w:r>
        <w:rPr/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both"/>
        <w:rPr>
          <w:rFonts w:cs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b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caps w:val="false"/>
          <w:smallCaps w:val="false"/>
          <w:color w:val="000000"/>
          <w:spacing w:val="0"/>
          <w:sz w:val="22"/>
          <w:szCs w:val="22"/>
        </w:rPr>
        <w:t>OGGETTO: Comunicazione per [oggetto] – art. 48 L.R. 16/08 e, s.m.e.i. In unità immobiliare sita in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[ubicazione].</w:t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both"/>
        <w:rPr>
          <w:rFonts w:cs="Times New Roman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on la presente si prende atto della comunicazione presentata in data [data_protocollo] con Prot. n. [protocollo] redatta ai sensi della L.R. 6 giugno 2008, n. 16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e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s.m.i., dal [elenco_richiedenti] inerente l'immobile sito in Imperia in [ubicazione] (Identificativi catastali: [elenco_cu]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)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;</w:t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both"/>
        <w:rPr>
          <w:rFonts w:ascii="Times New Roman" w:hAnsi="Times New Roman" w:cs="Times New Roman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 pratica in argomento viene archiviata nella Commissione Ufficio del [data_rilascio_ut] con ordine n. [numero_parere_ut] (presa d'atto favorevole).</w:t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Risulta allegato all'istanza il versamento di € 516,00 così come previsto dall'art. 48, comma 2 della L.R. 16/08 (versamento effettuato in data …...)</w:t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left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left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Distinti saluti.</w:t>
      </w:r>
    </w:p>
    <w:p>
      <w:pPr>
        <w:pStyle w:val="WW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tbl>
      <w:tblPr>
        <w:tblW w:w="9633" w:type="dxa"/>
        <w:jc w:val="center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7"/>
        <w:gridCol w:w="4815"/>
      </w:tblGrid>
      <w:tr>
        <w:trPr>
          <w:trHeight w:val="975" w:hRule="atLeast"/>
        </w:trPr>
        <w:tc>
          <w:tcPr>
            <w:tcW w:w="4817" w:type="dxa"/>
            <w:tcBorders/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 </w:t>
            </w:r>
          </w:p>
        </w:tc>
        <w:tc>
          <w:tcPr>
            <w:tcW w:w="4815" w:type="dxa"/>
            <w:tcBorders/>
            <w:shd w:fill="FFFFFF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Style w:val="Enfasiforte"/>
              </w:rPr>
            </w:pPr>
            <w:r>
              <w:rPr>
                <w:rStyle w:val="Enfasiforte"/>
              </w:rPr>
              <w:t>La P.O.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Style w:val="Enfasiforte"/>
              </w:rPr>
            </w:pPr>
            <w:r>
              <w:rPr>
                <w:rStyle w:val="Enfasiforte"/>
              </w:rPr>
              <w:t>FUNZIONARIO TECNICO COORDINATORE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Style w:val="Enfasiforte"/>
                <w:rFonts w:cs="Times New Roman"/>
                <w:sz w:val="24"/>
                <w:szCs w:val="24"/>
              </w:rPr>
              <w:t>Geom. Fausto MEL</w:t>
            </w:r>
            <w:r>
              <w:rPr>
                <w:rFonts w:cs="Times New Roman"/>
                <w:sz w:val="24"/>
                <w:szCs w:val="24"/>
              </w:rPr>
              <w:t>A</w:t>
            </w:r>
          </w:p>
        </w:tc>
      </w:tr>
    </w:tbl>
    <w:p>
      <w:pPr>
        <w:pStyle w:val="WWCorpodeltesto"/>
        <w:widowControl/>
        <w:spacing w:before="0" w:after="0"/>
        <w:rPr/>
      </w:pPr>
      <w:r>
        <w:rPr/>
      </w:r>
    </w:p>
    <w:p>
      <w:pPr>
        <w:pStyle w:val="WW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WW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WW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WWCorpodeltesto"/>
        <w:widowControl/>
        <w:spacing w:before="0" w:after="0"/>
        <w:jc w:val="center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WWCorpodeltesto"/>
        <w:widowControl/>
        <w:spacing w:before="0" w:after="120"/>
        <w:jc w:val="center"/>
        <w:rPr/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altName w:val="Genev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ind w:left="0" w:right="0" w:hanging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Sottotitolo"/>
    <w:qFormat/>
    <w:pPr>
      <w:keepNext/>
      <w:spacing w:before="240" w:after="120"/>
      <w:ind w:left="0" w:right="0" w:hanging="0"/>
      <w:jc w:val="center"/>
    </w:pPr>
    <w:rPr>
      <w:rFonts w:ascii="Liberation Sans;Arial" w:hAnsi="Liberation Sans;Arial" w:eastAsia="Droid Sans Fallback" w:cs="FreeSans"/>
      <w:b/>
      <w:bCs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pPr>
      <w:widowControl w:val="false"/>
      <w:ind w:left="0" w:right="0" w:hanging="0"/>
    </w:pPr>
    <w:rPr>
      <w:rFonts w:cs="Arial" w:ascii="Liberation Serif" w:hAnsi="Liberation Serif" w:eastAsia="Droid Sans Fallback"/>
      <w:color w:val="auto"/>
      <w:sz w:val="24"/>
      <w:szCs w:val="24"/>
      <w:lang w:val="it-IT" w:eastAsia="zh-CN" w:bidi="hi-IN"/>
    </w:rPr>
  </w:style>
  <w:style w:type="paragraph" w:styleId="Didascalia">
    <w:name w:val="Caption"/>
    <w:basedOn w:val="Normal"/>
    <w:qFormat/>
    <w:pPr>
      <w:suppressLineNumbers/>
      <w:spacing w:before="120" w:after="120"/>
      <w:ind w:left="0" w:right="0" w:hanging="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  <w:ind w:left="0" w:right="0" w:hanging="0"/>
    </w:pPr>
    <w:rPr>
      <w:rFonts w:cs="Arial"/>
    </w:rPr>
  </w:style>
  <w:style w:type="paragraph" w:styleId="Sottotitolo">
    <w:name w:val="Subtitle"/>
    <w:basedOn w:val="Intestazione"/>
    <w:qFormat/>
    <w:pPr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spacing w:before="240" w:after="120"/>
      <w:ind w:left="0" w:right="0" w:hanging="0"/>
    </w:pPr>
    <w:rPr>
      <w:rFonts w:ascii="Arial" w:hAnsi="Arial" w:eastAsia="Microsoft YaHei" w:cs="Arial"/>
      <w:sz w:val="28"/>
      <w:szCs w:val="28"/>
    </w:rPr>
  </w:style>
  <w:style w:type="paragraph" w:styleId="WWCorpodeltesto">
    <w:name w:val="WW-Corpo del testo"/>
    <w:basedOn w:val="Normal"/>
    <w:qFormat/>
    <w:pPr>
      <w:spacing w:lineRule="auto" w:line="288" w:before="0" w:after="120"/>
      <w:ind w:left="0" w:right="0" w:hanging="0"/>
    </w:pPr>
    <w:rPr/>
  </w:style>
  <w:style w:type="paragraph" w:styleId="Contenutotabella">
    <w:name w:val="Contenuto tabella"/>
    <w:basedOn w:val="Normal"/>
    <w:qFormat/>
    <w:pPr>
      <w:suppressLineNumbers/>
      <w:ind w:left="0" w:right="0" w:hanging="0"/>
    </w:pPr>
    <w:rPr/>
  </w:style>
  <w:style w:type="paragraph" w:styleId="Intestazionetabella">
    <w:name w:val="Intestazione tabella"/>
    <w:basedOn w:val="Contenutotabella"/>
    <w:qFormat/>
    <w:pPr>
      <w:suppressLineNumbers/>
      <w:ind w:left="0" w:right="0" w:hanging="0"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  <w:spacing w:before="0" w:after="60"/>
      <w:ind w:left="0" w:right="0" w:hanging="0"/>
    </w:pPr>
    <w:rPr>
      <w:i/>
      <w:iCs/>
    </w:rPr>
  </w:style>
  <w:style w:type="paragraph" w:styleId="Titolotabella">
    <w:name w:val="Titolo tabella"/>
    <w:basedOn w:val="Contenutotabella"/>
    <w:qFormat/>
    <w:pPr>
      <w:suppressLineNumbers/>
      <w:ind w:left="0" w:right="0" w:hanging="0"/>
      <w:jc w:val="center"/>
    </w:pPr>
    <w:rPr>
      <w:b/>
      <w:bCs/>
    </w:rPr>
  </w:style>
  <w:style w:type="paragraph" w:styleId="Contenutocornice">
    <w:name w:val="Contenuto cornice"/>
    <w:basedOn w:val="Normal"/>
    <w:qFormat/>
    <w:pPr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2067071</TotalTime>
  <Application>LibreOffice/5.2.4.2$Windows_x86 LibreOffice_project/3d5603e1122f0f102b62521720ab13a38a4e0eb0</Application>
  <Pages>1</Pages>
  <Words>162</Words>
  <Characters>1134</Characters>
  <CharactersWithSpaces>1279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2016-12-02T09:42:00Z</cp:lastPrinted>
  <dcterms:modified xsi:type="dcterms:W3CDTF">2017-02-01T10:17:19Z</dcterms:modified>
  <cp:revision>1</cp:revision>
  <dc:subject/>
  <dc:title/>
</cp:coreProperties>
</file>