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8091" w14:textId="77777777" w:rsidR="00793DE7" w:rsidRPr="00793DE7" w:rsidRDefault="00793DE7" w:rsidP="00793DE7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r w:rsidRPr="00793DE7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K-means clustering</w:t>
      </w:r>
    </w:p>
    <w:p w14:paraId="5AADFFE9" w14:textId="77777777" w:rsidR="00793DE7" w:rsidRPr="00793DE7" w:rsidRDefault="00793DE7" w:rsidP="00793DE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793DE7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t>Definition and Purpose</w:t>
      </w:r>
    </w:p>
    <w:p w14:paraId="603F6130" w14:textId="69796F1D" w:rsidR="00793DE7" w:rsidRPr="00793DE7" w:rsidRDefault="00793DE7" w:rsidP="00793DE7">
      <w:pPr>
        <w:jc w:val="both"/>
        <w:rPr>
          <w:rFonts w:cs="Times New Roman"/>
        </w:rPr>
      </w:pPr>
      <w:r w:rsidRPr="00793DE7">
        <w:rPr>
          <w:rFonts w:cs="Times New Roman"/>
        </w:rPr>
        <w:t xml:space="preserve">K-means is a method to </w:t>
      </w:r>
      <w:r w:rsidRPr="00793DE7">
        <w:rPr>
          <w:rFonts w:cs="Times New Roman"/>
          <w:b/>
          <w:bCs/>
        </w:rPr>
        <w:t xml:space="preserve">partition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Pr="00793DE7">
        <w:rPr>
          <w:rFonts w:cs="Times New Roman"/>
          <w:b/>
          <w:bCs/>
        </w:rPr>
        <w:t xml:space="preserve"> observations into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k </m:t>
        </m:r>
      </m:oMath>
      <w:r w:rsidRPr="00793DE7">
        <w:rPr>
          <w:rFonts w:cs="Times New Roman"/>
          <w:b/>
          <w:bCs/>
        </w:rPr>
        <w:t>clusters</w:t>
      </w:r>
      <w:r w:rsidRPr="00793DE7">
        <w:rPr>
          <w:rFonts w:cs="Times New Roman"/>
        </w:rPr>
        <w:t xml:space="preserve"> in which each observation belongs to the cluster with the nearest </w:t>
      </w:r>
      <w:r w:rsidRPr="00793DE7">
        <w:rPr>
          <w:rFonts w:cs="Times New Roman"/>
          <w:b/>
          <w:bCs/>
        </w:rPr>
        <w:t>mean (cluster centers or cluster centroid), serving as a prototype of the cluster</w:t>
      </w:r>
      <w:r w:rsidRPr="00793DE7">
        <w:rPr>
          <w:rFonts w:cs="Times New Roman"/>
        </w:rPr>
        <w:t>. It minimizes with-cluster variances (squared Euclidean distance), but not regular Euclidean distance (can be solved using k-medians or k-medoids).</w:t>
      </w:r>
    </w:p>
    <w:p w14:paraId="7A805C94" w14:textId="77777777" w:rsidR="00793DE7" w:rsidRPr="00793DE7" w:rsidRDefault="00793DE7" w:rsidP="00793DE7">
      <w:pPr>
        <w:jc w:val="both"/>
        <w:rPr>
          <w:rFonts w:cs="Times New Roman"/>
        </w:rPr>
      </w:pPr>
      <w:r w:rsidRPr="00793DE7">
        <w:rPr>
          <w:rFonts w:cs="Times New Roman"/>
        </w:rPr>
        <w:t>In the mathematic expression, given a set of observations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93DE7">
        <w:rPr>
          <w:rFonts w:cs="Times New Roman"/>
        </w:rPr>
        <w:t xml:space="preserve">), where each observation is d-dimensional real vector, it aims to partition the </w:t>
      </w:r>
      <m:oMath>
        <m:r>
          <w:rPr>
            <w:rFonts w:ascii="Cambria Math" w:hAnsi="Cambria Math" w:cs="Times New Roman"/>
          </w:rPr>
          <m:t>n</m:t>
        </m:r>
      </m:oMath>
      <w:r w:rsidRPr="00793DE7">
        <w:rPr>
          <w:rFonts w:cs="Times New Roman"/>
        </w:rPr>
        <w:t xml:space="preserve"> observations into </w:t>
      </w:r>
      <m:oMath>
        <m:r>
          <w:rPr>
            <w:rFonts w:ascii="Cambria Math" w:hAnsi="Cambria Math" w:cs="Times New Roman"/>
          </w:rPr>
          <m:t>k</m:t>
        </m:r>
      </m:oMath>
      <w:r w:rsidRPr="00793DE7">
        <w:rPr>
          <w:rFonts w:cs="Times New Roman"/>
        </w:rPr>
        <w:t xml:space="preserve"> cluster </w:t>
      </w:r>
      <m:oMath>
        <m:r>
          <w:rPr>
            <w:rFonts w:ascii="Cambria Math" w:hAnsi="Cambria Math" w:cs="Times New Roman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793DE7">
        <w:rPr>
          <w:rFonts w:cs="Times New Roman"/>
        </w:rPr>
        <w:t xml:space="preserve"> </w:t>
      </w:r>
    </w:p>
    <w:p w14:paraId="296C9A6B" w14:textId="77777777" w:rsidR="00793DE7" w:rsidRPr="00793DE7" w:rsidRDefault="00431A7E" w:rsidP="00793DE7">
      <w:pPr>
        <w:jc w:val="both"/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</m:e>
                  </m:nary>
                </m:e>
              </m:func>
            </m:e>
          </m:func>
          <m:r>
            <w:rPr>
              <w:rFonts w:ascii="Cambria Math" w:hAnsi="Cambria Math" w:cs="Times New Roman"/>
            </w:rPr>
            <m:t>Var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66CD011" w14:textId="77777777" w:rsidR="00793DE7" w:rsidRPr="00793DE7" w:rsidRDefault="00431A7E" w:rsidP="00793DE7">
      <w:pPr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3DE7" w:rsidRPr="00793DE7">
        <w:rPr>
          <w:rFonts w:cs="Times New Roman"/>
        </w:rPr>
        <w:t xml:space="preserve"> is the mean of points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3DE7" w:rsidRPr="00793DE7">
        <w:rPr>
          <w:rFonts w:cs="Times New Roman"/>
        </w:rPr>
        <w:t>,</w:t>
      </w:r>
    </w:p>
    <w:p w14:paraId="6AE08F19" w14:textId="7154FC23" w:rsidR="00B367BD" w:rsidRDefault="00793DE7" w:rsidP="00793DE7">
      <w:pPr>
        <w:pStyle w:val="Heading2"/>
      </w:pPr>
      <w:r>
        <w:t>A</w:t>
      </w:r>
      <w:r>
        <w:rPr>
          <w:rFonts w:hint="eastAsia"/>
        </w:rPr>
        <w:t>lgorithms</w:t>
      </w:r>
    </w:p>
    <w:p w14:paraId="6459CFB6" w14:textId="631080D8" w:rsidR="00917255" w:rsidRDefault="00917255" w:rsidP="00917255">
      <w:r>
        <w:t>G</w:t>
      </w:r>
      <w:r>
        <w:rPr>
          <w:rFonts w:hint="eastAsia"/>
        </w:rPr>
        <w:t>ive</w:t>
      </w:r>
      <w:r>
        <w:t xml:space="preserve">n an initial set of k-means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>, the algorithm proceeds by alternating between two steps:</w:t>
      </w:r>
    </w:p>
    <w:p w14:paraId="18513C3E" w14:textId="604F2A9F" w:rsidR="00331188" w:rsidRDefault="00917255" w:rsidP="00331188">
      <w:pPr>
        <w:pStyle w:val="ListParagraph"/>
        <w:numPr>
          <w:ilvl w:val="0"/>
          <w:numId w:val="1"/>
        </w:numPr>
      </w:pPr>
      <w:r w:rsidRPr="00331188">
        <w:rPr>
          <w:b/>
          <w:bCs/>
        </w:rPr>
        <w:t>Assignment step:</w:t>
      </w:r>
      <w:r>
        <w:t xml:space="preserve"> Assign each observation to the cluster with the nearest mean: with the squared Euclidean </w:t>
      </w:r>
      <w:r w:rsidR="00331188">
        <w:t xml:space="preserve">distance (Mathematically, this means </w:t>
      </w:r>
      <w:r w:rsidR="00331188" w:rsidRPr="00331188">
        <w:rPr>
          <w:b/>
          <w:bCs/>
        </w:rPr>
        <w:t>partitioning the observations according to the</w:t>
      </w:r>
      <w:r w:rsidR="00331188">
        <w:t xml:space="preserve"> </w:t>
      </w:r>
      <w:r w:rsidR="00331188" w:rsidRPr="00331188">
        <w:rPr>
          <w:b/>
          <w:bCs/>
        </w:rPr>
        <w:t>Voronoi diagram</w:t>
      </w:r>
      <w:r w:rsidR="00331188">
        <w:t xml:space="preserve"> centered by the means).</w:t>
      </w:r>
    </w:p>
    <w:p w14:paraId="4334E789" w14:textId="5290839A" w:rsidR="00331188" w:rsidRDefault="00331188" w:rsidP="00917255">
      <w:pPr>
        <w:pStyle w:val="ListParagraph"/>
        <w:numPr>
          <w:ilvl w:val="0"/>
          <w:numId w:val="1"/>
        </w:numPr>
      </w:pPr>
      <w:r>
        <w:t>Update Step: Recalculate means (centroids) for observations assigned to each cluster.</w:t>
      </w:r>
    </w:p>
    <w:p w14:paraId="0D1597AB" w14:textId="369A80A7" w:rsidR="00B26C5A" w:rsidRDefault="00B26C5A" w:rsidP="00B26C5A">
      <w:r>
        <w:rPr>
          <w:noProof/>
        </w:rPr>
        <w:drawing>
          <wp:inline distT="0" distB="0" distL="0" distR="0" wp14:anchorId="60465471" wp14:editId="55A27573">
            <wp:extent cx="5943600" cy="2336800"/>
            <wp:effectExtent l="0" t="0" r="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FC79" w14:textId="258558E5" w:rsidR="00F85B55" w:rsidRDefault="00F85B55" w:rsidP="00331188">
      <w:r w:rsidRPr="00F85B55">
        <w:t xml:space="preserve">The algorithm has converged when the assignments no longer change. </w:t>
      </w:r>
      <w:r w:rsidRPr="00F85B55">
        <w:rPr>
          <w:b/>
          <w:bCs/>
        </w:rPr>
        <w:t>The algorithm is not guaranteed to find the optimum</w:t>
      </w:r>
      <w:r w:rsidRPr="00F85B55">
        <w:t>. Various modifications of k-means such as spherical k-means and k-medoids have been proposed to allow using other distance measures.</w:t>
      </w:r>
    </w:p>
    <w:p w14:paraId="3845A175" w14:textId="1AF972BD" w:rsidR="00F85B55" w:rsidRDefault="00F85B55" w:rsidP="00F85B55">
      <w:pPr>
        <w:pStyle w:val="Heading2"/>
      </w:pPr>
      <w:r>
        <w:t>Properties</w:t>
      </w:r>
    </w:p>
    <w:p w14:paraId="6A7AEB66" w14:textId="6E1A7C96" w:rsidR="007426DC" w:rsidRDefault="007426DC" w:rsidP="00B26C5A">
      <w:pPr>
        <w:tabs>
          <w:tab w:val="right" w:pos="936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Three key features of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-means that make it efficient are </w:t>
      </w:r>
      <w:r w:rsidRPr="007426D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often regarded as its biggest drawbacks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B26C5A"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</w:p>
    <w:p w14:paraId="6B614BDD" w14:textId="77777777" w:rsidR="00B26C5A" w:rsidRPr="00B26C5A" w:rsidRDefault="00B26C5A" w:rsidP="00B26C5A">
      <w:pPr>
        <w:pStyle w:val="ListParagraph"/>
        <w:numPr>
          <w:ilvl w:val="0"/>
          <w:numId w:val="2"/>
        </w:numPr>
      </w:pPr>
      <w:r w:rsidRPr="00B26C5A">
        <w:lastRenderedPageBreak/>
        <w:t xml:space="preserve">The number of clusters k is an input parameter: </w:t>
      </w:r>
      <w:r w:rsidRPr="00B26C5A">
        <w:rPr>
          <w:b/>
          <w:bCs/>
        </w:rPr>
        <w:t>an inappropriate choice of k may yield poor results</w:t>
      </w:r>
      <w:r w:rsidRPr="00B26C5A">
        <w:t>. That is why, when performing k-means, it is important to run diagnostic checks for determining the number of clusters in the data set.</w:t>
      </w:r>
    </w:p>
    <w:p w14:paraId="6EB38D35" w14:textId="09295A22" w:rsidR="007426DC" w:rsidRPr="00B26C5A" w:rsidRDefault="00B26C5A" w:rsidP="007426DC">
      <w:pPr>
        <w:pStyle w:val="ListParagraph"/>
        <w:numPr>
          <w:ilvl w:val="0"/>
          <w:numId w:val="2"/>
        </w:numPr>
        <w:tabs>
          <w:tab w:val="right" w:pos="9360"/>
        </w:tabs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Convergence to a </w:t>
      </w:r>
      <w:r w:rsidRPr="00B26C5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local minimum may produce counterintuitive ("wrong") results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Pr="00B26C5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wrong initial position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1EC558EF" w14:textId="17643714" w:rsidR="00B26C5A" w:rsidRPr="00B26C5A" w:rsidRDefault="00B26C5A" w:rsidP="00B26C5A">
      <w:pPr>
        <w:tabs>
          <w:tab w:val="right" w:pos="9360"/>
        </w:tabs>
      </w:pPr>
      <w:r>
        <w:rPr>
          <w:noProof/>
        </w:rPr>
        <w:drawing>
          <wp:inline distT="0" distB="0" distL="0" distR="0" wp14:anchorId="6DA18BB2" wp14:editId="4CAADB31">
            <wp:extent cx="5943600" cy="71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3844" w14:textId="77777777" w:rsidR="00431A7E" w:rsidRPr="00431A7E" w:rsidRDefault="00431A7E" w:rsidP="00431A7E">
      <w:pPr>
        <w:pStyle w:val="ListParagraph"/>
        <w:numPr>
          <w:ilvl w:val="0"/>
          <w:numId w:val="2"/>
        </w:numPr>
      </w:pPr>
      <w:r w:rsidRPr="00431A7E">
        <w:t>Euclidean distance is used as a metric and variance is used as a measure of cluster scatter.</w:t>
      </w:r>
    </w:p>
    <w:p w14:paraId="79F1AAB0" w14:textId="758B6F0E" w:rsidR="007426DC" w:rsidRPr="007426DC" w:rsidRDefault="007426DC" w:rsidP="007426DC">
      <w:r>
        <w:rPr>
          <w:noProof/>
        </w:rPr>
        <w:drawing>
          <wp:inline distT="0" distB="0" distL="0" distR="0" wp14:anchorId="413B1CDD" wp14:editId="6EF3D32E">
            <wp:extent cx="5678179" cy="3514890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16" cy="35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6DC" w:rsidRPr="007426DC" w:rsidSect="00E8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0516"/>
    <w:multiLevelType w:val="hybridMultilevel"/>
    <w:tmpl w:val="9BF8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5397"/>
    <w:multiLevelType w:val="hybridMultilevel"/>
    <w:tmpl w:val="5DBA28D4"/>
    <w:lvl w:ilvl="0" w:tplc="7F066A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EE"/>
    <w:rsid w:val="002B2FDC"/>
    <w:rsid w:val="00331188"/>
    <w:rsid w:val="00431A7E"/>
    <w:rsid w:val="006158B2"/>
    <w:rsid w:val="007426DC"/>
    <w:rsid w:val="00793DE7"/>
    <w:rsid w:val="00917255"/>
    <w:rsid w:val="00B26C5A"/>
    <w:rsid w:val="00B367BD"/>
    <w:rsid w:val="00B56EA5"/>
    <w:rsid w:val="00D10BED"/>
    <w:rsid w:val="00DE4FEE"/>
    <w:rsid w:val="00E20705"/>
    <w:rsid w:val="00E2447B"/>
    <w:rsid w:val="00E7752D"/>
    <w:rsid w:val="00F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922F"/>
  <w15:chartTrackingRefBased/>
  <w15:docId w15:val="{6A68E5AC-BBD8-4D1B-A44C-51EEC4B6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E7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E7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E7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DE7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17255"/>
    <w:rPr>
      <w:color w:val="808080"/>
    </w:rPr>
  </w:style>
  <w:style w:type="paragraph" w:styleId="ListParagraph">
    <w:name w:val="List Paragraph"/>
    <w:basedOn w:val="Normal"/>
    <w:uiPriority w:val="34"/>
    <w:qFormat/>
    <w:rsid w:val="0091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6</cp:revision>
  <dcterms:created xsi:type="dcterms:W3CDTF">2021-11-20T03:20:00Z</dcterms:created>
  <dcterms:modified xsi:type="dcterms:W3CDTF">2021-11-20T04:38:00Z</dcterms:modified>
</cp:coreProperties>
</file>