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F4CC4" w14:textId="38C795CE" w:rsidR="00CF67DA" w:rsidRDefault="00CF67DA" w:rsidP="00CF67DA">
      <w:pPr>
        <w:pStyle w:val="Title"/>
        <w:rPr>
          <w:rFonts w:eastAsia="Calibri"/>
        </w:rPr>
      </w:pPr>
      <w:r>
        <w:rPr>
          <w:rFonts w:eastAsia="Calibri"/>
        </w:rPr>
        <w:t>Lab1</w:t>
      </w:r>
      <w:r w:rsidR="00EA41A0">
        <w:rPr>
          <w:rFonts w:eastAsia="Calibri"/>
        </w:rPr>
        <w:t>2</w:t>
      </w:r>
      <w:r>
        <w:rPr>
          <w:rFonts w:eastAsia="Calibri"/>
        </w:rPr>
        <w:t xml:space="preserve">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Pr="00CF67DA">
        <w:rPr>
          <w:rFonts w:asciiTheme="minorHAnsi" w:eastAsiaTheme="minorEastAsia" w:hAnsiTheme="minorHAnsi" w:cstheme="minorHAnsi"/>
        </w:rPr>
        <w:t>-Test</w:t>
      </w:r>
      <w:r w:rsidR="00EA41A0">
        <w:rPr>
          <w:rFonts w:asciiTheme="minorHAnsi" w:eastAsiaTheme="minorEastAsia" w:hAnsiTheme="minorHAnsi" w:cstheme="minorHAnsi"/>
        </w:rPr>
        <w:t xml:space="preserve"> and Kernel Density</w:t>
      </w:r>
    </w:p>
    <w:p w14:paraId="7AE0DCD5" w14:textId="65F06F94" w:rsidR="00CF67DA" w:rsidRPr="00767849" w:rsidRDefault="00CF67DA" w:rsidP="00CF67DA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DC2602">
        <w:rPr>
          <w:rFonts w:ascii="Calibri" w:eastAsia="Calibri" w:hAnsi="Calibri" w:cs="Times New Roman"/>
          <w:szCs w:val="24"/>
        </w:rPr>
        <w:t>Wednes</w:t>
      </w:r>
      <w:r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C12C90">
        <w:rPr>
          <w:rFonts w:ascii="Calibri" w:eastAsia="Calibri" w:hAnsi="Calibri" w:cs="Times New Roman"/>
          <w:szCs w:val="24"/>
        </w:rPr>
        <w:t xml:space="preserve">November </w:t>
      </w:r>
      <w:r w:rsidR="00954E8E">
        <w:rPr>
          <w:rFonts w:ascii="Calibri" w:eastAsia="Calibri" w:hAnsi="Calibri" w:cs="Times New Roman"/>
          <w:szCs w:val="24"/>
        </w:rPr>
        <w:t>2</w:t>
      </w:r>
      <w:r w:rsidR="00EA41A0">
        <w:rPr>
          <w:rFonts w:ascii="Calibri" w:eastAsia="Calibri" w:hAnsi="Calibri" w:cs="Times New Roman"/>
          <w:szCs w:val="24"/>
        </w:rPr>
        <w:t>0</w:t>
      </w:r>
      <w:r w:rsidRPr="00767849">
        <w:rPr>
          <w:rFonts w:ascii="Calibri" w:eastAsia="Calibri" w:hAnsi="Calibri" w:cs="Times New Roman"/>
          <w:szCs w:val="24"/>
        </w:rPr>
        <w:t>, 201</w:t>
      </w:r>
      <w:r w:rsidR="00EA41A0">
        <w:rPr>
          <w:rFonts w:ascii="Calibri" w:eastAsia="Calibri" w:hAnsi="Calibri" w:cs="Times New Roman"/>
          <w:szCs w:val="24"/>
        </w:rPr>
        <w:t>9</w:t>
      </w:r>
    </w:p>
    <w:p w14:paraId="1F84CB38" w14:textId="0BE7071C" w:rsidR="00CF67DA" w:rsidRPr="00767849" w:rsidRDefault="00CF67DA" w:rsidP="00CF67DA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Pr="00767849">
        <w:rPr>
          <w:rFonts w:ascii="Calibri" w:eastAsia="Calibri" w:hAnsi="Calibri" w:cs="Times New Roman"/>
          <w:szCs w:val="24"/>
        </w:rPr>
        <w:tab/>
      </w:r>
      <w:r w:rsidR="00DC2602">
        <w:rPr>
          <w:rFonts w:ascii="Calibri" w:eastAsia="Calibri" w:hAnsi="Calibri" w:cs="Times New Roman"/>
          <w:szCs w:val="24"/>
        </w:rPr>
        <w:t>Wednes</w:t>
      </w:r>
      <w:r w:rsidRPr="00767849">
        <w:rPr>
          <w:rFonts w:ascii="Calibri" w:eastAsia="Calibri" w:hAnsi="Calibri" w:cs="Times New Roman"/>
          <w:szCs w:val="24"/>
        </w:rPr>
        <w:t xml:space="preserve">day, </w:t>
      </w:r>
      <w:r>
        <w:rPr>
          <w:rFonts w:ascii="Calibri" w:eastAsia="Calibri" w:hAnsi="Calibri" w:cs="Times New Roman"/>
          <w:szCs w:val="24"/>
        </w:rPr>
        <w:t xml:space="preserve">December </w:t>
      </w:r>
      <w:bookmarkStart w:id="0" w:name="_GoBack"/>
      <w:bookmarkEnd w:id="0"/>
      <w:r w:rsidR="00EA41A0">
        <w:rPr>
          <w:rFonts w:ascii="Calibri" w:eastAsia="Calibri" w:hAnsi="Calibri" w:cs="Times New Roman"/>
          <w:szCs w:val="24"/>
        </w:rPr>
        <w:t>4</w:t>
      </w:r>
      <w:r w:rsidRPr="00767849">
        <w:rPr>
          <w:rFonts w:ascii="Calibri" w:eastAsia="Calibri" w:hAnsi="Calibri" w:cs="Times New Roman"/>
          <w:szCs w:val="24"/>
        </w:rPr>
        <w:t>, 201</w:t>
      </w:r>
      <w:r w:rsidR="00EA41A0">
        <w:rPr>
          <w:rFonts w:ascii="Calibri" w:eastAsia="Calibri" w:hAnsi="Calibri" w:cs="Times New Roman"/>
          <w:szCs w:val="24"/>
        </w:rPr>
        <w:t>9</w:t>
      </w:r>
      <w:r w:rsidRPr="00767849">
        <w:rPr>
          <w:rFonts w:ascii="Calibri" w:eastAsia="Calibri" w:hAnsi="Calibri" w:cs="Times New Roman"/>
          <w:szCs w:val="24"/>
        </w:rPr>
        <w:t xml:space="preserve"> at the beginning of the lecture as hardcopy</w:t>
      </w:r>
    </w:p>
    <w:p w14:paraId="4474F64A" w14:textId="47C5F362" w:rsidR="00CF67DA" w:rsidRPr="00767849" w:rsidRDefault="00CF67DA" w:rsidP="00CF67DA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EA41A0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561951A5" w14:textId="6231BDC1" w:rsidR="00CF67DA" w:rsidRPr="00767849" w:rsidRDefault="00CF67DA" w:rsidP="00CF67DA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>
        <w:rPr>
          <w:rFonts w:ascii="Calibri" w:eastAsia="Calibri" w:hAnsi="Calibri" w:cs="Times New Roman"/>
          <w:szCs w:val="24"/>
        </w:rPr>
        <w:t xml:space="preserve">you practice the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χ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A010A1">
        <w:rPr>
          <w:rFonts w:eastAsiaTheme="minorEastAsia" w:cstheme="minorHAnsi"/>
        </w:rPr>
        <w:t>-test</w:t>
      </w:r>
      <w:r>
        <w:rPr>
          <w:rFonts w:eastAsiaTheme="minorEastAsia" w:cstheme="minorHAnsi"/>
        </w:rPr>
        <w:t xml:space="preserve"> </w:t>
      </w:r>
      <w:r w:rsidR="002E66D5">
        <w:rPr>
          <w:rFonts w:eastAsiaTheme="minorEastAsia" w:cstheme="minorHAnsi"/>
        </w:rPr>
        <w:t>under</w:t>
      </w:r>
      <w:r>
        <w:rPr>
          <w:rFonts w:eastAsiaTheme="minorEastAsia" w:cstheme="minorHAnsi"/>
        </w:rPr>
        <w:t xml:space="preserve"> different scenarios</w:t>
      </w:r>
      <w:r w:rsidR="002E66D5">
        <w:rPr>
          <w:rFonts w:eastAsiaTheme="minorEastAsia" w:cstheme="minorHAnsi"/>
        </w:rPr>
        <w:t xml:space="preserve"> and generate spatial kernel density maps</w:t>
      </w:r>
      <w:r>
        <w:rPr>
          <w:rFonts w:eastAsiaTheme="minorEastAsia" w:cstheme="minorHAnsi"/>
        </w:rPr>
        <w:t>.</w:t>
      </w:r>
      <w:r w:rsidRPr="00767849">
        <w:rPr>
          <w:szCs w:val="24"/>
        </w:rPr>
        <w:t xml:space="preserve"> </w:t>
      </w:r>
    </w:p>
    <w:p w14:paraId="449312DD" w14:textId="77777777" w:rsidR="00A60892" w:rsidRDefault="00A60892" w:rsidP="002E66D5">
      <w:pPr>
        <w:pStyle w:val="Heading1"/>
        <w:spacing w:before="240"/>
      </w:pPr>
      <w:r>
        <w:t xml:space="preserve">Task 1: </w:t>
      </w:r>
      <w:r w:rsidR="006C6D1C">
        <w:t>I</w:t>
      </w:r>
      <w:r>
        <w:t>mpact</w:t>
      </w:r>
      <w:r w:rsidR="006C6D1C">
        <w:t xml:space="preserve"> of Cell Counts</w:t>
      </w:r>
      <w:r w:rsidR="0004649B">
        <w:t xml:space="preserve"> [1 point]</w:t>
      </w:r>
    </w:p>
    <w:p w14:paraId="5947851F" w14:textId="77777777" w:rsidR="00A60892" w:rsidRDefault="00A60892" w:rsidP="00A60892">
      <w:r>
        <w:t xml:space="preserve">Below you find two </w:t>
      </w:r>
      <m:oMath>
        <m:r>
          <w:rPr>
            <w:rFonts w:ascii="Cambria Math" w:hAnsi="Cambria Math"/>
          </w:rPr>
          <m:t>2×3</m:t>
        </m:r>
      </m:oMath>
      <w:r>
        <w:rPr>
          <w:rFonts w:eastAsiaTheme="minorEastAsia"/>
        </w:rPr>
        <w:t xml:space="preserve"> </w:t>
      </w:r>
      <w:r>
        <w:t>cross-tabulations of the variables "R" and "C".</w:t>
      </w:r>
      <w:r w:rsidR="00954E8E">
        <w:t xml:space="preserve"> You can do the calculations with </w:t>
      </w:r>
      <w:r w:rsidR="00954E8E">
        <w:rPr>
          <w:rFonts w:ascii="Calibri" w:eastAsia="Calibri" w:hAnsi="Calibri" w:cs="Times New Roman"/>
          <w:noProof/>
          <w:szCs w:val="24"/>
        </w:rPr>
        <w:drawing>
          <wp:inline distT="0" distB="0" distL="0" distR="0" wp14:anchorId="34046180" wp14:editId="271D462A">
            <wp:extent cx="129540" cy="129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E8E">
        <w:t xml:space="preserve"> by entering these tables as matrices into </w:t>
      </w:r>
      <w:r w:rsidR="00954E8E">
        <w:rPr>
          <w:rFonts w:ascii="Calibri" w:eastAsia="Calibri" w:hAnsi="Calibri" w:cs="Times New Roman"/>
          <w:noProof/>
          <w:szCs w:val="24"/>
        </w:rPr>
        <w:drawing>
          <wp:inline distT="0" distB="0" distL="0" distR="0" wp14:anchorId="29198ADB" wp14:editId="53F0C5FB">
            <wp:extent cx="129540" cy="1295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E8E"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414"/>
        <w:gridCol w:w="1602"/>
        <w:gridCol w:w="414"/>
        <w:gridCol w:w="2016"/>
      </w:tblGrid>
      <w:tr w:rsidR="00A60892" w14:paraId="2868BEF5" w14:textId="77777777" w:rsidTr="002E66D5">
        <w:trPr>
          <w:gridBefore w:val="2"/>
          <w:wBefore w:w="2430" w:type="dxa"/>
        </w:trPr>
        <w:tc>
          <w:tcPr>
            <w:tcW w:w="2016" w:type="dxa"/>
            <w:gridSpan w:val="2"/>
          </w:tcPr>
          <w:p w14:paraId="27CAD220" w14:textId="77777777" w:rsidR="00A60892" w:rsidRPr="00084429" w:rsidRDefault="00A60892" w:rsidP="00A60892">
            <w:pPr>
              <w:jc w:val="center"/>
              <w:rPr>
                <w:rFonts w:ascii="Courier New" w:hAnsi="Courier New" w:cs="Courier New"/>
                <w:b/>
                <w:i/>
              </w:rPr>
            </w:pPr>
            <w:r w:rsidRPr="00084429">
              <w:rPr>
                <w:rFonts w:ascii="Courier New" w:hAnsi="Courier New" w:cs="Courier New"/>
                <w:b/>
                <w:i/>
              </w:rPr>
              <w:t xml:space="preserve">   C1 C2 C3</w:t>
            </w:r>
          </w:p>
          <w:p w14:paraId="2AEBE3A1" w14:textId="77777777" w:rsidR="00A60892" w:rsidRPr="00A60892" w:rsidRDefault="00A60892" w:rsidP="00A60892">
            <w:pPr>
              <w:jc w:val="center"/>
              <w:rPr>
                <w:rFonts w:ascii="Courier New" w:hAnsi="Courier New" w:cs="Courier New"/>
                <w:b/>
              </w:rPr>
            </w:pPr>
            <w:r w:rsidRPr="00084429">
              <w:rPr>
                <w:rFonts w:ascii="Courier New" w:hAnsi="Courier New" w:cs="Courier New"/>
                <w:b/>
                <w:i/>
              </w:rPr>
              <w:t>R1</w:t>
            </w:r>
            <w:r w:rsidRPr="00A60892">
              <w:rPr>
                <w:rFonts w:ascii="Courier New" w:hAnsi="Courier New" w:cs="Courier New"/>
                <w:b/>
              </w:rPr>
              <w:t xml:space="preserve">  </w:t>
            </w:r>
            <w:r w:rsidR="00D356EB">
              <w:rPr>
                <w:rFonts w:ascii="Courier New" w:hAnsi="Courier New" w:cs="Courier New"/>
                <w:b/>
              </w:rPr>
              <w:t>9</w:t>
            </w:r>
            <w:r w:rsidRPr="00A60892">
              <w:rPr>
                <w:rFonts w:ascii="Courier New" w:hAnsi="Courier New" w:cs="Courier New"/>
                <w:b/>
              </w:rPr>
              <w:t xml:space="preserve">  </w:t>
            </w:r>
            <w:r w:rsidR="00D356EB">
              <w:rPr>
                <w:rFonts w:ascii="Courier New" w:hAnsi="Courier New" w:cs="Courier New"/>
                <w:b/>
              </w:rPr>
              <w:t>7</w:t>
            </w:r>
            <w:r w:rsidRPr="00A60892">
              <w:rPr>
                <w:rFonts w:ascii="Courier New" w:hAnsi="Courier New" w:cs="Courier New"/>
                <w:b/>
              </w:rPr>
              <w:t xml:space="preserve">  </w:t>
            </w:r>
            <w:r w:rsidR="00D356EB">
              <w:rPr>
                <w:rFonts w:ascii="Courier New" w:hAnsi="Courier New" w:cs="Courier New"/>
                <w:b/>
              </w:rPr>
              <w:t>5</w:t>
            </w:r>
          </w:p>
          <w:p w14:paraId="36884E56" w14:textId="77777777" w:rsidR="00A60892" w:rsidRDefault="00A60892" w:rsidP="00D356EB">
            <w:pPr>
              <w:jc w:val="center"/>
            </w:pPr>
            <w:r w:rsidRPr="00084429">
              <w:rPr>
                <w:rFonts w:ascii="Courier New" w:hAnsi="Courier New" w:cs="Courier New"/>
                <w:b/>
                <w:i/>
              </w:rPr>
              <w:t>R2</w:t>
            </w:r>
            <w:r w:rsidRPr="00A60892">
              <w:rPr>
                <w:rFonts w:ascii="Courier New" w:hAnsi="Courier New" w:cs="Courier New"/>
                <w:b/>
              </w:rPr>
              <w:t xml:space="preserve">  3  </w:t>
            </w:r>
            <w:r w:rsidR="00D356EB">
              <w:rPr>
                <w:rFonts w:ascii="Courier New" w:hAnsi="Courier New" w:cs="Courier New"/>
                <w:b/>
              </w:rPr>
              <w:t>6</w:t>
            </w:r>
            <w:r w:rsidRPr="00A60892">
              <w:rPr>
                <w:rFonts w:ascii="Courier New" w:hAnsi="Courier New" w:cs="Courier New"/>
                <w:b/>
              </w:rPr>
              <w:t xml:space="preserve">  </w:t>
            </w:r>
            <w:r w:rsidR="00D356EB">
              <w:rPr>
                <w:rFonts w:ascii="Courier New" w:hAnsi="Courier New" w:cs="Courier New"/>
                <w:b/>
              </w:rPr>
              <w:t>9</w:t>
            </w:r>
          </w:p>
        </w:tc>
        <w:tc>
          <w:tcPr>
            <w:tcW w:w="2016" w:type="dxa"/>
          </w:tcPr>
          <w:p w14:paraId="26321196" w14:textId="77777777" w:rsidR="00A60892" w:rsidRPr="00084429" w:rsidRDefault="00A60892" w:rsidP="00A60892">
            <w:pPr>
              <w:jc w:val="center"/>
              <w:rPr>
                <w:rFonts w:ascii="Courier New" w:hAnsi="Courier New" w:cs="Courier New"/>
                <w:b/>
                <w:i/>
              </w:rPr>
            </w:pPr>
            <w:r w:rsidRPr="00084429">
              <w:rPr>
                <w:rFonts w:ascii="Courier New" w:hAnsi="Courier New" w:cs="Courier New"/>
                <w:b/>
                <w:i/>
              </w:rPr>
              <w:t xml:space="preserve">   C1 C2 C3</w:t>
            </w:r>
          </w:p>
          <w:p w14:paraId="69D960E3" w14:textId="77777777" w:rsidR="00A60892" w:rsidRPr="00A60892" w:rsidRDefault="00A60892" w:rsidP="00A60892">
            <w:pPr>
              <w:jc w:val="center"/>
              <w:rPr>
                <w:rFonts w:ascii="Courier New" w:hAnsi="Courier New" w:cs="Courier New"/>
                <w:b/>
              </w:rPr>
            </w:pPr>
            <w:r w:rsidRPr="00084429">
              <w:rPr>
                <w:rFonts w:ascii="Courier New" w:hAnsi="Courier New" w:cs="Courier New"/>
                <w:b/>
                <w:i/>
              </w:rPr>
              <w:t>R1</w:t>
            </w:r>
            <w:r w:rsidRPr="00A60892">
              <w:rPr>
                <w:rFonts w:ascii="Courier New" w:hAnsi="Courier New" w:cs="Courier New"/>
                <w:b/>
              </w:rPr>
              <w:t xml:space="preserve"> </w:t>
            </w:r>
            <w:r w:rsidR="00D356EB">
              <w:rPr>
                <w:rFonts w:ascii="Courier New" w:hAnsi="Courier New" w:cs="Courier New"/>
                <w:b/>
              </w:rPr>
              <w:t>1</w:t>
            </w:r>
            <w:r w:rsidRPr="00A60892">
              <w:rPr>
                <w:rFonts w:ascii="Courier New" w:hAnsi="Courier New" w:cs="Courier New"/>
                <w:b/>
              </w:rPr>
              <w:t xml:space="preserve">8 </w:t>
            </w:r>
            <w:r w:rsidR="00D356EB">
              <w:rPr>
                <w:rFonts w:ascii="Courier New" w:hAnsi="Courier New" w:cs="Courier New"/>
                <w:b/>
              </w:rPr>
              <w:t>14</w:t>
            </w:r>
            <w:r w:rsidRPr="00A60892">
              <w:rPr>
                <w:rFonts w:ascii="Courier New" w:hAnsi="Courier New" w:cs="Courier New"/>
                <w:b/>
              </w:rPr>
              <w:t xml:space="preserve"> 1</w:t>
            </w:r>
            <w:r w:rsidR="00D356EB">
              <w:rPr>
                <w:rFonts w:ascii="Courier New" w:hAnsi="Courier New" w:cs="Courier New"/>
                <w:b/>
              </w:rPr>
              <w:t>0</w:t>
            </w:r>
          </w:p>
          <w:p w14:paraId="5366C38C" w14:textId="77777777" w:rsidR="00A60892" w:rsidRDefault="00A60892" w:rsidP="00D356EB">
            <w:pPr>
              <w:jc w:val="center"/>
            </w:pPr>
            <w:r w:rsidRPr="00084429">
              <w:rPr>
                <w:rFonts w:ascii="Courier New" w:hAnsi="Courier New" w:cs="Courier New"/>
                <w:b/>
                <w:i/>
              </w:rPr>
              <w:t>R2</w:t>
            </w:r>
            <w:r w:rsidRPr="00A60892">
              <w:rPr>
                <w:rFonts w:ascii="Courier New" w:hAnsi="Courier New" w:cs="Courier New"/>
                <w:b/>
              </w:rPr>
              <w:t xml:space="preserve"> </w:t>
            </w:r>
            <w:r w:rsidR="00D356EB">
              <w:rPr>
                <w:rFonts w:ascii="Courier New" w:hAnsi="Courier New" w:cs="Courier New"/>
                <w:b/>
              </w:rPr>
              <w:t xml:space="preserve"> 6</w:t>
            </w:r>
            <w:r w:rsidRPr="00A60892">
              <w:rPr>
                <w:rFonts w:ascii="Courier New" w:hAnsi="Courier New" w:cs="Courier New"/>
                <w:b/>
              </w:rPr>
              <w:t xml:space="preserve"> 1</w:t>
            </w:r>
            <w:r w:rsidR="00D356EB">
              <w:rPr>
                <w:rFonts w:ascii="Courier New" w:hAnsi="Courier New" w:cs="Courier New"/>
                <w:b/>
              </w:rPr>
              <w:t>2</w:t>
            </w:r>
            <w:r w:rsidRPr="00A60892">
              <w:rPr>
                <w:rFonts w:ascii="Courier New" w:hAnsi="Courier New" w:cs="Courier New"/>
                <w:b/>
              </w:rPr>
              <w:t xml:space="preserve"> </w:t>
            </w:r>
            <w:r w:rsidR="00D356EB">
              <w:rPr>
                <w:rFonts w:ascii="Courier New" w:hAnsi="Courier New" w:cs="Courier New"/>
                <w:b/>
              </w:rPr>
              <w:t>18</w:t>
            </w:r>
          </w:p>
        </w:tc>
      </w:tr>
      <w:tr w:rsidR="00A60892" w14:paraId="1E81F236" w14:textId="77777777" w:rsidTr="00A60892">
        <w:trPr>
          <w:gridAfter w:val="2"/>
          <w:wAfter w:w="2430" w:type="dxa"/>
        </w:trPr>
        <w:tc>
          <w:tcPr>
            <w:tcW w:w="2016" w:type="dxa"/>
          </w:tcPr>
          <w:p w14:paraId="55728276" w14:textId="77777777" w:rsidR="00A60892" w:rsidRPr="00A60892" w:rsidRDefault="00A60892" w:rsidP="00A60892">
            <w:pPr>
              <w:jc w:val="center"/>
              <w:rPr>
                <w:b/>
                <w:i/>
              </w:rPr>
            </w:pPr>
            <w:r w:rsidRPr="00A60892">
              <w:rPr>
                <w:b/>
                <w:i/>
              </w:rPr>
              <w:t>Table A</w:t>
            </w:r>
          </w:p>
        </w:tc>
        <w:tc>
          <w:tcPr>
            <w:tcW w:w="2016" w:type="dxa"/>
            <w:gridSpan w:val="2"/>
          </w:tcPr>
          <w:p w14:paraId="2503D152" w14:textId="77777777" w:rsidR="00A60892" w:rsidRPr="00A60892" w:rsidRDefault="00A60892" w:rsidP="00A60892">
            <w:pPr>
              <w:jc w:val="center"/>
              <w:rPr>
                <w:b/>
                <w:i/>
              </w:rPr>
            </w:pPr>
            <w:r w:rsidRPr="00A60892">
              <w:rPr>
                <w:b/>
                <w:i/>
              </w:rPr>
              <w:t>Table B</w:t>
            </w:r>
          </w:p>
        </w:tc>
      </w:tr>
    </w:tbl>
    <w:p w14:paraId="7A35B6AA" w14:textId="50EF396C" w:rsidR="00A60892" w:rsidRDefault="006C6D1C" w:rsidP="00A60892">
      <w:r>
        <w:t>[</w:t>
      </w:r>
      <w:proofErr w:type="gramStart"/>
      <w:r>
        <w:t>a</w:t>
      </w:r>
      <w:proofErr w:type="gramEnd"/>
      <w:r>
        <w:t xml:space="preserve">] </w:t>
      </w:r>
      <w:r w:rsidR="00A60892">
        <w:t xml:space="preserve">For each table calculate the </w:t>
      </w:r>
      <w:r w:rsidR="00A60892" w:rsidRPr="00EA41A0">
        <w:rPr>
          <w:b/>
          <w:bCs/>
          <w:i/>
          <w:iCs/>
        </w:rPr>
        <w:t>expected probabilities</w:t>
      </w:r>
      <w:r w:rsidR="00A60892">
        <w:t xml:space="preserve"> under the assumption independence between </w:t>
      </w:r>
      <w:r w:rsidR="00EA41A0">
        <w:t>both</w:t>
      </w:r>
      <w:r w:rsidR="00A60892">
        <w:t xml:space="preserve"> variables "R" and "C".</w:t>
      </w:r>
      <w:r w:rsidR="00084429">
        <w:t xml:space="preserve"> Round the probabilities up to 3 significant digits.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3888"/>
      </w:tblGrid>
      <w:tr w:rsidR="00084429" w14:paraId="56BC9A4E" w14:textId="77777777" w:rsidTr="00084429">
        <w:tc>
          <w:tcPr>
            <w:tcW w:w="38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8"/>
              <w:gridCol w:w="864"/>
              <w:gridCol w:w="864"/>
              <w:gridCol w:w="864"/>
            </w:tblGrid>
            <w:tr w:rsidR="00084429" w14:paraId="0258735B" w14:textId="77777777" w:rsidTr="00084429">
              <w:trPr>
                <w:trHeight w:val="432"/>
              </w:trPr>
              <w:tc>
                <w:tcPr>
                  <w:tcW w:w="918" w:type="dxa"/>
                  <w:tcBorders>
                    <w:tl2br w:val="single" w:sz="4" w:space="0" w:color="auto"/>
                  </w:tcBorders>
                </w:tcPr>
                <w:p w14:paraId="79AD88AC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</w:p>
              </w:tc>
              <w:tc>
                <w:tcPr>
                  <w:tcW w:w="864" w:type="dxa"/>
                </w:tcPr>
                <w:p w14:paraId="11612480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  <w:r w:rsidRPr="00084429">
                    <w:rPr>
                      <w:rFonts w:ascii="Courier New" w:hAnsi="Courier New" w:cs="Courier New"/>
                      <w:b/>
                      <w:i/>
                    </w:rPr>
                    <w:t>C1</w:t>
                  </w:r>
                </w:p>
              </w:tc>
              <w:tc>
                <w:tcPr>
                  <w:tcW w:w="864" w:type="dxa"/>
                </w:tcPr>
                <w:p w14:paraId="56C1F946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  <w:r w:rsidRPr="00084429">
                    <w:rPr>
                      <w:rFonts w:ascii="Courier New" w:hAnsi="Courier New" w:cs="Courier New"/>
                      <w:b/>
                      <w:i/>
                    </w:rPr>
                    <w:t>C2</w:t>
                  </w:r>
                </w:p>
              </w:tc>
              <w:tc>
                <w:tcPr>
                  <w:tcW w:w="864" w:type="dxa"/>
                </w:tcPr>
                <w:p w14:paraId="6A84C3CD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  <w:r w:rsidRPr="00084429">
                    <w:rPr>
                      <w:rFonts w:ascii="Courier New" w:hAnsi="Courier New" w:cs="Courier New"/>
                      <w:b/>
                      <w:i/>
                    </w:rPr>
                    <w:t>C3</w:t>
                  </w:r>
                </w:p>
              </w:tc>
            </w:tr>
            <w:tr w:rsidR="00084429" w14:paraId="7EE435F6" w14:textId="77777777" w:rsidTr="00084429">
              <w:trPr>
                <w:trHeight w:val="432"/>
              </w:trPr>
              <w:tc>
                <w:tcPr>
                  <w:tcW w:w="918" w:type="dxa"/>
                </w:tcPr>
                <w:p w14:paraId="164E2268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  <w:r w:rsidRPr="00084429">
                    <w:rPr>
                      <w:rFonts w:ascii="Courier New" w:hAnsi="Courier New" w:cs="Courier New"/>
                      <w:b/>
                      <w:i/>
                    </w:rPr>
                    <w:t>R1</w:t>
                  </w:r>
                </w:p>
              </w:tc>
              <w:tc>
                <w:tcPr>
                  <w:tcW w:w="864" w:type="dxa"/>
                </w:tcPr>
                <w:p w14:paraId="4E8ABA09" w14:textId="77777777" w:rsidR="00084429" w:rsidRDefault="00084429" w:rsidP="00EE5B7C"/>
              </w:tc>
              <w:tc>
                <w:tcPr>
                  <w:tcW w:w="864" w:type="dxa"/>
                </w:tcPr>
                <w:p w14:paraId="3B0FDC56" w14:textId="77777777" w:rsidR="00084429" w:rsidRDefault="00084429" w:rsidP="00EE5B7C"/>
              </w:tc>
              <w:tc>
                <w:tcPr>
                  <w:tcW w:w="864" w:type="dxa"/>
                </w:tcPr>
                <w:p w14:paraId="6A84ACC0" w14:textId="77777777" w:rsidR="00084429" w:rsidRDefault="00084429" w:rsidP="00EE5B7C"/>
              </w:tc>
            </w:tr>
            <w:tr w:rsidR="00084429" w14:paraId="05A30346" w14:textId="77777777" w:rsidTr="00084429">
              <w:trPr>
                <w:trHeight w:val="432"/>
              </w:trPr>
              <w:tc>
                <w:tcPr>
                  <w:tcW w:w="918" w:type="dxa"/>
                </w:tcPr>
                <w:p w14:paraId="13F71402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  <w:r w:rsidRPr="00084429">
                    <w:rPr>
                      <w:rFonts w:ascii="Courier New" w:hAnsi="Courier New" w:cs="Courier New"/>
                      <w:b/>
                      <w:i/>
                    </w:rPr>
                    <w:t>R2</w:t>
                  </w:r>
                </w:p>
              </w:tc>
              <w:tc>
                <w:tcPr>
                  <w:tcW w:w="864" w:type="dxa"/>
                </w:tcPr>
                <w:p w14:paraId="08C74B19" w14:textId="77777777" w:rsidR="00084429" w:rsidRDefault="00084429" w:rsidP="00EE5B7C"/>
              </w:tc>
              <w:tc>
                <w:tcPr>
                  <w:tcW w:w="864" w:type="dxa"/>
                </w:tcPr>
                <w:p w14:paraId="6098C4AA" w14:textId="77777777" w:rsidR="00084429" w:rsidRDefault="00084429" w:rsidP="00EE5B7C"/>
              </w:tc>
              <w:tc>
                <w:tcPr>
                  <w:tcW w:w="864" w:type="dxa"/>
                </w:tcPr>
                <w:p w14:paraId="5FBD8BA4" w14:textId="77777777" w:rsidR="00084429" w:rsidRDefault="00084429" w:rsidP="00EE5B7C"/>
              </w:tc>
            </w:tr>
          </w:tbl>
          <w:p w14:paraId="59C14F19" w14:textId="77777777" w:rsidR="00084429" w:rsidRDefault="00084429" w:rsidP="00A60892"/>
        </w:tc>
        <w:tc>
          <w:tcPr>
            <w:tcW w:w="38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8"/>
              <w:gridCol w:w="864"/>
              <w:gridCol w:w="864"/>
              <w:gridCol w:w="864"/>
            </w:tblGrid>
            <w:tr w:rsidR="00084429" w14:paraId="5422FDE1" w14:textId="77777777" w:rsidTr="00084429">
              <w:trPr>
                <w:trHeight w:val="432"/>
              </w:trPr>
              <w:tc>
                <w:tcPr>
                  <w:tcW w:w="918" w:type="dxa"/>
                  <w:tcBorders>
                    <w:tl2br w:val="single" w:sz="4" w:space="0" w:color="auto"/>
                  </w:tcBorders>
                </w:tcPr>
                <w:p w14:paraId="68045489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</w:p>
              </w:tc>
              <w:tc>
                <w:tcPr>
                  <w:tcW w:w="864" w:type="dxa"/>
                </w:tcPr>
                <w:p w14:paraId="092BFF8A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  <w:r w:rsidRPr="00084429">
                    <w:rPr>
                      <w:rFonts w:ascii="Courier New" w:hAnsi="Courier New" w:cs="Courier New"/>
                      <w:b/>
                      <w:i/>
                    </w:rPr>
                    <w:t>C1</w:t>
                  </w:r>
                </w:p>
              </w:tc>
              <w:tc>
                <w:tcPr>
                  <w:tcW w:w="864" w:type="dxa"/>
                </w:tcPr>
                <w:p w14:paraId="77F6F698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  <w:r w:rsidRPr="00084429">
                    <w:rPr>
                      <w:rFonts w:ascii="Courier New" w:hAnsi="Courier New" w:cs="Courier New"/>
                      <w:b/>
                      <w:i/>
                    </w:rPr>
                    <w:t>C2</w:t>
                  </w:r>
                </w:p>
              </w:tc>
              <w:tc>
                <w:tcPr>
                  <w:tcW w:w="864" w:type="dxa"/>
                </w:tcPr>
                <w:p w14:paraId="585F1E87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  <w:r w:rsidRPr="00084429">
                    <w:rPr>
                      <w:rFonts w:ascii="Courier New" w:hAnsi="Courier New" w:cs="Courier New"/>
                      <w:b/>
                      <w:i/>
                    </w:rPr>
                    <w:t>C3</w:t>
                  </w:r>
                </w:p>
              </w:tc>
            </w:tr>
            <w:tr w:rsidR="00084429" w14:paraId="2992A47E" w14:textId="77777777" w:rsidTr="00084429">
              <w:trPr>
                <w:trHeight w:val="432"/>
              </w:trPr>
              <w:tc>
                <w:tcPr>
                  <w:tcW w:w="918" w:type="dxa"/>
                </w:tcPr>
                <w:p w14:paraId="5D727C99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  <w:r w:rsidRPr="00084429">
                    <w:rPr>
                      <w:rFonts w:ascii="Courier New" w:hAnsi="Courier New" w:cs="Courier New"/>
                      <w:b/>
                      <w:i/>
                    </w:rPr>
                    <w:t>R1</w:t>
                  </w:r>
                </w:p>
              </w:tc>
              <w:tc>
                <w:tcPr>
                  <w:tcW w:w="864" w:type="dxa"/>
                </w:tcPr>
                <w:p w14:paraId="0C22EDF3" w14:textId="77777777" w:rsidR="00084429" w:rsidRDefault="00084429" w:rsidP="00EE5B7C"/>
              </w:tc>
              <w:tc>
                <w:tcPr>
                  <w:tcW w:w="864" w:type="dxa"/>
                </w:tcPr>
                <w:p w14:paraId="330F3A20" w14:textId="77777777" w:rsidR="00084429" w:rsidRDefault="00084429" w:rsidP="00EE5B7C"/>
              </w:tc>
              <w:tc>
                <w:tcPr>
                  <w:tcW w:w="864" w:type="dxa"/>
                </w:tcPr>
                <w:p w14:paraId="6A35B5F7" w14:textId="77777777" w:rsidR="00084429" w:rsidRDefault="00084429" w:rsidP="00EE5B7C"/>
              </w:tc>
            </w:tr>
            <w:tr w:rsidR="00084429" w14:paraId="37569FC7" w14:textId="77777777" w:rsidTr="00084429">
              <w:trPr>
                <w:trHeight w:val="432"/>
              </w:trPr>
              <w:tc>
                <w:tcPr>
                  <w:tcW w:w="918" w:type="dxa"/>
                </w:tcPr>
                <w:p w14:paraId="79BD2E7E" w14:textId="77777777" w:rsidR="00084429" w:rsidRPr="00084429" w:rsidRDefault="00084429" w:rsidP="00EE5B7C">
                  <w:pPr>
                    <w:rPr>
                      <w:rFonts w:ascii="Courier New" w:hAnsi="Courier New" w:cs="Courier New"/>
                      <w:b/>
                      <w:i/>
                    </w:rPr>
                  </w:pPr>
                  <w:r w:rsidRPr="00084429">
                    <w:rPr>
                      <w:rFonts w:ascii="Courier New" w:hAnsi="Courier New" w:cs="Courier New"/>
                      <w:b/>
                      <w:i/>
                    </w:rPr>
                    <w:t>R2</w:t>
                  </w:r>
                </w:p>
              </w:tc>
              <w:tc>
                <w:tcPr>
                  <w:tcW w:w="864" w:type="dxa"/>
                </w:tcPr>
                <w:p w14:paraId="69AD84DE" w14:textId="77777777" w:rsidR="00084429" w:rsidRDefault="00084429" w:rsidP="00EE5B7C"/>
              </w:tc>
              <w:tc>
                <w:tcPr>
                  <w:tcW w:w="864" w:type="dxa"/>
                </w:tcPr>
                <w:p w14:paraId="40CF2478" w14:textId="77777777" w:rsidR="00084429" w:rsidRDefault="00084429" w:rsidP="00EE5B7C"/>
              </w:tc>
              <w:tc>
                <w:tcPr>
                  <w:tcW w:w="864" w:type="dxa"/>
                </w:tcPr>
                <w:p w14:paraId="65B6F80B" w14:textId="77777777" w:rsidR="00084429" w:rsidRDefault="00084429" w:rsidP="00EE5B7C"/>
              </w:tc>
            </w:tr>
          </w:tbl>
          <w:p w14:paraId="113C70B5" w14:textId="77777777" w:rsidR="00084429" w:rsidRDefault="00084429" w:rsidP="00A60892"/>
        </w:tc>
      </w:tr>
      <w:tr w:rsidR="00084429" w14:paraId="33D36235" w14:textId="77777777" w:rsidTr="00084429">
        <w:tc>
          <w:tcPr>
            <w:tcW w:w="3888" w:type="dxa"/>
          </w:tcPr>
          <w:p w14:paraId="1C789847" w14:textId="77777777" w:rsidR="00084429" w:rsidRPr="00084429" w:rsidRDefault="00084429" w:rsidP="00084429">
            <w:pPr>
              <w:jc w:val="center"/>
              <w:rPr>
                <w:b/>
                <w:i/>
              </w:rPr>
            </w:pPr>
            <w:r w:rsidRPr="00084429">
              <w:rPr>
                <w:b/>
                <w:i/>
              </w:rPr>
              <w:t>Table A</w:t>
            </w:r>
          </w:p>
        </w:tc>
        <w:tc>
          <w:tcPr>
            <w:tcW w:w="3888" w:type="dxa"/>
          </w:tcPr>
          <w:p w14:paraId="59768B85" w14:textId="77777777" w:rsidR="00084429" w:rsidRPr="00084429" w:rsidRDefault="00084429" w:rsidP="00084429">
            <w:pPr>
              <w:jc w:val="center"/>
              <w:rPr>
                <w:b/>
                <w:i/>
              </w:rPr>
            </w:pPr>
            <w:r w:rsidRPr="00084429">
              <w:rPr>
                <w:b/>
                <w:i/>
              </w:rPr>
              <w:t>Table B</w:t>
            </w:r>
          </w:p>
        </w:tc>
      </w:tr>
    </w:tbl>
    <w:p w14:paraId="4F6B4C84" w14:textId="77777777" w:rsidR="00084429" w:rsidRDefault="006C6D1C" w:rsidP="00A60892">
      <w:pPr>
        <w:rPr>
          <w:rFonts w:eastAsiaTheme="minorEastAsia"/>
        </w:rPr>
      </w:pPr>
      <w:r>
        <w:t xml:space="preserve">[b] </w:t>
      </w:r>
      <w:r w:rsidR="00084429">
        <w:t>For each table calculate the</w:t>
      </w:r>
      <w:r>
        <w:t>ir</w:t>
      </w:r>
      <w:r w:rsidR="0008442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84429">
        <w:rPr>
          <w:rFonts w:eastAsiaTheme="minorEastAsia"/>
        </w:rPr>
        <w:t>-test statistic</w:t>
      </w:r>
      <w:r>
        <w:rPr>
          <w:rFonts w:eastAsiaTheme="minorEastAsia"/>
        </w:rPr>
        <w:t xml:space="preserve">s and their associated </w:t>
      </w:r>
      <w:r w:rsidRPr="006C6D1C">
        <w:rPr>
          <w:rFonts w:eastAsiaTheme="minorEastAsia"/>
          <w:i/>
        </w:rPr>
        <w:t>p</w:t>
      </w:r>
      <w:r>
        <w:rPr>
          <w:rFonts w:eastAsiaTheme="minorEastAsia"/>
        </w:rPr>
        <w:t>-values.</w:t>
      </w:r>
    </w:p>
    <w:p w14:paraId="626345CF" w14:textId="2169276F" w:rsidR="006C6D1C" w:rsidRDefault="006C6D1C" w:rsidP="00A60892">
      <w:pPr>
        <w:rPr>
          <w:rFonts w:eastAsiaTheme="minorEastAsia"/>
        </w:rPr>
      </w:pPr>
      <w:r>
        <w:rPr>
          <w:rFonts w:eastAsiaTheme="minorEastAsia"/>
        </w:rPr>
        <w:t>[c] Interpret the</w:t>
      </w:r>
      <w:r w:rsidR="00430167">
        <w:rPr>
          <w:rFonts w:eastAsiaTheme="minorEastAsia"/>
        </w:rPr>
        <w:t xml:space="preserve"> magnitude of the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30167">
        <w:rPr>
          <w:rFonts w:eastAsiaTheme="minorEastAsia"/>
        </w:rPr>
        <w:t xml:space="preserve">-test statistics and their associated </w:t>
      </w:r>
      <w:r w:rsidR="00430167" w:rsidRPr="006C6D1C">
        <w:rPr>
          <w:rFonts w:eastAsiaTheme="minorEastAsia"/>
          <w:i/>
        </w:rPr>
        <w:t>p</w:t>
      </w:r>
      <w:r w:rsidR="00430167">
        <w:rPr>
          <w:rFonts w:eastAsiaTheme="minorEastAsia"/>
        </w:rPr>
        <w:t xml:space="preserve">-values </w:t>
      </w:r>
      <w:r>
        <w:rPr>
          <w:rFonts w:eastAsiaTheme="minorEastAsia"/>
        </w:rPr>
        <w:t xml:space="preserve">in the light </w:t>
      </w:r>
      <w:r w:rsidR="00EA41A0">
        <w:rPr>
          <w:rFonts w:eastAsiaTheme="minorEastAsia"/>
        </w:rPr>
        <w:t xml:space="preserve">that the counts in Table </w:t>
      </w:r>
      <w:r w:rsidR="00EA41A0" w:rsidRPr="00EA41A0">
        <w:rPr>
          <w:rFonts w:eastAsiaTheme="minorEastAsia"/>
          <w:i/>
          <w:iCs/>
        </w:rPr>
        <w:t>B</w:t>
      </w:r>
      <w:r w:rsidR="00EA41A0">
        <w:rPr>
          <w:rFonts w:eastAsiaTheme="minorEastAsia"/>
        </w:rPr>
        <w:t xml:space="preserve"> are just twice as large as in Table </w:t>
      </w:r>
      <w:r w:rsidR="00EA41A0" w:rsidRPr="00EA41A0">
        <w:rPr>
          <w:rFonts w:eastAsiaTheme="minorEastAsia"/>
          <w:i/>
          <w:iCs/>
        </w:rPr>
        <w:t>A</w:t>
      </w:r>
      <w:r>
        <w:rPr>
          <w:rFonts w:eastAsiaTheme="minorEastAsia"/>
        </w:rPr>
        <w:t>.</w:t>
      </w:r>
    </w:p>
    <w:p w14:paraId="0C65A3D6" w14:textId="5609FAA8" w:rsidR="0004649B" w:rsidRDefault="002823F9" w:rsidP="002E66D5">
      <w:pPr>
        <w:pStyle w:val="Heading1"/>
        <w:spacing w:before="240"/>
      </w:pPr>
      <w:r>
        <w:t xml:space="preserve">Task </w:t>
      </w:r>
      <w:r w:rsidR="00EA41A0">
        <w:t>2</w:t>
      </w:r>
      <w:r>
        <w:t>: Violation of Assumptions and Recovery [1 point]</w:t>
      </w:r>
    </w:p>
    <w:p w14:paraId="324AFFD1" w14:textId="77777777" w:rsidR="002823F9" w:rsidRPr="00A010A1" w:rsidRDefault="002C0763" w:rsidP="002823F9">
      <w:r w:rsidRPr="00A010A1">
        <w:t>An instructor of an undergraduate statistics class is interested if there is a gender bias in the grade distribution in her class. The final grades by gender are</w:t>
      </w:r>
    </w:p>
    <w:p w14:paraId="0244BBD0" w14:textId="77777777" w:rsidR="00BE737D" w:rsidRPr="00A010A1" w:rsidRDefault="00BE737D" w:rsidP="002E66D5">
      <w:pPr>
        <w:spacing w:after="0" w:line="240" w:lineRule="auto"/>
        <w:ind w:left="2430"/>
        <w:rPr>
          <w:rFonts w:ascii="Courier New" w:hAnsi="Courier New" w:cs="Courier New"/>
          <w:b/>
          <w:i/>
        </w:rPr>
      </w:pPr>
      <w:r w:rsidRPr="00A010A1">
        <w:rPr>
          <w:rFonts w:ascii="Courier New" w:hAnsi="Courier New" w:cs="Courier New"/>
          <w:b/>
          <w:i/>
        </w:rPr>
        <w:t xml:space="preserve">      </w:t>
      </w:r>
      <w:r w:rsidR="005B414B">
        <w:rPr>
          <w:rFonts w:ascii="Courier New" w:hAnsi="Courier New" w:cs="Courier New"/>
          <w:b/>
          <w:i/>
        </w:rPr>
        <w:t xml:space="preserve"> </w:t>
      </w:r>
      <w:r w:rsidR="00C41A2B">
        <w:rPr>
          <w:rFonts w:ascii="Courier New" w:hAnsi="Courier New" w:cs="Courier New"/>
          <w:b/>
          <w:i/>
        </w:rPr>
        <w:t xml:space="preserve"> </w:t>
      </w:r>
      <w:r w:rsidRPr="00A010A1">
        <w:rPr>
          <w:rFonts w:ascii="Courier New" w:hAnsi="Courier New" w:cs="Courier New"/>
          <w:b/>
          <w:i/>
        </w:rPr>
        <w:t xml:space="preserve"> A   B   C </w:t>
      </w:r>
      <w:r w:rsidR="005B414B">
        <w:rPr>
          <w:rFonts w:ascii="Courier New" w:hAnsi="Courier New" w:cs="Courier New"/>
          <w:b/>
          <w:i/>
        </w:rPr>
        <w:t xml:space="preserve"> </w:t>
      </w:r>
      <w:r w:rsidRPr="00A010A1">
        <w:rPr>
          <w:rFonts w:ascii="Courier New" w:hAnsi="Courier New" w:cs="Courier New"/>
          <w:b/>
          <w:i/>
        </w:rPr>
        <w:t xml:space="preserve"> D  </w:t>
      </w:r>
      <w:r w:rsidR="005B414B">
        <w:rPr>
          <w:rFonts w:ascii="Courier New" w:hAnsi="Courier New" w:cs="Courier New"/>
          <w:b/>
          <w:i/>
        </w:rPr>
        <w:t xml:space="preserve"> </w:t>
      </w:r>
      <w:r w:rsidRPr="00A010A1">
        <w:rPr>
          <w:rFonts w:ascii="Courier New" w:hAnsi="Courier New" w:cs="Courier New"/>
          <w:b/>
          <w:i/>
        </w:rPr>
        <w:t>F</w:t>
      </w:r>
    </w:p>
    <w:p w14:paraId="21E5C799" w14:textId="77777777" w:rsidR="00BE737D" w:rsidRPr="00A010A1" w:rsidRDefault="00954E8E" w:rsidP="002E66D5">
      <w:pPr>
        <w:spacing w:after="0" w:line="240" w:lineRule="auto"/>
        <w:ind w:left="2430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fe</w:t>
      </w:r>
      <w:r w:rsidR="00BE737D" w:rsidRPr="00A010A1">
        <w:rPr>
          <w:rFonts w:ascii="Courier New" w:hAnsi="Courier New" w:cs="Courier New"/>
          <w:b/>
          <w:i/>
        </w:rPr>
        <w:t>male</w:t>
      </w:r>
      <w:proofErr w:type="gramEnd"/>
      <w:r w:rsidR="00BE737D" w:rsidRPr="00A010A1">
        <w:rPr>
          <w:rFonts w:ascii="Courier New" w:hAnsi="Courier New" w:cs="Courier New"/>
          <w:b/>
          <w:i/>
        </w:rPr>
        <w:t xml:space="preserve"> </w:t>
      </w:r>
      <w:r w:rsidR="005B414B">
        <w:rPr>
          <w:rFonts w:ascii="Courier New" w:hAnsi="Courier New" w:cs="Courier New"/>
          <w:b/>
          <w:i/>
        </w:rPr>
        <w:t xml:space="preserve"> </w:t>
      </w:r>
      <w:r w:rsidR="00C41A2B">
        <w:rPr>
          <w:rFonts w:ascii="Courier New" w:hAnsi="Courier New" w:cs="Courier New"/>
          <w:b/>
          <w:i/>
        </w:rPr>
        <w:t xml:space="preserve"> </w:t>
      </w:r>
      <w:r w:rsidR="00BE737D" w:rsidRPr="00A010A1">
        <w:rPr>
          <w:rFonts w:ascii="Courier New" w:hAnsi="Courier New" w:cs="Courier New"/>
          <w:b/>
        </w:rPr>
        <w:t xml:space="preserve">6  17  10  </w:t>
      </w:r>
      <w:r w:rsidR="005B414B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3</w:t>
      </w:r>
      <w:r w:rsidR="00BE737D" w:rsidRPr="00A010A1">
        <w:rPr>
          <w:rFonts w:ascii="Courier New" w:hAnsi="Courier New" w:cs="Courier New"/>
          <w:b/>
        </w:rPr>
        <w:t xml:space="preserve"> </w:t>
      </w:r>
      <w:r w:rsidR="005B414B">
        <w:rPr>
          <w:rFonts w:ascii="Courier New" w:hAnsi="Courier New" w:cs="Courier New"/>
          <w:b/>
        </w:rPr>
        <w:t xml:space="preserve"> </w:t>
      </w:r>
      <w:r w:rsidR="00BE737D" w:rsidRPr="00A010A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2</w:t>
      </w:r>
    </w:p>
    <w:p w14:paraId="0726F26F" w14:textId="77777777" w:rsidR="00BE737D" w:rsidRPr="00A010A1" w:rsidRDefault="00BE737D" w:rsidP="002E66D5">
      <w:pPr>
        <w:spacing w:after="0" w:line="240" w:lineRule="auto"/>
        <w:ind w:left="2430"/>
        <w:rPr>
          <w:rFonts w:ascii="Courier New" w:hAnsi="Courier New" w:cs="Courier New"/>
          <w:b/>
          <w:i/>
        </w:rPr>
      </w:pPr>
      <w:proofErr w:type="gramStart"/>
      <w:r w:rsidRPr="00A010A1">
        <w:rPr>
          <w:rFonts w:ascii="Courier New" w:hAnsi="Courier New" w:cs="Courier New"/>
          <w:b/>
          <w:i/>
        </w:rPr>
        <w:t>male</w:t>
      </w:r>
      <w:proofErr w:type="gramEnd"/>
      <w:r w:rsidRPr="00A010A1">
        <w:rPr>
          <w:rFonts w:ascii="Courier New" w:hAnsi="Courier New" w:cs="Courier New"/>
          <w:b/>
          <w:i/>
        </w:rPr>
        <w:t xml:space="preserve"> </w:t>
      </w:r>
      <w:r w:rsidR="00954E8E">
        <w:rPr>
          <w:rFonts w:ascii="Courier New" w:hAnsi="Courier New" w:cs="Courier New"/>
          <w:b/>
          <w:i/>
        </w:rPr>
        <w:t xml:space="preserve">   </w:t>
      </w:r>
      <w:r w:rsidR="005B414B">
        <w:rPr>
          <w:rFonts w:ascii="Courier New" w:hAnsi="Courier New" w:cs="Courier New"/>
          <w:b/>
          <w:i/>
        </w:rPr>
        <w:t xml:space="preserve"> </w:t>
      </w:r>
      <w:r w:rsidRPr="00A010A1">
        <w:rPr>
          <w:rFonts w:ascii="Courier New" w:hAnsi="Courier New" w:cs="Courier New"/>
          <w:b/>
        </w:rPr>
        <w:t xml:space="preserve">7  12   6  </w:t>
      </w:r>
      <w:r w:rsidR="005B414B">
        <w:rPr>
          <w:rFonts w:ascii="Courier New" w:hAnsi="Courier New" w:cs="Courier New"/>
          <w:b/>
        </w:rPr>
        <w:t xml:space="preserve"> </w:t>
      </w:r>
      <w:r w:rsidR="00954E8E">
        <w:rPr>
          <w:rFonts w:ascii="Courier New" w:hAnsi="Courier New" w:cs="Courier New"/>
          <w:b/>
        </w:rPr>
        <w:t>2</w:t>
      </w:r>
      <w:r w:rsidR="005B414B">
        <w:rPr>
          <w:rFonts w:ascii="Courier New" w:hAnsi="Courier New" w:cs="Courier New"/>
          <w:b/>
        </w:rPr>
        <w:t xml:space="preserve"> </w:t>
      </w:r>
      <w:r w:rsidRPr="00A010A1">
        <w:rPr>
          <w:rFonts w:ascii="Courier New" w:hAnsi="Courier New" w:cs="Courier New"/>
          <w:b/>
        </w:rPr>
        <w:t xml:space="preserve">  </w:t>
      </w:r>
      <w:r w:rsidR="00954E8E">
        <w:rPr>
          <w:rFonts w:ascii="Courier New" w:hAnsi="Courier New" w:cs="Courier New"/>
          <w:b/>
        </w:rPr>
        <w:t>2</w:t>
      </w:r>
    </w:p>
    <w:p w14:paraId="7C2F3921" w14:textId="77777777" w:rsidR="00BE737D" w:rsidRPr="00A010A1" w:rsidRDefault="00BE737D" w:rsidP="00C41A2B">
      <w:pPr>
        <w:spacing w:before="120"/>
      </w:pPr>
      <w:r w:rsidRPr="00A010A1">
        <w:t xml:space="preserve">You may </w:t>
      </w:r>
      <w:r w:rsidR="00954E8E">
        <w:t xml:space="preserve">enter this table as matrix into </w:t>
      </w:r>
      <w:r w:rsidR="00954E8E">
        <w:rPr>
          <w:rFonts w:ascii="Calibri" w:eastAsia="Calibri" w:hAnsi="Calibri" w:cs="Times New Roman"/>
          <w:noProof/>
          <w:szCs w:val="24"/>
        </w:rPr>
        <w:drawing>
          <wp:inline distT="0" distB="0" distL="0" distR="0" wp14:anchorId="56E80087" wp14:editId="1D692CC9">
            <wp:extent cx="129540" cy="129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0A1">
        <w:t>.</w:t>
      </w:r>
    </w:p>
    <w:p w14:paraId="3AAF98A8" w14:textId="77777777" w:rsidR="00BE737D" w:rsidRPr="00A010A1" w:rsidRDefault="00BE737D" w:rsidP="00C41A2B">
      <w:pPr>
        <w:rPr>
          <w:rFonts w:eastAsiaTheme="minorEastAsia" w:cstheme="minorHAnsi"/>
        </w:rPr>
      </w:pPr>
      <w:r w:rsidRPr="00A010A1">
        <w:t xml:space="preserve">[a] </w:t>
      </w:r>
      <w:r w:rsidRPr="00A010A1">
        <w:rPr>
          <w:rFonts w:eastAsiaTheme="minorEastAsia" w:cstheme="minorHAnsi"/>
        </w:rPr>
        <w:t xml:space="preserve">Specify a proper </w:t>
      </w:r>
      <w:r w:rsidRPr="00A010A1">
        <w:rPr>
          <w:rFonts w:eastAsiaTheme="minorEastAsia" w:cstheme="minorHAnsi"/>
          <w:b/>
          <w:i/>
        </w:rPr>
        <w:t>null hypothesis</w:t>
      </w:r>
      <w:r w:rsidRPr="00A010A1">
        <w:rPr>
          <w:rFonts w:eastAsiaTheme="minorEastAsia" w:cstheme="minorHAnsi"/>
        </w:rPr>
        <w:t xml:space="preserve"> and its associated alternative hypothesis.</w:t>
      </w:r>
    </w:p>
    <w:p w14:paraId="7D802DA2" w14:textId="77777777" w:rsidR="00BE737D" w:rsidRPr="00A010A1" w:rsidRDefault="00BE737D" w:rsidP="00C41A2B">
      <w:pPr>
        <w:rPr>
          <w:rFonts w:eastAsiaTheme="minorEastAsia" w:cstheme="minorHAnsi"/>
        </w:rPr>
      </w:pPr>
      <w:r w:rsidRPr="00A010A1">
        <w:rPr>
          <w:rFonts w:eastAsiaTheme="minorEastAsia" w:cstheme="minorHAnsi"/>
        </w:rPr>
        <w:t xml:space="preserve">[b] Perform the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χ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A010A1">
        <w:rPr>
          <w:rFonts w:eastAsiaTheme="minorEastAsia" w:cstheme="minorHAnsi"/>
          <w:i/>
        </w:rPr>
        <w:t>-</w:t>
      </w:r>
      <w:r w:rsidRPr="00A010A1">
        <w:rPr>
          <w:rFonts w:eastAsiaTheme="minorEastAsia" w:cstheme="minorHAnsi"/>
        </w:rPr>
        <w:t xml:space="preserve">test at the error probability </w:t>
      </w:r>
      <m:oMath>
        <m:r>
          <w:rPr>
            <w:rFonts w:ascii="Cambria Math" w:eastAsiaTheme="minorEastAsia" w:hAnsi="Cambria Math" w:cstheme="minorHAnsi"/>
          </w:rPr>
          <m:t>α=0.05</m:t>
        </m:r>
      </m:oMath>
      <w:r w:rsidRPr="00A010A1">
        <w:rPr>
          <w:rFonts w:eastAsiaTheme="minorEastAsia" w:cstheme="minorHAnsi"/>
        </w:rPr>
        <w:t>.</w:t>
      </w:r>
    </w:p>
    <w:p w14:paraId="3963A06E" w14:textId="77777777" w:rsidR="00BE737D" w:rsidRPr="002A02F6" w:rsidRDefault="00BE737D" w:rsidP="002A02F6">
      <w:pPr>
        <w:rPr>
          <w:rFonts w:eastAsiaTheme="minorEastAsia" w:cstheme="minorHAnsi"/>
        </w:rPr>
      </w:pPr>
      <w:r w:rsidRPr="002A02F6">
        <w:rPr>
          <w:rFonts w:eastAsiaTheme="minorEastAsia" w:cstheme="minorHAnsi"/>
        </w:rPr>
        <w:t xml:space="preserve">[c] </w:t>
      </w:r>
      <w:r w:rsidR="002A02F6" w:rsidRPr="002A02F6">
        <w:rPr>
          <w:rFonts w:eastAsiaTheme="minorEastAsia" w:cstheme="minorHAnsi"/>
        </w:rPr>
        <w:t>What</w:t>
      </w:r>
      <w:r w:rsidRPr="002A02F6">
        <w:rPr>
          <w:rFonts w:eastAsiaTheme="minorEastAsia" w:cstheme="minorHAnsi"/>
        </w:rPr>
        <w:t xml:space="preserve"> assumptions </w:t>
      </w:r>
      <w:r w:rsidR="002A02F6" w:rsidRPr="002A02F6">
        <w:rPr>
          <w:rFonts w:eastAsiaTheme="minorEastAsia" w:cstheme="minorHAnsi"/>
        </w:rPr>
        <w:t>for</w:t>
      </w:r>
      <w:r w:rsidRPr="002A02F6">
        <w:rPr>
          <w:rFonts w:eastAsiaTheme="minorEastAsia" w:cstheme="minorHAnsi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2A02F6">
        <w:rPr>
          <w:rFonts w:eastAsiaTheme="minorEastAsia" w:cstheme="minorHAnsi"/>
        </w:rPr>
        <w:t>-test</w:t>
      </w:r>
      <w:r w:rsidR="002A02F6" w:rsidRPr="002A02F6">
        <w:rPr>
          <w:rFonts w:eastAsiaTheme="minorEastAsia" w:cstheme="minorHAnsi"/>
        </w:rPr>
        <w:t xml:space="preserve"> are not satisfied.</w:t>
      </w:r>
    </w:p>
    <w:p w14:paraId="3E0E6A1D" w14:textId="77777777" w:rsidR="002A02F6" w:rsidRDefault="002A02F6" w:rsidP="002A02F6">
      <w:r>
        <w:lastRenderedPageBreak/>
        <w:t>[d] Explain how you could change the cross-tabulation to bring it into agreement with the assumptions. Re-enter the modified cross-tabulation</w:t>
      </w:r>
      <w:r w:rsidR="00212248">
        <w:t>.</w:t>
      </w:r>
    </w:p>
    <w:p w14:paraId="4A099F52" w14:textId="77777777" w:rsidR="002A02F6" w:rsidRDefault="002A02F6" w:rsidP="002A02F6">
      <w:r>
        <w:t xml:space="preserve">[e] Perform another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2A02F6">
        <w:rPr>
          <w:rFonts w:eastAsiaTheme="minorEastAsia" w:cstheme="minorHAnsi"/>
        </w:rPr>
        <w:t xml:space="preserve">-test </w:t>
      </w:r>
      <w:r>
        <w:t>on the modified cross-tabulation and interpret its outcome with regards to the instructor's concerns about a gender bias in the course grades.</w:t>
      </w:r>
    </w:p>
    <w:p w14:paraId="6E31DCE3" w14:textId="475111DD" w:rsidR="002A02F6" w:rsidRPr="002E66D5" w:rsidRDefault="002A02F6" w:rsidP="002E66D5">
      <w:pPr>
        <w:pStyle w:val="Heading1"/>
        <w:spacing w:before="240"/>
      </w:pPr>
      <w:r>
        <w:t>Task</w:t>
      </w:r>
      <w:r w:rsidR="00A26D08">
        <w:t xml:space="preserve"> </w:t>
      </w:r>
      <w:r w:rsidR="005408A6">
        <w:t>3</w:t>
      </w:r>
      <w:r>
        <w:t xml:space="preserve">: </w:t>
      </w:r>
      <w:r w:rsidR="002A7ADE">
        <w:t xml:space="preserve">Goodness of Fit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="002A7ADE" w:rsidRPr="002E66D5">
        <w:t>-Test [1 point]</w:t>
      </w:r>
    </w:p>
    <w:p w14:paraId="09F3D0FA" w14:textId="78B0426B" w:rsidR="00954E8E" w:rsidRDefault="00954E8E" w:rsidP="002A7ADE">
      <w:r>
        <w:t xml:space="preserve">In </w:t>
      </w:r>
      <w:r w:rsidR="005408A6">
        <w:t xml:space="preserve">Task 1 of </w:t>
      </w:r>
      <w:r>
        <w:t>Lab</w:t>
      </w:r>
      <w:r w:rsidR="005408A6">
        <w:t>10</w:t>
      </w:r>
      <w:r>
        <w:t xml:space="preserve"> you calculated the distribution of the grid-cell counts and evaluated the expected counts assuming the data would follow a Poisson-distribution.</w:t>
      </w:r>
    </w:p>
    <w:p w14:paraId="69A4B87F" w14:textId="4FB92B66" w:rsidR="00AD5033" w:rsidRDefault="00AD5033" w:rsidP="002A7ADE">
      <w:pPr>
        <w:rPr>
          <w:rFonts w:eastAsiaTheme="minorEastAsia"/>
        </w:rPr>
      </w:pPr>
      <w:r>
        <w:rPr>
          <w:rFonts w:eastAsiaTheme="minorEastAsia"/>
        </w:rPr>
        <w:t>[</w:t>
      </w:r>
      <w:r w:rsidR="00954E8E">
        <w:rPr>
          <w:rFonts w:eastAsiaTheme="minorEastAsia"/>
        </w:rPr>
        <w:t>a</w:t>
      </w:r>
      <w:r>
        <w:rPr>
          <w:rFonts w:eastAsiaTheme="minorEastAsia"/>
        </w:rPr>
        <w:t>] Formula</w:t>
      </w:r>
      <w:r w:rsidR="00982199">
        <w:rPr>
          <w:rFonts w:eastAsiaTheme="minorEastAsia"/>
        </w:rPr>
        <w:t>te</w:t>
      </w:r>
      <w:r>
        <w:rPr>
          <w:rFonts w:eastAsiaTheme="minorEastAsia"/>
        </w:rPr>
        <w:t xml:space="preserve"> the null</w:t>
      </w:r>
      <w:r w:rsidR="00982199">
        <w:rPr>
          <w:rFonts w:eastAsiaTheme="minorEastAsia"/>
        </w:rPr>
        <w:t xml:space="preserve"> hypothesis</w:t>
      </w:r>
      <w:r>
        <w:rPr>
          <w:rFonts w:eastAsiaTheme="minorEastAsia"/>
        </w:rPr>
        <w:t xml:space="preserve"> and the alternative hypothes</w:t>
      </w:r>
      <w:r w:rsidR="00982199">
        <w:rPr>
          <w:rFonts w:eastAsiaTheme="minorEastAsia"/>
        </w:rPr>
        <w:t>i</w:t>
      </w:r>
      <w:r>
        <w:rPr>
          <w:rFonts w:eastAsiaTheme="minorEastAsia"/>
        </w:rPr>
        <w:t xml:space="preserve">s whether the observed distribution </w:t>
      </w:r>
      <w:r w:rsidR="00982199">
        <w:rPr>
          <w:rFonts w:eastAsiaTheme="minorEastAsia"/>
        </w:rPr>
        <w:t xml:space="preserve">of </w:t>
      </w:r>
      <w:r w:rsidR="005408A6">
        <w:rPr>
          <w:rFonts w:eastAsiaTheme="minorEastAsia"/>
        </w:rPr>
        <w:t>grid cell counts</w:t>
      </w:r>
      <w:r w:rsidR="009821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follows </w:t>
      </w:r>
      <w:r w:rsidR="005408A6">
        <w:rPr>
          <w:rFonts w:eastAsiaTheme="minorEastAsia"/>
        </w:rPr>
        <w:t>a Poisson</w:t>
      </w:r>
      <w:r w:rsidR="00954E8E">
        <w:rPr>
          <w:rFonts w:eastAsiaTheme="minorEastAsia"/>
        </w:rPr>
        <w:t xml:space="preserve"> distribution</w:t>
      </w:r>
      <w:r w:rsidR="008667BD">
        <w:rPr>
          <w:rFonts w:eastAsiaTheme="minorEastAsia"/>
        </w:rPr>
        <w:t>.</w:t>
      </w:r>
    </w:p>
    <w:p w14:paraId="6F46CA62" w14:textId="77777777" w:rsidR="00982199" w:rsidRDefault="00982199" w:rsidP="002A7ADE">
      <w:pPr>
        <w:rPr>
          <w:rFonts w:eastAsiaTheme="minorEastAsia" w:cstheme="minorHAnsi"/>
        </w:rPr>
      </w:pPr>
      <w:r>
        <w:rPr>
          <w:rFonts w:eastAsiaTheme="minorEastAsia"/>
        </w:rPr>
        <w:t>[</w:t>
      </w:r>
      <w:r w:rsidR="00954E8E">
        <w:rPr>
          <w:rFonts w:eastAsiaTheme="minorEastAsia"/>
        </w:rPr>
        <w:t>b</w:t>
      </w:r>
      <w:r>
        <w:rPr>
          <w:rFonts w:eastAsiaTheme="minorEastAsia"/>
        </w:rPr>
        <w:t>] Calculate the g</w:t>
      </w:r>
      <w:r>
        <w:t>oodness of fi</w:t>
      </w:r>
      <w:r w:rsidRPr="00982199">
        <w:t xml:space="preserve">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χ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982199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t</w:t>
      </w:r>
      <w:r w:rsidRPr="00982199">
        <w:rPr>
          <w:rFonts w:eastAsiaTheme="minorEastAsia" w:cstheme="minorHAnsi"/>
        </w:rPr>
        <w:t>est</w:t>
      </w:r>
      <w:r>
        <w:rPr>
          <w:rFonts w:eastAsiaTheme="minorEastAsia" w:cstheme="minorHAnsi"/>
        </w:rPr>
        <w:t xml:space="preserve"> statistic</w:t>
      </w:r>
      <w:r w:rsidR="00954E8E">
        <w:rPr>
          <w:rFonts w:eastAsiaTheme="minorEastAsia" w:cstheme="minorHAnsi"/>
        </w:rPr>
        <w:t xml:space="preserve"> and its </w:t>
      </w:r>
      <w:r w:rsidR="00954E8E" w:rsidRPr="00954E8E">
        <w:rPr>
          <w:rFonts w:eastAsiaTheme="minorEastAsia" w:cstheme="minorHAnsi"/>
          <w:i/>
        </w:rPr>
        <w:t>p</w:t>
      </w:r>
      <w:r w:rsidR="00954E8E">
        <w:rPr>
          <w:rFonts w:eastAsiaTheme="minorEastAsia" w:cstheme="minorHAnsi"/>
        </w:rPr>
        <w:t>-value</w:t>
      </w:r>
      <w:r>
        <w:rPr>
          <w:rFonts w:eastAsiaTheme="minorEastAsia" w:cstheme="minorHAnsi"/>
        </w:rPr>
        <w:t>. Make sure that the underlying assumptions are satisfied.</w:t>
      </w:r>
      <w:r w:rsidR="008667BD">
        <w:rPr>
          <w:rFonts w:eastAsiaTheme="minorEastAsia" w:cstheme="minorHAnsi"/>
        </w:rPr>
        <w:t xml:space="preserve"> Justify any aggregation of classes.</w:t>
      </w:r>
    </w:p>
    <w:p w14:paraId="09CF012C" w14:textId="0DC2C9B1" w:rsidR="00D648C9" w:rsidRDefault="00D648C9" w:rsidP="002A7ADE">
      <w:pPr>
        <w:rPr>
          <w:rFonts w:eastAsiaTheme="minorEastAsia" w:cstheme="minorHAnsi"/>
        </w:rPr>
      </w:pPr>
      <w:r>
        <w:rPr>
          <w:rFonts w:eastAsiaTheme="minorEastAsia" w:cstheme="minorHAnsi"/>
        </w:rPr>
        <w:t>[</w:t>
      </w:r>
      <w:r w:rsidR="00954E8E">
        <w:rPr>
          <w:rFonts w:eastAsiaTheme="minorEastAsia" w:cstheme="minorHAnsi"/>
        </w:rPr>
        <w:t>c</w:t>
      </w:r>
      <w:r>
        <w:rPr>
          <w:rFonts w:eastAsiaTheme="minorEastAsia" w:cstheme="minorHAnsi"/>
        </w:rPr>
        <w:t>] Explain what degrees of freedom you need</w:t>
      </w:r>
      <w:r w:rsidR="00954E8E">
        <w:rPr>
          <w:rFonts w:eastAsiaTheme="minorEastAsia" w:cstheme="minorHAnsi"/>
        </w:rPr>
        <w:t>ed</w:t>
      </w:r>
      <w:r>
        <w:rPr>
          <w:rFonts w:eastAsiaTheme="minorEastAsia" w:cstheme="minorHAnsi"/>
        </w:rPr>
        <w:t xml:space="preserve"> to use.</w:t>
      </w:r>
    </w:p>
    <w:p w14:paraId="04C0326B" w14:textId="5D66CB35" w:rsidR="005408A6" w:rsidRPr="005408A6" w:rsidRDefault="005408A6" w:rsidP="002E66D5">
      <w:pPr>
        <w:pStyle w:val="Heading1"/>
        <w:spacing w:before="240"/>
      </w:pPr>
      <w:r w:rsidRPr="005408A6">
        <w:t xml:space="preserve">Task 4: </w:t>
      </w:r>
      <w:r w:rsidR="002E66D5">
        <w:t xml:space="preserve">Spatial </w:t>
      </w:r>
      <w:r w:rsidRPr="005408A6">
        <w:t>Kernel Density and Bandwidth [1 point]</w:t>
      </w:r>
    </w:p>
    <w:p w14:paraId="1C100977" w14:textId="6165C376" w:rsidR="002A10E4" w:rsidRDefault="00F42030" w:rsidP="005408A6">
      <w:r>
        <w:t xml:space="preserve">You already worked with kernel densities in the univariate setting in Task 4 of Lab03. Now you will apply kernel densities in a spatial setting. </w:t>
      </w:r>
      <w:r w:rsidR="002E66D5">
        <w:t>Go to</w:t>
      </w:r>
      <w:r w:rsidR="002A10E4">
        <w:t xml:space="preserve"> the “</w:t>
      </w:r>
      <w:r w:rsidR="002A10E4" w:rsidRPr="00AC650D">
        <w:t>User guides, package vignettes and other documentation</w:t>
      </w:r>
      <w:r w:rsidR="002A10E4">
        <w:t>”</w:t>
      </w:r>
      <w:r w:rsidR="00A977C1">
        <w:t xml:space="preserve"> </w:t>
      </w:r>
      <w:r w:rsidR="002A10E4">
        <w:t xml:space="preserve">in the package </w:t>
      </w:r>
      <w:proofErr w:type="spellStart"/>
      <w:r w:rsidR="002A10E4" w:rsidRPr="002A10E4">
        <w:rPr>
          <w:rFonts w:ascii="Courier New" w:hAnsi="Courier New" w:cs="Courier New"/>
          <w:b/>
          <w:bCs/>
        </w:rPr>
        <w:t>DallasTracts</w:t>
      </w:r>
      <w:proofErr w:type="spellEnd"/>
      <w:r w:rsidR="002A10E4">
        <w:t xml:space="preserve"> and open the </w:t>
      </w:r>
      <w:r w:rsidR="002A10E4" w:rsidRPr="002A10E4">
        <w:rPr>
          <w:rFonts w:ascii="Courier New" w:hAnsi="Courier New" w:cs="Courier New"/>
          <w:b/>
          <w:bCs/>
        </w:rPr>
        <w:t>R-code</w:t>
      </w:r>
      <w:r w:rsidR="002A10E4">
        <w:t xml:space="preserve">. Copy the code into RStudio’s editor and run </w:t>
      </w:r>
      <w:r>
        <w:t>the code</w:t>
      </w:r>
      <w:r w:rsidR="002A10E4">
        <w:t xml:space="preserve"> </w:t>
      </w:r>
      <w:r w:rsidR="002E66D5">
        <w:t>up to</w:t>
      </w:r>
      <w:r w:rsidR="002A10E4">
        <w:t xml:space="preserve"> line 148. </w:t>
      </w:r>
    </w:p>
    <w:p w14:paraId="5F24CA74" w14:textId="1AB562A7" w:rsidR="00AC650D" w:rsidRDefault="00AC650D" w:rsidP="005408A6">
      <w:r>
        <w:t>Generate and show the kernel density maps using the code in lines 142-148 with bandwidths</w:t>
      </w:r>
      <w:r w:rsidR="00F42030">
        <w:t xml:space="preserve"> of</w:t>
      </w:r>
      <w:r>
        <w:t xml:space="preserve"> 2000, 4000 and 8000 meters. Hint: the bandwidth is set with the </w:t>
      </w:r>
      <w:r w:rsidRPr="00AC650D">
        <w:rPr>
          <w:rFonts w:ascii="Courier New" w:hAnsi="Courier New" w:cs="Courier New"/>
          <w:b/>
          <w:bCs/>
        </w:rPr>
        <w:t>sigma</w:t>
      </w:r>
      <w:r>
        <w:t>-parameter.</w:t>
      </w:r>
    </w:p>
    <w:p w14:paraId="47A6963B" w14:textId="14BDD60F" w:rsidR="00AC650D" w:rsidRDefault="00AC650D" w:rsidP="005408A6">
      <w:r>
        <w:t>Which is the most appropriate bandwidth describing the spatial coverage of the grocery stores in Dallas County?</w:t>
      </w:r>
    </w:p>
    <w:sectPr w:rsidR="00AC65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3A18A" w14:textId="77777777" w:rsidR="00CF67DA" w:rsidRDefault="00CF67DA" w:rsidP="00CF67DA">
      <w:pPr>
        <w:spacing w:after="0" w:line="240" w:lineRule="auto"/>
      </w:pPr>
      <w:r>
        <w:separator/>
      </w:r>
    </w:p>
  </w:endnote>
  <w:endnote w:type="continuationSeparator" w:id="0">
    <w:p w14:paraId="3915F032" w14:textId="77777777" w:rsidR="00CF67DA" w:rsidRDefault="00CF67DA" w:rsidP="00CF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7EA84" w14:textId="77777777" w:rsidR="00CF67DA" w:rsidRDefault="00CF67DA" w:rsidP="00CF67DA">
      <w:pPr>
        <w:spacing w:after="0" w:line="240" w:lineRule="auto"/>
      </w:pPr>
      <w:r>
        <w:separator/>
      </w:r>
    </w:p>
  </w:footnote>
  <w:footnote w:type="continuationSeparator" w:id="0">
    <w:p w14:paraId="6BE924B2" w14:textId="77777777" w:rsidR="00CF67DA" w:rsidRDefault="00CF67DA" w:rsidP="00CF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F316D" w14:textId="7A2F10D2" w:rsidR="00CF67DA" w:rsidRPr="00454CE3" w:rsidRDefault="00CF67DA" w:rsidP="00CF67DA">
    <w:pPr>
      <w:pStyle w:val="Header"/>
      <w:rPr>
        <w:u w:val="single"/>
      </w:rPr>
    </w:pPr>
    <w:r w:rsidRPr="00454CE3">
      <w:rPr>
        <w:u w:val="single"/>
      </w:rPr>
      <w:t>GISC6301, Fall 201</w:t>
    </w:r>
    <w:r w:rsidR="00EA41A0">
      <w:rPr>
        <w:u w:val="single"/>
      </w:rPr>
      <w:t>9</w:t>
    </w:r>
    <w:r w:rsidRPr="00454CE3">
      <w:rPr>
        <w:u w:val="single"/>
      </w:rPr>
      <w:t>: Lab</w:t>
    </w:r>
    <w:r>
      <w:rPr>
        <w:u w:val="single"/>
      </w:rPr>
      <w:t>1</w:t>
    </w:r>
    <w:r w:rsidR="00EA41A0">
      <w:rPr>
        <w:u w:val="single"/>
      </w:rPr>
      <w:t>2</w:t>
    </w:r>
    <w:r w:rsidRPr="00454CE3">
      <w:rPr>
        <w:u w:val="single"/>
      </w:rPr>
      <w:tab/>
    </w:r>
    <w:r w:rsidRPr="00454CE3">
      <w:rPr>
        <w:u w:val="single"/>
      </w:rPr>
      <w:tab/>
    </w:r>
    <w:r w:rsidRPr="00454CE3">
      <w:rPr>
        <w:u w:val="single"/>
      </w:rPr>
      <w:fldChar w:fldCharType="begin"/>
    </w:r>
    <w:r w:rsidRPr="00454CE3">
      <w:rPr>
        <w:u w:val="single"/>
      </w:rPr>
      <w:instrText xml:space="preserve"> PAGE   \* MERGEFORMAT </w:instrText>
    </w:r>
    <w:r w:rsidRPr="00454CE3">
      <w:rPr>
        <w:u w:val="single"/>
      </w:rPr>
      <w:fldChar w:fldCharType="separate"/>
    </w:r>
    <w:r w:rsidR="00DC2602">
      <w:rPr>
        <w:noProof/>
        <w:u w:val="single"/>
      </w:rPr>
      <w:t>1</w:t>
    </w:r>
    <w:r w:rsidRPr="00454CE3">
      <w:rPr>
        <w:noProof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92"/>
    <w:rsid w:val="000005D8"/>
    <w:rsid w:val="0004649B"/>
    <w:rsid w:val="00084429"/>
    <w:rsid w:val="000E25FA"/>
    <w:rsid w:val="00136163"/>
    <w:rsid w:val="00212248"/>
    <w:rsid w:val="002823F9"/>
    <w:rsid w:val="00283072"/>
    <w:rsid w:val="002A02F6"/>
    <w:rsid w:val="002A10E4"/>
    <w:rsid w:val="002A7ADE"/>
    <w:rsid w:val="002B1462"/>
    <w:rsid w:val="002C0763"/>
    <w:rsid w:val="002E66D5"/>
    <w:rsid w:val="00430167"/>
    <w:rsid w:val="005408A6"/>
    <w:rsid w:val="0056600A"/>
    <w:rsid w:val="005B414B"/>
    <w:rsid w:val="00630A65"/>
    <w:rsid w:val="00633BA3"/>
    <w:rsid w:val="006C6D1C"/>
    <w:rsid w:val="00776BC2"/>
    <w:rsid w:val="00820DDF"/>
    <w:rsid w:val="008667BD"/>
    <w:rsid w:val="00954E8E"/>
    <w:rsid w:val="00982199"/>
    <w:rsid w:val="009E2F03"/>
    <w:rsid w:val="009F6D5F"/>
    <w:rsid w:val="00A010A1"/>
    <w:rsid w:val="00A13E1A"/>
    <w:rsid w:val="00A26D08"/>
    <w:rsid w:val="00A52794"/>
    <w:rsid w:val="00A60892"/>
    <w:rsid w:val="00A977C1"/>
    <w:rsid w:val="00AB5C9A"/>
    <w:rsid w:val="00AC650D"/>
    <w:rsid w:val="00AD5033"/>
    <w:rsid w:val="00BE737D"/>
    <w:rsid w:val="00C12C90"/>
    <w:rsid w:val="00C41A2B"/>
    <w:rsid w:val="00C50FCA"/>
    <w:rsid w:val="00CF67DA"/>
    <w:rsid w:val="00D356EB"/>
    <w:rsid w:val="00D648C9"/>
    <w:rsid w:val="00DC2602"/>
    <w:rsid w:val="00E41419"/>
    <w:rsid w:val="00EA41A0"/>
    <w:rsid w:val="00F008B2"/>
    <w:rsid w:val="00F237B9"/>
    <w:rsid w:val="00F4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225B"/>
  <w15:docId w15:val="{FCBC2E7F-884A-44ED-B0C2-BBC2FC2A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08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8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0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Grid3">
    <w:name w:val="Medium Grid 3"/>
    <w:basedOn w:val="TableNormal"/>
    <w:uiPriority w:val="69"/>
    <w:rsid w:val="000464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oSpacing">
    <w:name w:val="No Spacing"/>
    <w:uiPriority w:val="1"/>
    <w:qFormat/>
    <w:rsid w:val="00F008B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F67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F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7DA"/>
  </w:style>
  <w:style w:type="paragraph" w:styleId="Footer">
    <w:name w:val="footer"/>
    <w:basedOn w:val="Normal"/>
    <w:link w:val="FooterChar"/>
    <w:uiPriority w:val="99"/>
    <w:unhideWhenUsed/>
    <w:rsid w:val="00CF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7DA"/>
  </w:style>
  <w:style w:type="paragraph" w:styleId="Caption">
    <w:name w:val="caption"/>
    <w:basedOn w:val="Normal"/>
    <w:next w:val="Normal"/>
    <w:uiPriority w:val="35"/>
    <w:unhideWhenUsed/>
    <w:qFormat/>
    <w:rsid w:val="005408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A1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3</cp:revision>
  <dcterms:created xsi:type="dcterms:W3CDTF">2019-11-20T18:57:00Z</dcterms:created>
  <dcterms:modified xsi:type="dcterms:W3CDTF">2019-11-21T00:45:00Z</dcterms:modified>
</cp:coreProperties>
</file>