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70455" w14:textId="48536F34" w:rsidR="00750748" w:rsidRPr="00750748" w:rsidRDefault="00750748" w:rsidP="00113AAE">
      <w:pPr>
        <w:pStyle w:val="Title"/>
        <w:rPr>
          <w:rFonts w:eastAsia="Calibri"/>
        </w:rPr>
      </w:pPr>
      <w:r w:rsidRPr="00750748">
        <w:rPr>
          <w:rFonts w:eastAsia="Calibri"/>
        </w:rPr>
        <w:t>Lab 0</w:t>
      </w:r>
      <w:r w:rsidR="00507E2A">
        <w:rPr>
          <w:rFonts w:eastAsia="Calibri"/>
        </w:rPr>
        <w:t>2</w:t>
      </w:r>
      <w:r w:rsidRPr="00750748">
        <w:rPr>
          <w:rFonts w:eastAsia="Calibri"/>
        </w:rPr>
        <w:t xml:space="preserve">: </w:t>
      </w:r>
      <w:r w:rsidR="00EE7F46">
        <w:rPr>
          <w:rFonts w:eastAsia="Calibri"/>
        </w:rPr>
        <w:t xml:space="preserve">Measurement Scales, </w:t>
      </w:r>
      <w:r w:rsidR="00EE7F46" w:rsidRPr="0031206F">
        <w:rPr>
          <w:bCs/>
          <w:noProof/>
        </w:rPr>
        <w:drawing>
          <wp:inline distT="0" distB="0" distL="0" distR="0" wp14:anchorId="4C773FDD" wp14:editId="25292C89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9" cy="3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46">
        <w:rPr>
          <w:rFonts w:eastAsia="Calibri"/>
        </w:rPr>
        <w:t xml:space="preserve"> Stat</w:t>
      </w:r>
      <w:r w:rsidR="00B34555">
        <w:rPr>
          <w:rFonts w:eastAsia="Calibri"/>
        </w:rPr>
        <w:t>e</w:t>
      </w:r>
      <w:r w:rsidR="00EE7F46">
        <w:rPr>
          <w:rFonts w:eastAsia="Calibri"/>
        </w:rPr>
        <w:t>ments</w:t>
      </w:r>
      <w:r w:rsidR="00B34555">
        <w:rPr>
          <w:rFonts w:eastAsia="Calibri"/>
        </w:rPr>
        <w:t xml:space="preserve"> and</w:t>
      </w:r>
      <w:r w:rsidR="00EE7F46">
        <w:rPr>
          <w:rFonts w:eastAsia="Calibri"/>
        </w:rPr>
        <w:t xml:space="preserve"> </w:t>
      </w:r>
      <w:r w:rsidR="00507E2A">
        <w:rPr>
          <w:rFonts w:eastAsia="Calibri"/>
        </w:rPr>
        <w:t xml:space="preserve">Big Data </w:t>
      </w:r>
    </w:p>
    <w:p w14:paraId="7D3E2444" w14:textId="6285CA31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7124ED">
        <w:rPr>
          <w:rFonts w:ascii="Calibri" w:eastAsia="Calibri" w:hAnsi="Calibri" w:cs="Times New Roman"/>
          <w:szCs w:val="24"/>
        </w:rPr>
        <w:t>Mond</w:t>
      </w:r>
      <w:r w:rsidR="00AC574F">
        <w:rPr>
          <w:rFonts w:ascii="Calibri" w:eastAsia="Calibri" w:hAnsi="Calibri" w:cs="Times New Roman"/>
          <w:szCs w:val="24"/>
        </w:rPr>
        <w:t>a</w:t>
      </w:r>
      <w:r w:rsidR="00366CA5">
        <w:rPr>
          <w:rFonts w:ascii="Calibri" w:eastAsia="Calibri" w:hAnsi="Calibri" w:cs="Times New Roman"/>
          <w:szCs w:val="24"/>
        </w:rPr>
        <w:t>y</w:t>
      </w:r>
      <w:r w:rsidR="00113AAE" w:rsidRPr="00767849">
        <w:rPr>
          <w:rFonts w:ascii="Calibri" w:eastAsia="Calibri" w:hAnsi="Calibri" w:cs="Times New Roman"/>
          <w:szCs w:val="24"/>
        </w:rPr>
        <w:t xml:space="preserve">, </w:t>
      </w:r>
      <w:r w:rsidR="00AC574F">
        <w:rPr>
          <w:rFonts w:ascii="Calibri" w:eastAsia="Calibri" w:hAnsi="Calibri" w:cs="Times New Roman"/>
          <w:szCs w:val="24"/>
        </w:rPr>
        <w:t xml:space="preserve">September </w:t>
      </w:r>
      <w:r w:rsidR="007124ED">
        <w:rPr>
          <w:rFonts w:ascii="Calibri" w:eastAsia="Calibri" w:hAnsi="Calibri" w:cs="Times New Roman"/>
          <w:szCs w:val="24"/>
        </w:rPr>
        <w:t>09</w:t>
      </w:r>
      <w:r w:rsidR="006C1C11">
        <w:rPr>
          <w:rFonts w:ascii="Calibri" w:eastAsia="Calibri" w:hAnsi="Calibri" w:cs="Times New Roman"/>
          <w:szCs w:val="24"/>
        </w:rPr>
        <w:t>, 20</w:t>
      </w:r>
      <w:r w:rsidR="007124ED">
        <w:rPr>
          <w:rFonts w:ascii="Calibri" w:eastAsia="Calibri" w:hAnsi="Calibri" w:cs="Times New Roman"/>
          <w:szCs w:val="24"/>
        </w:rPr>
        <w:t>19</w:t>
      </w:r>
    </w:p>
    <w:p w14:paraId="54023A6A" w14:textId="6D301705" w:rsidR="00750748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CC1C8E">
        <w:rPr>
          <w:rFonts w:ascii="Calibri" w:eastAsia="Calibri" w:hAnsi="Calibri" w:cs="Times New Roman"/>
          <w:szCs w:val="24"/>
        </w:rPr>
        <w:t>Wednes</w:t>
      </w:r>
      <w:r w:rsidR="00D53A03">
        <w:rPr>
          <w:rFonts w:ascii="Calibri" w:eastAsia="Calibri" w:hAnsi="Calibri" w:cs="Times New Roman"/>
          <w:szCs w:val="24"/>
        </w:rPr>
        <w:t>day</w:t>
      </w:r>
      <w:r w:rsidR="00113AAE" w:rsidRPr="00767849">
        <w:rPr>
          <w:rFonts w:ascii="Calibri" w:eastAsia="Calibri" w:hAnsi="Calibri" w:cs="Times New Roman"/>
          <w:szCs w:val="24"/>
        </w:rPr>
        <w:t xml:space="preserve">, September </w:t>
      </w:r>
      <w:r w:rsidR="00767849" w:rsidRPr="00767849">
        <w:rPr>
          <w:rFonts w:ascii="Calibri" w:eastAsia="Calibri" w:hAnsi="Calibri" w:cs="Times New Roman"/>
          <w:szCs w:val="24"/>
        </w:rPr>
        <w:t>1</w:t>
      </w:r>
      <w:r w:rsidR="007124ED">
        <w:rPr>
          <w:rFonts w:ascii="Calibri" w:eastAsia="Calibri" w:hAnsi="Calibri" w:cs="Times New Roman"/>
          <w:szCs w:val="24"/>
        </w:rPr>
        <w:t>8</w:t>
      </w:r>
      <w:r w:rsidR="00113AAE" w:rsidRPr="00767849">
        <w:rPr>
          <w:rFonts w:ascii="Calibri" w:eastAsia="Calibri" w:hAnsi="Calibri" w:cs="Times New Roman"/>
          <w:szCs w:val="24"/>
        </w:rPr>
        <w:t>, 201</w:t>
      </w:r>
      <w:r w:rsidR="007124ED">
        <w:rPr>
          <w:rFonts w:ascii="Calibri" w:eastAsia="Calibri" w:hAnsi="Calibri" w:cs="Times New Roman"/>
          <w:szCs w:val="24"/>
        </w:rPr>
        <w:t>9</w:t>
      </w:r>
      <w:r w:rsidR="00113AAE" w:rsidRPr="00767849">
        <w:rPr>
          <w:rFonts w:ascii="Calibri" w:eastAsia="Calibri" w:hAnsi="Calibri" w:cs="Times New Roman"/>
          <w:szCs w:val="24"/>
        </w:rPr>
        <w:t xml:space="preserve"> at </w:t>
      </w:r>
      <w:r w:rsidRPr="00767849">
        <w:rPr>
          <w:rFonts w:ascii="Calibri" w:eastAsia="Calibri" w:hAnsi="Calibri" w:cs="Times New Roman"/>
          <w:szCs w:val="24"/>
        </w:rPr>
        <w:t>the beginning of the lecture</w:t>
      </w:r>
      <w:r w:rsidR="00767849" w:rsidRPr="00767849">
        <w:rPr>
          <w:rFonts w:ascii="Calibri" w:eastAsia="Calibri" w:hAnsi="Calibri" w:cs="Times New Roman"/>
          <w:szCs w:val="24"/>
        </w:rPr>
        <w:t xml:space="preserve"> as hardcopy</w:t>
      </w:r>
    </w:p>
    <w:p w14:paraId="7487DC21" w14:textId="77777777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767849"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1B14E636" w14:textId="12B23292" w:rsidR="00507E2A" w:rsidRDefault="00750748" w:rsidP="00B44773">
      <w:pPr>
        <w:spacing w:after="0"/>
        <w:ind w:left="360" w:right="144" w:hanging="360"/>
        <w:rPr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 w:rsidR="00113AAE" w:rsidRPr="00767849">
        <w:rPr>
          <w:rFonts w:ascii="Calibri" w:eastAsia="Calibri" w:hAnsi="Calibri" w:cs="Times New Roman"/>
          <w:szCs w:val="24"/>
        </w:rPr>
        <w:br/>
        <w:t xml:space="preserve">[a] </w:t>
      </w:r>
      <w:r w:rsidR="00EE7F46" w:rsidRPr="00767849">
        <w:rPr>
          <w:rFonts w:ascii="Calibri" w:eastAsia="Calibri" w:hAnsi="Calibri" w:cs="Times New Roman"/>
          <w:szCs w:val="24"/>
        </w:rPr>
        <w:t xml:space="preserve">you will </w:t>
      </w:r>
      <w:r w:rsidR="00EE7F46">
        <w:rPr>
          <w:szCs w:val="24"/>
        </w:rPr>
        <w:t>identify and justify the measurement scale of several variables</w:t>
      </w:r>
      <w:r w:rsidR="00EE7F46" w:rsidRPr="00767849">
        <w:rPr>
          <w:szCs w:val="24"/>
        </w:rPr>
        <w:t>.</w:t>
      </w:r>
    </w:p>
    <w:p w14:paraId="0BD061CA" w14:textId="0B5764FC" w:rsidR="00750748" w:rsidRPr="00767849" w:rsidRDefault="00507E2A" w:rsidP="00507E2A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 w:rsidRPr="00507E2A">
        <w:rPr>
          <w:rFonts w:ascii="Calibri" w:eastAsia="Calibri" w:hAnsi="Calibri" w:cs="Times New Roman"/>
          <w:szCs w:val="24"/>
        </w:rPr>
        <w:t>[b]</w:t>
      </w:r>
      <w:r w:rsidR="00EE7F46">
        <w:rPr>
          <w:rFonts w:ascii="Calibri" w:eastAsia="Calibri" w:hAnsi="Calibri" w:cs="Times New Roman"/>
          <w:szCs w:val="24"/>
        </w:rPr>
        <w:t xml:space="preserve"> you will practice some data manipulation techniques as well as </w:t>
      </w:r>
      <w:r w:rsidR="00EE7F46" w:rsidRPr="0031206F">
        <w:rPr>
          <w:bCs/>
          <w:noProof/>
        </w:rPr>
        <w:drawing>
          <wp:inline distT="0" distB="0" distL="0" distR="0" wp14:anchorId="696B4847" wp14:editId="53C0CC12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46">
        <w:rPr>
          <w:rFonts w:ascii="Calibri" w:eastAsia="Calibri" w:hAnsi="Calibri" w:cs="Times New Roman"/>
          <w:szCs w:val="24"/>
        </w:rPr>
        <w:t xml:space="preserve"> statements</w:t>
      </w:r>
      <w:r>
        <w:rPr>
          <w:rFonts w:ascii="Calibri" w:eastAsia="Calibri" w:hAnsi="Calibri" w:cs="Times New Roman"/>
          <w:szCs w:val="24"/>
        </w:rPr>
        <w:t>, and</w:t>
      </w:r>
      <w:r w:rsidR="00ED71C7" w:rsidRPr="00507E2A">
        <w:rPr>
          <w:szCs w:val="24"/>
        </w:rPr>
        <w:br/>
      </w:r>
      <w:r w:rsidR="00ED71C7" w:rsidRPr="00767849">
        <w:rPr>
          <w:szCs w:val="24"/>
        </w:rPr>
        <w:t>[</w:t>
      </w:r>
      <w:r>
        <w:rPr>
          <w:szCs w:val="24"/>
        </w:rPr>
        <w:t>c</w:t>
      </w:r>
      <w:r w:rsidR="00ED71C7" w:rsidRPr="00767849">
        <w:rPr>
          <w:szCs w:val="24"/>
        </w:rPr>
        <w:t xml:space="preserve">] </w:t>
      </w:r>
      <w:r w:rsidR="00EE7F46" w:rsidRPr="00507E2A">
        <w:rPr>
          <w:rFonts w:ascii="Calibri" w:eastAsia="Calibri" w:hAnsi="Calibri" w:cs="Times New Roman"/>
          <w:szCs w:val="24"/>
        </w:rPr>
        <w:t>read article on big data and answer some questions</w:t>
      </w:r>
      <w:r w:rsidR="00EE7F46">
        <w:rPr>
          <w:rFonts w:ascii="Calibri" w:eastAsia="Calibri" w:hAnsi="Calibri" w:cs="Times New Roman"/>
          <w:szCs w:val="24"/>
        </w:rPr>
        <w:t>.</w:t>
      </w:r>
    </w:p>
    <w:p w14:paraId="54443063" w14:textId="3A42F1A7" w:rsidR="00750748" w:rsidRDefault="00750748" w:rsidP="00B44773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</w:t>
      </w:r>
      <w:r w:rsidR="00753B3A" w:rsidRPr="00767849">
        <w:rPr>
          <w:rFonts w:ascii="Calibri" w:eastAsia="Calibri" w:hAnsi="Calibri" w:cs="Times New Roman"/>
          <w:szCs w:val="24"/>
        </w:rPr>
        <w:t>into the header</w:t>
      </w:r>
      <w:r w:rsidR="00B44773" w:rsidRPr="00767849">
        <w:rPr>
          <w:rFonts w:ascii="Calibri" w:eastAsia="Calibri" w:hAnsi="Calibri" w:cs="Times New Roman"/>
          <w:szCs w:val="24"/>
        </w:rPr>
        <w:t xml:space="preserve"> of the document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A03190" w:rsidRPr="00A03190">
        <w:rPr>
          <w:rFonts w:ascii="Calibri" w:eastAsia="Calibri" w:hAnsi="Calibri" w:cs="Times New Roman"/>
          <w:b/>
          <w:i/>
          <w:szCs w:val="24"/>
        </w:rPr>
        <w:t>GISC6301-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AC574F">
        <w:rPr>
          <w:rFonts w:ascii="Calibri" w:eastAsia="Calibri" w:hAnsi="Calibri" w:cs="Times New Roman"/>
          <w:b/>
          <w:i/>
          <w:szCs w:val="24"/>
        </w:rPr>
        <w:t>2</w:t>
      </w:r>
      <w:r w:rsidRPr="00767849">
        <w:rPr>
          <w:rFonts w:ascii="Calibri" w:eastAsia="Calibri" w:hAnsi="Calibri" w:cs="Times New Roman"/>
          <w:szCs w:val="24"/>
        </w:rPr>
        <w:t xml:space="preserve"> 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</w:t>
      </w:r>
      <w:r w:rsidR="00C35DEA" w:rsidRPr="00767849">
        <w:rPr>
          <w:rFonts w:ascii="Calibri" w:eastAsia="Calibri" w:hAnsi="Calibri" w:cs="Times New Roman"/>
          <w:szCs w:val="24"/>
        </w:rPr>
        <w:t xml:space="preserve">starting </w:t>
      </w:r>
      <w:r w:rsidRPr="00767849">
        <w:rPr>
          <w:rFonts w:ascii="Calibri" w:eastAsia="Calibri" w:hAnsi="Calibri" w:cs="Times New Roman"/>
          <w:szCs w:val="24"/>
        </w:rPr>
        <w:t xml:space="preserve">with </w:t>
      </w:r>
      <w:r w:rsidR="00753B3A" w:rsidRPr="00767849">
        <w:rPr>
          <w:rFonts w:ascii="Calibri" w:eastAsia="Calibri" w:hAnsi="Calibri" w:cs="Times New Roman"/>
          <w:szCs w:val="24"/>
        </w:rPr>
        <w:t>its</w:t>
      </w:r>
      <w:r w:rsidRPr="00767849">
        <w:rPr>
          <w:rFonts w:ascii="Calibri" w:eastAsia="Calibri" w:hAnsi="Calibri" w:cs="Times New Roman"/>
          <w:szCs w:val="24"/>
        </w:rPr>
        <w:t xml:space="preserve"> task</w:t>
      </w:r>
      <w:r w:rsidR="00753B3A" w:rsidRPr="00767849">
        <w:rPr>
          <w:rFonts w:ascii="Calibri" w:eastAsia="Calibri" w:hAnsi="Calibri" w:cs="Times New Roman"/>
          <w:szCs w:val="24"/>
        </w:rPr>
        <w:t xml:space="preserve"> number</w:t>
      </w:r>
      <w:r w:rsidRPr="00767849">
        <w:rPr>
          <w:rFonts w:ascii="Calibri" w:eastAsia="Calibri" w:hAnsi="Calibri" w:cs="Times New Roman"/>
          <w:szCs w:val="24"/>
        </w:rPr>
        <w:t>.</w:t>
      </w:r>
      <w:r w:rsidR="00C35DEA" w:rsidRPr="00767849">
        <w:rPr>
          <w:rFonts w:ascii="Calibri" w:eastAsia="Calibri" w:hAnsi="Calibri" w:cs="Times New Roman"/>
          <w:szCs w:val="24"/>
        </w:rPr>
        <w:t xml:space="preserve"> Maintain the sequence of questions.</w:t>
      </w:r>
      <w:r w:rsidRPr="00767849">
        <w:rPr>
          <w:rFonts w:ascii="Calibri" w:eastAsia="Calibri" w:hAnsi="Calibri" w:cs="Times New Roman"/>
          <w:szCs w:val="24"/>
        </w:rPr>
        <w:t xml:space="preserve"> Format any </w:t>
      </w:r>
      <w:r w:rsidR="00B44773" w:rsidRPr="00767849">
        <w:rPr>
          <w:rFonts w:ascii="Calibri" w:eastAsia="Calibri" w:hAnsi="Calibri" w:cs="Times New Roman"/>
          <w:szCs w:val="24"/>
        </w:rPr>
        <w:t xml:space="preserve">code and </w:t>
      </w:r>
      <w:r w:rsidRPr="00767849">
        <w:rPr>
          <w:rFonts w:ascii="Calibri" w:eastAsia="Calibri" w:hAnsi="Calibri" w:cs="Times New Roman"/>
          <w:szCs w:val="24"/>
        </w:rPr>
        <w:t xml:space="preserve">computer output properly before inserting it into </w:t>
      </w:r>
      <w:r w:rsidR="00753B3A" w:rsidRPr="00767849">
        <w:rPr>
          <w:rFonts w:ascii="Calibri" w:eastAsia="Calibri" w:hAnsi="Calibri" w:cs="Times New Roman"/>
          <w:szCs w:val="24"/>
        </w:rPr>
        <w:t xml:space="preserve">the document with </w:t>
      </w:r>
      <w:r w:rsidRPr="00767849">
        <w:rPr>
          <w:rFonts w:ascii="Calibri" w:eastAsia="Calibri" w:hAnsi="Calibri" w:cs="Times New Roman"/>
          <w:szCs w:val="24"/>
        </w:rPr>
        <w:t>your answer.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="00EE7F46" w:rsidRPr="0031206F">
        <w:rPr>
          <w:bCs/>
          <w:noProof/>
        </w:rPr>
        <w:drawing>
          <wp:inline distT="0" distB="0" distL="0" distR="0" wp14:anchorId="353D5562" wp14:editId="0D014F8B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B3A"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="00753B3A" w:rsidRPr="00767849">
        <w:rPr>
          <w:rFonts w:ascii="Calibri" w:eastAsia="Calibri" w:hAnsi="Calibri" w:cs="Times New Roman"/>
          <w:szCs w:val="24"/>
        </w:rPr>
        <w:t xml:space="preserve"> font </w:t>
      </w:r>
      <w:r w:rsidR="00B44773" w:rsidRPr="00767849">
        <w:rPr>
          <w:rFonts w:ascii="Calibri" w:eastAsia="Calibri" w:hAnsi="Calibri" w:cs="Times New Roman"/>
          <w:szCs w:val="24"/>
        </w:rPr>
        <w:t xml:space="preserve">(i.e., fixed-pitch font) </w:t>
      </w:r>
      <w:r w:rsidR="00753B3A" w:rsidRPr="00767849">
        <w:rPr>
          <w:rFonts w:ascii="Calibri" w:eastAsia="Calibri" w:hAnsi="Calibri" w:cs="Times New Roman"/>
          <w:szCs w:val="24"/>
        </w:rPr>
        <w:t xml:space="preserve">such as </w:t>
      </w:r>
      <w:r w:rsidR="00753B3A"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="00753B3A" w:rsidRPr="00767849">
        <w:rPr>
          <w:rFonts w:eastAsia="Calibri" w:cstheme="minorHAnsi"/>
          <w:szCs w:val="24"/>
        </w:rPr>
        <w:t xml:space="preserve"> so proper spacing</w:t>
      </w:r>
      <w:r w:rsidR="0066469A" w:rsidRPr="00767849">
        <w:rPr>
          <w:rFonts w:eastAsia="Calibri" w:cstheme="minorHAnsi"/>
          <w:szCs w:val="24"/>
        </w:rPr>
        <w:t xml:space="preserve"> and </w:t>
      </w:r>
      <w:r w:rsidR="00B44773" w:rsidRPr="00767849">
        <w:rPr>
          <w:rFonts w:eastAsia="Calibri" w:cstheme="minorHAnsi"/>
          <w:szCs w:val="24"/>
        </w:rPr>
        <w:t>alignments are</w:t>
      </w:r>
      <w:r w:rsidR="00753B3A" w:rsidRPr="00767849">
        <w:rPr>
          <w:rFonts w:eastAsia="Calibri" w:cstheme="minorHAnsi"/>
          <w:szCs w:val="24"/>
        </w:rPr>
        <w:t xml:space="preserve"> preserved.</w:t>
      </w:r>
      <w:r w:rsidR="0066469A" w:rsidRPr="00767849">
        <w:rPr>
          <w:rFonts w:eastAsia="Calibri" w:cstheme="minorHAnsi"/>
          <w:szCs w:val="24"/>
        </w:rPr>
        <w:t xml:space="preserve"> Excessive, but irrelevant, output will lead to a </w:t>
      </w:r>
      <w:r w:rsidR="00B44773" w:rsidRPr="00767849">
        <w:rPr>
          <w:rFonts w:eastAsia="Calibri" w:cstheme="minorHAnsi"/>
          <w:szCs w:val="24"/>
        </w:rPr>
        <w:t>de</w:t>
      </w:r>
      <w:r w:rsidR="0066469A" w:rsidRPr="00767849">
        <w:rPr>
          <w:rFonts w:eastAsia="Calibri" w:cstheme="minorHAnsi"/>
          <w:szCs w:val="24"/>
        </w:rPr>
        <w:t xml:space="preserve">duction of your </w:t>
      </w:r>
      <w:r w:rsidR="00B44773" w:rsidRPr="00767849">
        <w:rPr>
          <w:rFonts w:eastAsia="Calibri" w:cstheme="minorHAnsi"/>
          <w:szCs w:val="24"/>
        </w:rPr>
        <w:t>accumulated points</w:t>
      </w:r>
      <w:r w:rsidR="0066469A" w:rsidRPr="00767849">
        <w:rPr>
          <w:rFonts w:eastAsia="Calibri" w:cstheme="minorHAnsi"/>
          <w:szCs w:val="24"/>
        </w:rPr>
        <w:t>.</w:t>
      </w:r>
    </w:p>
    <w:p w14:paraId="57013409" w14:textId="77777777" w:rsidR="00416DE6" w:rsidRPr="00EA12CE" w:rsidRDefault="00416DE6" w:rsidP="00416DE6">
      <w:pPr>
        <w:pStyle w:val="Heading2"/>
        <w:rPr>
          <w:sz w:val="24"/>
        </w:rPr>
      </w:pPr>
      <w:r w:rsidRPr="006C2BB9">
        <w:rPr>
          <w:sz w:val="24"/>
        </w:rPr>
        <w:t xml:space="preserve">Task </w:t>
      </w:r>
      <w:r>
        <w:rPr>
          <w:sz w:val="24"/>
        </w:rPr>
        <w:t>1</w:t>
      </w:r>
      <w:r w:rsidRPr="006C2BB9">
        <w:rPr>
          <w:sz w:val="24"/>
        </w:rPr>
        <w:t>: Identify and justify the measurement levels of several statistical variables (1 point)</w:t>
      </w:r>
    </w:p>
    <w:p w14:paraId="64361097" w14:textId="0A0A6756" w:rsidR="00416DE6" w:rsidRDefault="00E06D13" w:rsidP="00416DE6">
      <w:r>
        <w:t xml:space="preserve">Justify your selection of the measurement scale. </w:t>
      </w:r>
      <w:r w:rsidR="00416DE6">
        <w:t>You may want to look up Wikipedia for some of the variables</w:t>
      </w:r>
    </w:p>
    <w:p w14:paraId="09274A19" w14:textId="391224B4" w:rsidR="00416DE6" w:rsidRDefault="00416DE6" w:rsidP="00EE7F46">
      <w:pPr>
        <w:pStyle w:val="ListParagraph"/>
        <w:numPr>
          <w:ilvl w:val="0"/>
          <w:numId w:val="10"/>
        </w:numPr>
      </w:pPr>
      <w:r>
        <w:t xml:space="preserve">The longitude and latitude in degrees on the earth’s </w:t>
      </w:r>
      <w:r w:rsidR="00BA72B7">
        <w:t xml:space="preserve">spherical </w:t>
      </w:r>
      <w:r>
        <w:t>surface. Be cautious in your arguments with regards to the longitude</w:t>
      </w:r>
      <w:r w:rsidR="00BA72B7">
        <w:t xml:space="preserve">. </w:t>
      </w:r>
      <w:r w:rsidR="00FB754F">
        <w:t>That is, a</w:t>
      </w:r>
      <w:r w:rsidR="00BA72B7">
        <w:t xml:space="preserve">re distances between two longitudes </w:t>
      </w:r>
      <w:r w:rsidR="00EE7F46">
        <w:t>constant</w:t>
      </w:r>
      <w:r w:rsidR="00FB754F">
        <w:t xml:space="preserve"> all over the globe</w:t>
      </w:r>
      <w:r w:rsidR="00EE7F46">
        <w:t>?</w:t>
      </w:r>
      <w:r>
        <w:t xml:space="preserve"> (0.</w:t>
      </w:r>
      <w:r w:rsidR="00E06D13">
        <w:t>2</w:t>
      </w:r>
      <w:r>
        <w:t xml:space="preserve"> points)</w:t>
      </w:r>
    </w:p>
    <w:p w14:paraId="4352615F" w14:textId="28D9F61F" w:rsidR="00416DE6" w:rsidRPr="00EE7F46" w:rsidRDefault="00416DE6" w:rsidP="00EE7F46">
      <w:pPr>
        <w:pStyle w:val="ListParagraph"/>
        <w:numPr>
          <w:ilvl w:val="0"/>
          <w:numId w:val="10"/>
        </w:numPr>
        <w:rPr>
          <w:lang w:val="en"/>
        </w:rPr>
      </w:pPr>
      <w:r>
        <w:t xml:space="preserve">The temperature on the </w:t>
      </w:r>
      <w:r w:rsidR="00F93FB6">
        <w:rPr>
          <w:lang w:val="en"/>
        </w:rPr>
        <w:t>Celisus</w:t>
      </w:r>
      <w:r w:rsidRPr="00EE7F46">
        <w:rPr>
          <w:lang w:val="en"/>
        </w:rPr>
        <w:t xml:space="preserve"> scale. (0.1 points)</w:t>
      </w:r>
    </w:p>
    <w:p w14:paraId="4A6E4D82" w14:textId="255021EA" w:rsidR="00416DE6" w:rsidRPr="00EE7F46" w:rsidRDefault="00F93FB6" w:rsidP="00EE7F46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The wind direction in degrees</w:t>
      </w:r>
      <w:r w:rsidR="00416DE6" w:rsidRPr="00EE7F46">
        <w:rPr>
          <w:lang w:val="en"/>
        </w:rPr>
        <w:t>. (0.1 points)</w:t>
      </w:r>
    </w:p>
    <w:p w14:paraId="04A03F75" w14:textId="23631A90" w:rsidR="00416DE6" w:rsidRPr="00EE7F46" w:rsidRDefault="00416DE6" w:rsidP="00EE7F46">
      <w:pPr>
        <w:pStyle w:val="ListParagraph"/>
        <w:numPr>
          <w:ilvl w:val="0"/>
          <w:numId w:val="10"/>
        </w:numPr>
        <w:rPr>
          <w:lang w:val="en"/>
        </w:rPr>
      </w:pPr>
      <w:r w:rsidRPr="00EE7F46">
        <w:rPr>
          <w:lang w:val="en"/>
        </w:rPr>
        <w:t>Number of break-ins in a neighborhood. (0.1 points)</w:t>
      </w:r>
    </w:p>
    <w:p w14:paraId="12AF2D12" w14:textId="4254619B" w:rsidR="00416DE6" w:rsidRPr="00EE7F46" w:rsidRDefault="00416DE6" w:rsidP="00EE7F46">
      <w:pPr>
        <w:pStyle w:val="ListParagraph"/>
        <w:numPr>
          <w:ilvl w:val="0"/>
          <w:numId w:val="10"/>
        </w:numPr>
        <w:rPr>
          <w:lang w:val="en"/>
        </w:rPr>
      </w:pPr>
      <w:r w:rsidRPr="00EE7F46">
        <w:rPr>
          <w:lang w:val="en"/>
        </w:rPr>
        <w:t xml:space="preserve">The </w:t>
      </w:r>
      <w:r w:rsidR="00F93FB6">
        <w:rPr>
          <w:lang w:val="en"/>
        </w:rPr>
        <w:t xml:space="preserve">hierarchical </w:t>
      </w:r>
      <w:r w:rsidR="00E13AD5" w:rsidRPr="00EE7F46">
        <w:rPr>
          <w:lang w:val="en"/>
        </w:rPr>
        <w:t xml:space="preserve">classification of </w:t>
      </w:r>
      <w:r w:rsidR="00F93FB6">
        <w:rPr>
          <w:lang w:val="en"/>
        </w:rPr>
        <w:t>U.S. census enumeration units.</w:t>
      </w:r>
      <w:r w:rsidRPr="00EE7F46">
        <w:rPr>
          <w:lang w:val="en"/>
        </w:rPr>
        <w:t xml:space="preserve"> (0.1 points)</w:t>
      </w:r>
    </w:p>
    <w:p w14:paraId="6560BC8A" w14:textId="3398F9AD" w:rsidR="00416DE6" w:rsidRPr="00EE7F46" w:rsidRDefault="00E06D13" w:rsidP="00EE7F46">
      <w:pPr>
        <w:pStyle w:val="ListParagraph"/>
        <w:numPr>
          <w:ilvl w:val="0"/>
          <w:numId w:val="10"/>
        </w:numPr>
        <w:rPr>
          <w:lang w:val="en"/>
        </w:rPr>
      </w:pPr>
      <w:r w:rsidRPr="00EE7F46">
        <w:rPr>
          <w:lang w:val="en"/>
        </w:rPr>
        <w:t xml:space="preserve">The </w:t>
      </w:r>
      <w:r w:rsidR="00E13AD5" w:rsidRPr="00EE7F46">
        <w:rPr>
          <w:lang w:val="en"/>
        </w:rPr>
        <w:t>decibel in acoustics (</w:t>
      </w:r>
      <w:r w:rsidR="00416DE6" w:rsidRPr="00EE7F46">
        <w:rPr>
          <w:lang w:val="en"/>
        </w:rPr>
        <w:t>0.1 points)</w:t>
      </w:r>
    </w:p>
    <w:p w14:paraId="4B2DF264" w14:textId="72A8EEDD" w:rsidR="00416DE6" w:rsidRDefault="00416DE6" w:rsidP="00EE7F46">
      <w:pPr>
        <w:pStyle w:val="ListParagraph"/>
        <w:numPr>
          <w:ilvl w:val="0"/>
          <w:numId w:val="10"/>
        </w:numPr>
      </w:pPr>
      <w:r>
        <w:t>Income (0.1 points)</w:t>
      </w:r>
    </w:p>
    <w:p w14:paraId="3CB8D4A0" w14:textId="685087D1" w:rsidR="00416DE6" w:rsidRDefault="00416DE6" w:rsidP="00EE7F46">
      <w:pPr>
        <w:pStyle w:val="ListParagraph"/>
        <w:numPr>
          <w:ilvl w:val="0"/>
          <w:numId w:val="10"/>
        </w:numPr>
      </w:pPr>
      <w:r>
        <w:t xml:space="preserve">Income </w:t>
      </w:r>
      <w:r w:rsidR="00BA72B7">
        <w:t>brackets for</w:t>
      </w:r>
      <w:r>
        <w:t xml:space="preserve"> tax</w:t>
      </w:r>
      <w:r w:rsidR="00BA72B7">
        <w:t>ation purposes</w:t>
      </w:r>
      <w:r>
        <w:t xml:space="preserve"> (0.1 point</w:t>
      </w:r>
      <w:r w:rsidR="00EE7F46">
        <w:t>s</w:t>
      </w:r>
      <w:r>
        <w:t>)</w:t>
      </w:r>
    </w:p>
    <w:p w14:paraId="2F42F511" w14:textId="091E3E81" w:rsidR="00E06D13" w:rsidRDefault="00E06D13" w:rsidP="00EE7F46">
      <w:pPr>
        <w:pStyle w:val="ListParagraph"/>
        <w:numPr>
          <w:ilvl w:val="0"/>
          <w:numId w:val="10"/>
        </w:numPr>
      </w:pPr>
      <w:r>
        <w:t>Elevation above sea-level at a fixed point in time.</w:t>
      </w:r>
      <w:r w:rsidR="00EE7F46">
        <w:t xml:space="preserve"> (0.1 points)</w:t>
      </w:r>
    </w:p>
    <w:p w14:paraId="19C1BFFD" w14:textId="6D6A1FF7" w:rsidR="00E74868" w:rsidRPr="00767849" w:rsidRDefault="00E74868" w:rsidP="00E74868">
      <w:pPr>
        <w:pStyle w:val="Heading2"/>
        <w:rPr>
          <w:sz w:val="24"/>
        </w:rPr>
      </w:pPr>
      <w:r w:rsidRPr="00767849">
        <w:rPr>
          <w:sz w:val="24"/>
        </w:rPr>
        <w:t xml:space="preserve">Task </w:t>
      </w:r>
      <w:r w:rsidR="00416DE6">
        <w:rPr>
          <w:sz w:val="24"/>
        </w:rPr>
        <w:t>2</w:t>
      </w:r>
      <w:r w:rsidRPr="00767849">
        <w:rPr>
          <w:sz w:val="24"/>
        </w:rPr>
        <w:t xml:space="preserve">: </w:t>
      </w:r>
      <w:r w:rsidR="00541B4F">
        <w:rPr>
          <w:sz w:val="24"/>
          <w:szCs w:val="24"/>
        </w:rPr>
        <w:t>Working with Data</w:t>
      </w:r>
      <w:r w:rsidR="00AC574F">
        <w:rPr>
          <w:sz w:val="24"/>
          <w:szCs w:val="24"/>
        </w:rPr>
        <w:t xml:space="preserve"> (</w:t>
      </w:r>
      <w:r w:rsidR="00380275">
        <w:rPr>
          <w:sz w:val="24"/>
          <w:szCs w:val="24"/>
        </w:rPr>
        <w:t>2</w:t>
      </w:r>
      <w:r w:rsidR="00AC574F">
        <w:rPr>
          <w:sz w:val="24"/>
          <w:szCs w:val="24"/>
        </w:rPr>
        <w:t xml:space="preserve"> points)</w:t>
      </w:r>
    </w:p>
    <w:p w14:paraId="1A893FD1" w14:textId="20CADF10" w:rsidR="00541B4F" w:rsidRDefault="00541B4F" w:rsidP="00541B4F">
      <w:r>
        <w:t>For all task</w:t>
      </w:r>
      <w:r w:rsidR="002E08C8">
        <w:t>s</w:t>
      </w:r>
      <w:r>
        <w:t xml:space="preserve"> below show your properly formatted code. </w:t>
      </w:r>
      <w:r w:rsidR="002E08C8">
        <w:t xml:space="preserve">You find the necessary </w:t>
      </w:r>
      <w:r w:rsidR="007124ED">
        <w:t>code for the examples</w:t>
      </w:r>
      <w:r w:rsidR="002E08C8">
        <w:t xml:space="preserve"> in Lander</w:t>
      </w:r>
      <w:r w:rsidR="007124ED">
        <w:t>. Only if asked show also the output.</w:t>
      </w:r>
    </w:p>
    <w:p w14:paraId="535C312B" w14:textId="641CA06B" w:rsidR="00541B4F" w:rsidRDefault="00541B4F" w:rsidP="009862EC">
      <w:pPr>
        <w:pStyle w:val="ListParagraph"/>
        <w:numPr>
          <w:ilvl w:val="0"/>
          <w:numId w:val="9"/>
        </w:numPr>
      </w:pPr>
      <w:r>
        <w:lastRenderedPageBreak/>
        <w:t xml:space="preserve">Import the SPSS data-file </w:t>
      </w:r>
      <w:r w:rsidRPr="009862EC">
        <w:rPr>
          <w:rFonts w:ascii="Courier New" w:hAnsi="Courier New" w:cs="Courier New"/>
          <w:b/>
        </w:rPr>
        <w:t>Concord1.sav</w:t>
      </w:r>
      <w:r>
        <w:t xml:space="preserve"> in the Lab02 folder as </w:t>
      </w:r>
      <w:r w:rsidRPr="009862EC">
        <w:rPr>
          <w:b/>
          <w:i/>
        </w:rPr>
        <w:t>data-frame</w:t>
      </w:r>
      <w:r>
        <w:t xml:space="preserve"> into the R environment</w:t>
      </w:r>
      <w:r w:rsidR="00F93FB6">
        <w:t xml:space="preserve"> by using a function from the library </w:t>
      </w:r>
      <w:r w:rsidR="00F93FB6" w:rsidRPr="00F93FB6">
        <w:rPr>
          <w:rFonts w:ascii="Courier New" w:hAnsi="Courier New" w:cs="Courier New"/>
          <w:b/>
        </w:rPr>
        <w:t>foreign</w:t>
      </w:r>
      <w:r>
        <w:t>. Make sure to name your data-frame properly. (0.2 points)</w:t>
      </w:r>
    </w:p>
    <w:p w14:paraId="15E03EF8" w14:textId="39C750B8" w:rsidR="00541B4F" w:rsidRDefault="00541B4F" w:rsidP="009862EC">
      <w:pPr>
        <w:pStyle w:val="ListParagraph"/>
        <w:numPr>
          <w:ilvl w:val="0"/>
          <w:numId w:val="9"/>
        </w:numPr>
      </w:pPr>
      <w:r>
        <w:t xml:space="preserve">Show the </w:t>
      </w:r>
      <w:r w:rsidR="003420E1">
        <w:rPr>
          <w:b/>
          <w:i/>
        </w:rPr>
        <w:t>tail</w:t>
      </w:r>
      <w:r>
        <w:t xml:space="preserve"> of the </w:t>
      </w:r>
      <w:r w:rsidR="003420E1">
        <w:t>last</w:t>
      </w:r>
      <w:r>
        <w:t xml:space="preserve"> 6 record</w:t>
      </w:r>
      <w:r w:rsidR="003420E1">
        <w:t>s</w:t>
      </w:r>
      <w:r>
        <w:t xml:space="preserve"> of the imported data-frame.</w:t>
      </w:r>
      <w:r w:rsidR="002E08C8">
        <w:t xml:space="preserve"> (0.1 points)</w:t>
      </w:r>
    </w:p>
    <w:p w14:paraId="7178F48F" w14:textId="77777777" w:rsidR="009862EC" w:rsidRDefault="009862EC" w:rsidP="009862EC">
      <w:pPr>
        <w:pStyle w:val="ListParagraph"/>
        <w:numPr>
          <w:ilvl w:val="0"/>
          <w:numId w:val="9"/>
        </w:numPr>
      </w:pPr>
      <w:r>
        <w:t xml:space="preserve">Show the </w:t>
      </w:r>
      <w:r w:rsidRPr="009862EC">
        <w:rPr>
          <w:b/>
          <w:i/>
        </w:rPr>
        <w:t>summary</w:t>
      </w:r>
      <w:r>
        <w:t xml:space="preserve"> information for the imported data-frame. (0.1 points)</w:t>
      </w:r>
    </w:p>
    <w:p w14:paraId="641CD9B3" w14:textId="23803865" w:rsidR="009862EC" w:rsidRDefault="009862EC" w:rsidP="009862EC">
      <w:pPr>
        <w:pStyle w:val="ListParagraph"/>
        <w:numPr>
          <w:ilvl w:val="0"/>
          <w:numId w:val="9"/>
        </w:numPr>
      </w:pPr>
      <w:r>
        <w:t xml:space="preserve">Discuss the summary: How did the </w:t>
      </w:r>
      <w:r w:rsidRPr="00CB6706">
        <w:rPr>
          <w:b/>
          <w:i/>
        </w:rPr>
        <w:t>average</w:t>
      </w:r>
      <w:r>
        <w:t xml:space="preserve"> water consumption change from 1979 to 1981? (0.1 points)</w:t>
      </w:r>
    </w:p>
    <w:p w14:paraId="62853AFA" w14:textId="59BF1BE4" w:rsidR="002E08C8" w:rsidRDefault="009862EC" w:rsidP="009862EC">
      <w:pPr>
        <w:pStyle w:val="ListParagraph"/>
        <w:numPr>
          <w:ilvl w:val="0"/>
          <w:numId w:val="9"/>
        </w:numPr>
      </w:pPr>
      <w:r>
        <w:t xml:space="preserve">Discuss the summary: Which variable has </w:t>
      </w:r>
      <w:r w:rsidRPr="00CB6706">
        <w:rPr>
          <w:b/>
          <w:i/>
        </w:rPr>
        <w:t>missing</w:t>
      </w:r>
      <w:r>
        <w:t xml:space="preserve"> observations? (0.1 points)</w:t>
      </w:r>
    </w:p>
    <w:p w14:paraId="24B3D64E" w14:textId="1B9475B7" w:rsidR="00CB6706" w:rsidRDefault="00CB6706" w:rsidP="009862EC">
      <w:pPr>
        <w:pStyle w:val="ListParagraph"/>
        <w:numPr>
          <w:ilvl w:val="0"/>
          <w:numId w:val="9"/>
        </w:numPr>
      </w:pPr>
      <w:r>
        <w:t>Discuss the summary: Which variable is a factor? (0.1 points)</w:t>
      </w:r>
    </w:p>
    <w:p w14:paraId="07AAB7E3" w14:textId="010355B0" w:rsidR="009862EC" w:rsidRDefault="009862EC" w:rsidP="009862EC">
      <w:pPr>
        <w:pStyle w:val="ListParagraph"/>
        <w:numPr>
          <w:ilvl w:val="0"/>
          <w:numId w:val="9"/>
        </w:numPr>
      </w:pPr>
      <w:r>
        <w:t xml:space="preserve">List all </w:t>
      </w:r>
      <w:r w:rsidRPr="009862EC">
        <w:rPr>
          <w:b/>
          <w:i/>
        </w:rPr>
        <w:t>case number</w:t>
      </w:r>
      <w:r w:rsidR="003420E1">
        <w:rPr>
          <w:b/>
          <w:i/>
        </w:rPr>
        <w:t>s</w:t>
      </w:r>
      <w:r>
        <w:t>, which have at least for one variable missing data.</w:t>
      </w:r>
      <w:r w:rsidR="007124ED">
        <w:t xml:space="preserve"> Show also the code.</w:t>
      </w:r>
      <w:r>
        <w:t xml:space="preserve"> (</w:t>
      </w:r>
      <w:r w:rsidR="00CB6706">
        <w:t>0.</w:t>
      </w:r>
      <w:r>
        <w:t>2 points)</w:t>
      </w:r>
    </w:p>
    <w:p w14:paraId="7E2C7C2F" w14:textId="77FAED5E" w:rsidR="00CB6706" w:rsidRDefault="00CB6706" w:rsidP="00D30393">
      <w:pPr>
        <w:pStyle w:val="ListParagraph"/>
        <w:numPr>
          <w:ilvl w:val="0"/>
          <w:numId w:val="9"/>
        </w:numPr>
      </w:pPr>
      <w:r>
        <w:t xml:space="preserve">Which </w:t>
      </w:r>
      <w:r w:rsidRPr="00CB6706">
        <w:rPr>
          <w:b/>
          <w:i/>
        </w:rPr>
        <w:t>class</w:t>
      </w:r>
      <w:r>
        <w:t xml:space="preserve"> are the following data selections: [a] </w:t>
      </w:r>
      <w:r w:rsidRPr="00D30393">
        <w:rPr>
          <w:rFonts w:ascii="Courier New" w:hAnsi="Courier New" w:cs="Courier New"/>
          <w:b/>
        </w:rPr>
        <w:t>Concord$retire</w:t>
      </w:r>
      <w:r>
        <w:t xml:space="preserve">, [b] </w:t>
      </w:r>
      <w:r w:rsidRPr="00D30393">
        <w:rPr>
          <w:rFonts w:ascii="Courier New" w:hAnsi="Courier New" w:cs="Courier New"/>
          <w:b/>
        </w:rPr>
        <w:t>Concord["retire"]</w:t>
      </w:r>
      <w:r>
        <w:t xml:space="preserve">, [c] </w:t>
      </w:r>
      <w:r w:rsidRPr="00D30393">
        <w:rPr>
          <w:rFonts w:ascii="Courier New" w:hAnsi="Courier New" w:cs="Courier New"/>
          <w:b/>
        </w:rPr>
        <w:t>Concord[ , "retire"]</w:t>
      </w:r>
      <w:r>
        <w:t xml:space="preserve">, and [d] </w:t>
      </w:r>
      <w:r w:rsidR="00D30393" w:rsidRPr="00D30393">
        <w:rPr>
          <w:rFonts w:ascii="Courier New" w:hAnsi="Courier New" w:cs="Courier New"/>
          <w:b/>
        </w:rPr>
        <w:t>Concord[["retire"]]</w:t>
      </w:r>
      <w:r w:rsidR="00D30393">
        <w:t>?</w:t>
      </w:r>
      <w:r w:rsidR="007124ED">
        <w:t xml:space="preserve"> Show code and the output.</w:t>
      </w:r>
      <w:r w:rsidR="00D30393">
        <w:t xml:space="preserve"> (0.2 points)</w:t>
      </w:r>
    </w:p>
    <w:p w14:paraId="2545F6FD" w14:textId="37676CC8" w:rsidR="00D30393" w:rsidRDefault="00D30393" w:rsidP="00D30393">
      <w:pPr>
        <w:pStyle w:val="ListParagraph"/>
        <w:numPr>
          <w:ilvl w:val="0"/>
          <w:numId w:val="9"/>
        </w:numPr>
      </w:pPr>
      <w:r>
        <w:t xml:space="preserve">Calculate the </w:t>
      </w:r>
      <w:r w:rsidR="003420E1">
        <w:rPr>
          <w:b/>
          <w:i/>
        </w:rPr>
        <w:t>average</w:t>
      </w:r>
      <w:r>
        <w:t xml:space="preserve"> of the household’s water consumption for the 3 years and save it the new variable </w:t>
      </w:r>
      <w:r w:rsidR="003420E1">
        <w:rPr>
          <w:rFonts w:ascii="Courier New" w:hAnsi="Courier New" w:cs="Courier New"/>
          <w:b/>
        </w:rPr>
        <w:t>meanW</w:t>
      </w:r>
      <w:r w:rsidRPr="00D30393">
        <w:rPr>
          <w:rFonts w:ascii="Courier New" w:hAnsi="Courier New" w:cs="Courier New"/>
          <w:b/>
        </w:rPr>
        <w:t>ater</w:t>
      </w:r>
      <w:r>
        <w:t xml:space="preserve"> into the data</w:t>
      </w:r>
      <w:r w:rsidR="00EC6319">
        <w:t>-</w:t>
      </w:r>
      <w:r>
        <w:t>frame. (0.2 points)</w:t>
      </w:r>
    </w:p>
    <w:p w14:paraId="494826A8" w14:textId="6A9EC435" w:rsidR="00D30393" w:rsidRDefault="00D30393" w:rsidP="00D30393">
      <w:pPr>
        <w:pStyle w:val="ListParagraph"/>
        <w:numPr>
          <w:ilvl w:val="0"/>
          <w:numId w:val="9"/>
        </w:numPr>
      </w:pPr>
      <w:r>
        <w:t xml:space="preserve">Remove the variable </w:t>
      </w:r>
      <w:r w:rsidR="00F93FB6">
        <w:rPr>
          <w:rFonts w:ascii="Courier New" w:hAnsi="Courier New" w:cs="Courier New"/>
          <w:b/>
        </w:rPr>
        <w:t>case</w:t>
      </w:r>
      <w:r>
        <w:t xml:space="preserve"> from the data-frame</w:t>
      </w:r>
      <w:r w:rsidR="00916420">
        <w:t xml:space="preserve"> by assigning it </w:t>
      </w:r>
      <w:r w:rsidR="00916420" w:rsidRPr="00916420">
        <w:rPr>
          <w:rFonts w:ascii="Courier New" w:hAnsi="Courier New" w:cs="Courier New"/>
          <w:b/>
        </w:rPr>
        <w:t>&lt;- NULL</w:t>
      </w:r>
      <w:r w:rsidR="00916420">
        <w:t xml:space="preserve">. </w:t>
      </w:r>
      <w:r w:rsidR="007124ED">
        <w:t xml:space="preserve">Show the code </w:t>
      </w:r>
      <w:r w:rsidR="00916420">
        <w:t>(0.1 point)</w:t>
      </w:r>
    </w:p>
    <w:p w14:paraId="67DA150B" w14:textId="1A6B35B9" w:rsidR="00F93FB6" w:rsidRDefault="00F93FB6" w:rsidP="00D30393">
      <w:pPr>
        <w:pStyle w:val="ListParagraph"/>
        <w:numPr>
          <w:ilvl w:val="0"/>
          <w:numId w:val="9"/>
        </w:numPr>
      </w:pPr>
      <w:r>
        <w:t xml:space="preserve">Add a new </w:t>
      </w:r>
      <w:r w:rsidRPr="00F93FB6">
        <w:rPr>
          <w:rFonts w:ascii="Courier New" w:hAnsi="Courier New" w:cs="Courier New"/>
          <w:b/>
        </w:rPr>
        <w:t>case</w:t>
      </w:r>
      <w:r w:rsidR="00555919">
        <w:rPr>
          <w:rFonts w:ascii="Courier New" w:hAnsi="Courier New" w:cs="Courier New"/>
          <w:b/>
        </w:rPr>
        <w:t>ID</w:t>
      </w:r>
      <w:r>
        <w:t xml:space="preserve"> variable by labeling each record by its record number ranging from 1 to the number of observations. Show the code</w:t>
      </w:r>
      <w:r w:rsidR="00555919">
        <w:t>.</w:t>
      </w:r>
      <w:bookmarkStart w:id="0" w:name="_GoBack"/>
      <w:bookmarkEnd w:id="0"/>
      <w:r>
        <w:t xml:space="preserve"> (0.1 point</w:t>
      </w:r>
    </w:p>
    <w:p w14:paraId="3F12EEAE" w14:textId="4C72C93B" w:rsidR="001F7AE4" w:rsidRDefault="001F7AE4" w:rsidP="00D30393">
      <w:pPr>
        <w:pStyle w:val="ListParagraph"/>
        <w:numPr>
          <w:ilvl w:val="0"/>
          <w:numId w:val="9"/>
        </w:numPr>
      </w:pPr>
      <w:r w:rsidRPr="001F7AE4">
        <w:rPr>
          <w:b/>
          <w:i/>
        </w:rPr>
        <w:t>Bind</w:t>
      </w:r>
      <w:r>
        <w:t xml:space="preserve"> the </w:t>
      </w:r>
      <w:r w:rsidR="00F93FB6">
        <w:t>two</w:t>
      </w:r>
      <w:r>
        <w:t xml:space="preserve"> variables </w:t>
      </w:r>
      <w:r w:rsidR="00F93FB6" w:rsidRPr="00F93FB6">
        <w:rPr>
          <w:rFonts w:ascii="Courier New" w:hAnsi="Courier New" w:cs="Courier New"/>
          <w:b/>
        </w:rPr>
        <w:t>peop80</w:t>
      </w:r>
      <w:r w:rsidR="00F93FB6" w:rsidRPr="00F93FB6">
        <w:t xml:space="preserve"> </w:t>
      </w:r>
      <w:r w:rsidR="00F93FB6">
        <w:t xml:space="preserve">and </w:t>
      </w:r>
      <w:r w:rsidR="00F93FB6" w:rsidRPr="00F93FB6">
        <w:rPr>
          <w:rFonts w:ascii="Courier New" w:hAnsi="Courier New" w:cs="Courier New"/>
          <w:b/>
        </w:rPr>
        <w:t>peop81</w:t>
      </w:r>
      <w:r w:rsidR="00F93FB6">
        <w:t xml:space="preserve"> </w:t>
      </w:r>
      <w:r>
        <w:t xml:space="preserve">together into a </w:t>
      </w:r>
      <w:r w:rsidRPr="001F7AE4">
        <w:rPr>
          <w:b/>
          <w:i/>
        </w:rPr>
        <w:t>matrix</w:t>
      </w:r>
      <w:r>
        <w:t xml:space="preserve">. </w:t>
      </w:r>
      <w:r w:rsidR="007124ED">
        <w:t>Show the code</w:t>
      </w:r>
      <w:r w:rsidR="003420E1">
        <w:t xml:space="preserve">. </w:t>
      </w:r>
      <w:r>
        <w:t>(0.1 points)</w:t>
      </w:r>
    </w:p>
    <w:p w14:paraId="2E49D073" w14:textId="5D56D73D" w:rsidR="00EE7F46" w:rsidRDefault="00EE7F46" w:rsidP="00D30393">
      <w:pPr>
        <w:pStyle w:val="ListParagraph"/>
        <w:numPr>
          <w:ilvl w:val="0"/>
          <w:numId w:val="9"/>
        </w:numPr>
      </w:pPr>
      <w:r>
        <w:t>Give a</w:t>
      </w:r>
      <w:r w:rsidR="003420E1">
        <w:t xml:space="preserve"> code</w:t>
      </w:r>
      <w:r>
        <w:t xml:space="preserve"> example of the use of the </w:t>
      </w:r>
      <w:r w:rsidRPr="00EE7F46">
        <w:rPr>
          <w:rFonts w:ascii="Courier New" w:hAnsi="Courier New" w:cs="Courier New"/>
          <w:b/>
        </w:rPr>
        <w:t>ifelse</w:t>
      </w:r>
      <w:r>
        <w:t xml:space="preserve"> statement. (0.1 points)</w:t>
      </w:r>
    </w:p>
    <w:p w14:paraId="315AFCCC" w14:textId="0AA0F255" w:rsidR="00EE7F46" w:rsidRDefault="00EE7F46" w:rsidP="00D30393">
      <w:pPr>
        <w:pStyle w:val="ListParagraph"/>
        <w:numPr>
          <w:ilvl w:val="0"/>
          <w:numId w:val="9"/>
        </w:numPr>
      </w:pPr>
      <w:r>
        <w:t xml:space="preserve">Give an example of the </w:t>
      </w:r>
      <w:r w:rsidRPr="00EE7F46">
        <w:rPr>
          <w:rFonts w:ascii="Courier New" w:hAnsi="Courier New" w:cs="Courier New"/>
          <w:b/>
        </w:rPr>
        <w:t>while</w:t>
      </w:r>
      <w:r>
        <w:t xml:space="preserve"> statement (0.1 points)</w:t>
      </w:r>
    </w:p>
    <w:p w14:paraId="16F56C24" w14:textId="5FE87378" w:rsidR="00EE7F46" w:rsidRPr="001F7AE4" w:rsidRDefault="00EE7F46" w:rsidP="00D30393">
      <w:pPr>
        <w:pStyle w:val="ListParagraph"/>
        <w:numPr>
          <w:ilvl w:val="0"/>
          <w:numId w:val="9"/>
        </w:numPr>
      </w:pPr>
      <w:r>
        <w:t>What are [a] positional, [b] named and [c] default arguments of a function? (0.3 points)</w:t>
      </w:r>
    </w:p>
    <w:p w14:paraId="0CA5D069" w14:textId="66B02DDF" w:rsidR="00507E2A" w:rsidRPr="00507E2A" w:rsidRDefault="00507E2A" w:rsidP="00507E2A">
      <w:pPr>
        <w:pStyle w:val="Heading2"/>
        <w:rPr>
          <w:sz w:val="24"/>
        </w:rPr>
      </w:pPr>
      <w:r w:rsidRPr="00507E2A">
        <w:rPr>
          <w:sz w:val="24"/>
        </w:rPr>
        <w:t xml:space="preserve">Task </w:t>
      </w:r>
      <w:r w:rsidR="00416DE6">
        <w:rPr>
          <w:sz w:val="24"/>
        </w:rPr>
        <w:t>3</w:t>
      </w:r>
      <w:r w:rsidRPr="00507E2A">
        <w:rPr>
          <w:sz w:val="24"/>
        </w:rPr>
        <w:t>: Critical discussion of big data analyses</w:t>
      </w:r>
      <w:r w:rsidR="006C2BB9">
        <w:rPr>
          <w:sz w:val="24"/>
        </w:rPr>
        <w:t xml:space="preserve"> (</w:t>
      </w:r>
      <w:r w:rsidR="00BA72B7">
        <w:rPr>
          <w:sz w:val="24"/>
        </w:rPr>
        <w:t>1</w:t>
      </w:r>
      <w:r w:rsidR="006C2BB9">
        <w:rPr>
          <w:sz w:val="24"/>
        </w:rPr>
        <w:t xml:space="preserve"> point)</w:t>
      </w:r>
    </w:p>
    <w:p w14:paraId="5038FB20" w14:textId="77777777" w:rsidR="00507E2A" w:rsidRDefault="00507E2A" w:rsidP="00AC574F">
      <w:r>
        <w:t xml:space="preserve">Read the document </w:t>
      </w:r>
      <w:r w:rsidR="006C2BB9" w:rsidRPr="006C2BB9">
        <w:rPr>
          <w:b/>
          <w:smallCaps/>
        </w:rPr>
        <w:t>BigDataAndStatitics.pdf</w:t>
      </w:r>
      <w:r w:rsidR="006C2BB9">
        <w:t xml:space="preserve"> in the </w:t>
      </w:r>
      <w:r w:rsidR="006C2BB9" w:rsidRPr="006C2BB9">
        <w:rPr>
          <w:b/>
          <w:smallCaps/>
        </w:rPr>
        <w:t>Lecture01</w:t>
      </w:r>
      <w:r w:rsidR="006C2BB9">
        <w:t xml:space="preserve"> folder.</w:t>
      </w:r>
    </w:p>
    <w:p w14:paraId="3506D032" w14:textId="4EC9DB42" w:rsidR="006C2BB9" w:rsidRDefault="006C2BB9" w:rsidP="00AC574F">
      <w:r>
        <w:t xml:space="preserve">[a] Summarize in </w:t>
      </w:r>
      <w:r w:rsidR="00BA72B7">
        <w:t xml:space="preserve">your own words in </w:t>
      </w:r>
      <w:r>
        <w:t>a few sentences an example where</w:t>
      </w:r>
      <w:r w:rsidR="00E06D13">
        <w:t xml:space="preserve"> and why</w:t>
      </w:r>
      <w:r>
        <w:t xml:space="preserve"> big data analysis failed. (0.5 points)</w:t>
      </w:r>
    </w:p>
    <w:p w14:paraId="616DD246" w14:textId="2D9E4D7D" w:rsidR="006C2BB9" w:rsidRDefault="006C2BB9" w:rsidP="00AC574F">
      <w:r>
        <w:t>[b] In a few sentences provide some arguments why theory and statistics are still important in the era of big data analysis. (0.</w:t>
      </w:r>
      <w:r w:rsidR="00BA72B7">
        <w:t>5</w:t>
      </w:r>
      <w:r>
        <w:t xml:space="preserve"> points)</w:t>
      </w:r>
    </w:p>
    <w:sectPr w:rsidR="006C2BB9" w:rsidSect="00AD4D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C07C" w14:textId="77777777" w:rsidR="006C2BB9" w:rsidRDefault="006C2BB9" w:rsidP="00D227EB">
      <w:pPr>
        <w:spacing w:after="0" w:line="240" w:lineRule="auto"/>
      </w:pPr>
      <w:r>
        <w:separator/>
      </w:r>
    </w:p>
  </w:endnote>
  <w:endnote w:type="continuationSeparator" w:id="0">
    <w:p w14:paraId="60B9192E" w14:textId="77777777" w:rsidR="006C2BB9" w:rsidRDefault="006C2BB9" w:rsidP="00D2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AA0C9" w14:textId="77777777" w:rsidR="006C2BB9" w:rsidRDefault="006C2BB9" w:rsidP="00D227EB">
      <w:pPr>
        <w:spacing w:after="0" w:line="240" w:lineRule="auto"/>
      </w:pPr>
      <w:r>
        <w:separator/>
      </w:r>
    </w:p>
  </w:footnote>
  <w:footnote w:type="continuationSeparator" w:id="0">
    <w:p w14:paraId="1556934C" w14:textId="77777777" w:rsidR="006C2BB9" w:rsidRDefault="006C2BB9" w:rsidP="00D2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u w:val="single"/>
      </w:rPr>
      <w:id w:val="19283081"/>
      <w:docPartObj>
        <w:docPartGallery w:val="Page Numbers (Top of Page)"/>
        <w:docPartUnique/>
      </w:docPartObj>
    </w:sdtPr>
    <w:sdtEndPr/>
    <w:sdtContent>
      <w:p w14:paraId="231CEDED" w14:textId="295CE3FB" w:rsidR="006C2BB9" w:rsidRPr="00D227EB" w:rsidRDefault="006C2BB9">
        <w:pPr>
          <w:pStyle w:val="Header"/>
          <w:jc w:val="right"/>
          <w:rPr>
            <w:u w:val="single"/>
          </w:rPr>
        </w:pPr>
        <w:r w:rsidRPr="00D227EB">
          <w:rPr>
            <w:u w:val="single"/>
          </w:rPr>
          <w:t>Fall 201</w:t>
        </w:r>
        <w:r w:rsidR="007124ED">
          <w:rPr>
            <w:u w:val="single"/>
          </w:rPr>
          <w:t>9</w:t>
        </w:r>
        <w:r>
          <w:rPr>
            <w:u w:val="single"/>
          </w:rPr>
          <w:tab/>
          <w:t>GIS6301-</w:t>
        </w:r>
        <w:r w:rsidRPr="00D227EB">
          <w:rPr>
            <w:u w:val="single"/>
          </w:rPr>
          <w:t>Lab0</w:t>
        </w:r>
        <w:r>
          <w:rPr>
            <w:u w:val="single"/>
          </w:rPr>
          <w:t>2</w:t>
        </w:r>
        <w:r w:rsidRPr="00D227EB">
          <w:rPr>
            <w:u w:val="single"/>
          </w:rPr>
          <w:tab/>
        </w:r>
        <w:r w:rsidRPr="00D227EB">
          <w:rPr>
            <w:u w:val="single"/>
          </w:rPr>
          <w:fldChar w:fldCharType="begin"/>
        </w:r>
        <w:r w:rsidRPr="00D227EB">
          <w:rPr>
            <w:u w:val="single"/>
          </w:rPr>
          <w:instrText xml:space="preserve"> PAGE   \* MERGEFORMAT </w:instrText>
        </w:r>
        <w:r w:rsidRPr="00D227EB">
          <w:rPr>
            <w:u w:val="single"/>
          </w:rPr>
          <w:fldChar w:fldCharType="separate"/>
        </w:r>
        <w:r w:rsidR="00EC6319">
          <w:rPr>
            <w:noProof/>
            <w:u w:val="single"/>
          </w:rPr>
          <w:t>2</w:t>
        </w:r>
        <w:r w:rsidRPr="00D227EB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7A3"/>
    <w:multiLevelType w:val="hybridMultilevel"/>
    <w:tmpl w:val="670CC776"/>
    <w:lvl w:ilvl="0" w:tplc="52BE9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9B1"/>
    <w:multiLevelType w:val="hybridMultilevel"/>
    <w:tmpl w:val="855C7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AE3AC7"/>
    <w:multiLevelType w:val="hybridMultilevel"/>
    <w:tmpl w:val="5F54A7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0314E"/>
    <w:multiLevelType w:val="hybridMultilevel"/>
    <w:tmpl w:val="97B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D1C"/>
    <w:multiLevelType w:val="hybridMultilevel"/>
    <w:tmpl w:val="6D9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7E8"/>
    <w:multiLevelType w:val="hybridMultilevel"/>
    <w:tmpl w:val="D54A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0B64"/>
    <w:multiLevelType w:val="hybridMultilevel"/>
    <w:tmpl w:val="7820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416CF"/>
    <w:multiLevelType w:val="hybridMultilevel"/>
    <w:tmpl w:val="740E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90C37"/>
    <w:multiLevelType w:val="hybridMultilevel"/>
    <w:tmpl w:val="88C802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4E7A"/>
    <w:multiLevelType w:val="hybridMultilevel"/>
    <w:tmpl w:val="BCC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16"/>
    <w:rsid w:val="00005453"/>
    <w:rsid w:val="0001644F"/>
    <w:rsid w:val="00047085"/>
    <w:rsid w:val="000518EF"/>
    <w:rsid w:val="00054CDA"/>
    <w:rsid w:val="00077967"/>
    <w:rsid w:val="000B7236"/>
    <w:rsid w:val="00113AAE"/>
    <w:rsid w:val="00147099"/>
    <w:rsid w:val="00196C26"/>
    <w:rsid w:val="001C5E99"/>
    <w:rsid w:val="001F7AE4"/>
    <w:rsid w:val="00226B29"/>
    <w:rsid w:val="0023186E"/>
    <w:rsid w:val="002760B8"/>
    <w:rsid w:val="00276BFD"/>
    <w:rsid w:val="002E08C8"/>
    <w:rsid w:val="002E700D"/>
    <w:rsid w:val="0031206F"/>
    <w:rsid w:val="003420E1"/>
    <w:rsid w:val="00366CA5"/>
    <w:rsid w:val="00380275"/>
    <w:rsid w:val="003A1F7F"/>
    <w:rsid w:val="003B32FB"/>
    <w:rsid w:val="003D5773"/>
    <w:rsid w:val="003D5DFB"/>
    <w:rsid w:val="003D719B"/>
    <w:rsid w:val="00416DE6"/>
    <w:rsid w:val="00425CB1"/>
    <w:rsid w:val="0043029C"/>
    <w:rsid w:val="004705D2"/>
    <w:rsid w:val="004B70D6"/>
    <w:rsid w:val="004F3F2E"/>
    <w:rsid w:val="004F5B46"/>
    <w:rsid w:val="00507E2A"/>
    <w:rsid w:val="00507FCA"/>
    <w:rsid w:val="00523EAD"/>
    <w:rsid w:val="00541B4F"/>
    <w:rsid w:val="00555919"/>
    <w:rsid w:val="0059068B"/>
    <w:rsid w:val="005C458E"/>
    <w:rsid w:val="005D4290"/>
    <w:rsid w:val="0060479E"/>
    <w:rsid w:val="00625989"/>
    <w:rsid w:val="00630B17"/>
    <w:rsid w:val="006421A5"/>
    <w:rsid w:val="00655174"/>
    <w:rsid w:val="0066469A"/>
    <w:rsid w:val="00676C05"/>
    <w:rsid w:val="006C1C11"/>
    <w:rsid w:val="006C2716"/>
    <w:rsid w:val="006C2BB9"/>
    <w:rsid w:val="006C5F00"/>
    <w:rsid w:val="006D1554"/>
    <w:rsid w:val="006E22F4"/>
    <w:rsid w:val="006F7012"/>
    <w:rsid w:val="00702EC9"/>
    <w:rsid w:val="007124ED"/>
    <w:rsid w:val="00735E4C"/>
    <w:rsid w:val="00750748"/>
    <w:rsid w:val="00753B3A"/>
    <w:rsid w:val="00767849"/>
    <w:rsid w:val="007933C9"/>
    <w:rsid w:val="00794917"/>
    <w:rsid w:val="007A06D7"/>
    <w:rsid w:val="007F6F58"/>
    <w:rsid w:val="008032BC"/>
    <w:rsid w:val="00813DE1"/>
    <w:rsid w:val="00845972"/>
    <w:rsid w:val="00887248"/>
    <w:rsid w:val="0089409E"/>
    <w:rsid w:val="00895FE6"/>
    <w:rsid w:val="008B2CE3"/>
    <w:rsid w:val="008D3D78"/>
    <w:rsid w:val="008D6179"/>
    <w:rsid w:val="008E348B"/>
    <w:rsid w:val="008E4456"/>
    <w:rsid w:val="008E4B0C"/>
    <w:rsid w:val="00916420"/>
    <w:rsid w:val="00920ACF"/>
    <w:rsid w:val="0092798C"/>
    <w:rsid w:val="00936DCD"/>
    <w:rsid w:val="009444DD"/>
    <w:rsid w:val="009862EC"/>
    <w:rsid w:val="009A6FAE"/>
    <w:rsid w:val="009B5BD3"/>
    <w:rsid w:val="009D3F06"/>
    <w:rsid w:val="00A03190"/>
    <w:rsid w:val="00A64BD1"/>
    <w:rsid w:val="00A723F9"/>
    <w:rsid w:val="00A732FD"/>
    <w:rsid w:val="00A75F47"/>
    <w:rsid w:val="00A9656E"/>
    <w:rsid w:val="00AB4C42"/>
    <w:rsid w:val="00AC574F"/>
    <w:rsid w:val="00AD2642"/>
    <w:rsid w:val="00AD4D8C"/>
    <w:rsid w:val="00AE158F"/>
    <w:rsid w:val="00B32111"/>
    <w:rsid w:val="00B34555"/>
    <w:rsid w:val="00B401D4"/>
    <w:rsid w:val="00B40F6E"/>
    <w:rsid w:val="00B44773"/>
    <w:rsid w:val="00B45911"/>
    <w:rsid w:val="00B61645"/>
    <w:rsid w:val="00B66D77"/>
    <w:rsid w:val="00B827CB"/>
    <w:rsid w:val="00B8691B"/>
    <w:rsid w:val="00B94090"/>
    <w:rsid w:val="00BA2A50"/>
    <w:rsid w:val="00BA35F7"/>
    <w:rsid w:val="00BA72B7"/>
    <w:rsid w:val="00BB041F"/>
    <w:rsid w:val="00BB5D48"/>
    <w:rsid w:val="00BC013A"/>
    <w:rsid w:val="00C172C7"/>
    <w:rsid w:val="00C25C49"/>
    <w:rsid w:val="00C35DEA"/>
    <w:rsid w:val="00C423F1"/>
    <w:rsid w:val="00C70BAE"/>
    <w:rsid w:val="00C74D43"/>
    <w:rsid w:val="00C83465"/>
    <w:rsid w:val="00C850A3"/>
    <w:rsid w:val="00C85EA0"/>
    <w:rsid w:val="00C91889"/>
    <w:rsid w:val="00C96056"/>
    <w:rsid w:val="00CA4C22"/>
    <w:rsid w:val="00CB6706"/>
    <w:rsid w:val="00CC1C8E"/>
    <w:rsid w:val="00CD4D1C"/>
    <w:rsid w:val="00CF19CD"/>
    <w:rsid w:val="00CF44CE"/>
    <w:rsid w:val="00D01888"/>
    <w:rsid w:val="00D17D21"/>
    <w:rsid w:val="00D227EB"/>
    <w:rsid w:val="00D22A2A"/>
    <w:rsid w:val="00D22B15"/>
    <w:rsid w:val="00D30393"/>
    <w:rsid w:val="00D4152E"/>
    <w:rsid w:val="00D42F16"/>
    <w:rsid w:val="00D53A03"/>
    <w:rsid w:val="00D97A70"/>
    <w:rsid w:val="00DA6516"/>
    <w:rsid w:val="00DC4A6E"/>
    <w:rsid w:val="00DC5BE5"/>
    <w:rsid w:val="00DD1DAD"/>
    <w:rsid w:val="00E06D13"/>
    <w:rsid w:val="00E11438"/>
    <w:rsid w:val="00E13AD5"/>
    <w:rsid w:val="00E609FE"/>
    <w:rsid w:val="00E7160C"/>
    <w:rsid w:val="00E74868"/>
    <w:rsid w:val="00E83125"/>
    <w:rsid w:val="00E847BF"/>
    <w:rsid w:val="00E940E7"/>
    <w:rsid w:val="00EA12CE"/>
    <w:rsid w:val="00EC6319"/>
    <w:rsid w:val="00ED71C7"/>
    <w:rsid w:val="00EE7F46"/>
    <w:rsid w:val="00EF096B"/>
    <w:rsid w:val="00F0623B"/>
    <w:rsid w:val="00F409F5"/>
    <w:rsid w:val="00F61448"/>
    <w:rsid w:val="00F65C25"/>
    <w:rsid w:val="00F70B0D"/>
    <w:rsid w:val="00F7160B"/>
    <w:rsid w:val="00F93FB6"/>
    <w:rsid w:val="00FB754F"/>
    <w:rsid w:val="00FC610C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36BB"/>
  <w15:docId w15:val="{F46F55CA-F6FC-4B0E-A13A-234A22A1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2F1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42F16"/>
    <w:rPr>
      <w:rFonts w:ascii="Times New Roman" w:eastAsia="Batang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89409E"/>
    <w:pPr>
      <w:spacing w:after="0" w:line="240" w:lineRule="auto"/>
      <w:ind w:left="360" w:hanging="360"/>
    </w:pPr>
    <w:rPr>
      <w:rFonts w:ascii="Times New Roman" w:eastAsia="Batang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4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7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EB"/>
  </w:style>
  <w:style w:type="character" w:styleId="Hyperlink">
    <w:name w:val="Hyperlink"/>
    <w:basedOn w:val="DefaultParagraphFont"/>
    <w:uiPriority w:val="99"/>
    <w:unhideWhenUsed/>
    <w:rsid w:val="00F06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B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D3D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Michael Tiefelsdorf</cp:lastModifiedBy>
  <cp:revision>4</cp:revision>
  <cp:lastPrinted>2013-09-09T22:17:00Z</cp:lastPrinted>
  <dcterms:created xsi:type="dcterms:W3CDTF">2019-09-09T15:09:00Z</dcterms:created>
  <dcterms:modified xsi:type="dcterms:W3CDTF">2019-09-09T15:10:00Z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