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SampleAnswer01</w:t>
      </w:r>
    </w:p>
    <w:p>
      <w:pPr>
        <w:pStyle w:val="Author"/>
      </w:pPr>
      <w:r>
        <w:t xml:space="preserve">YalinYang</w:t>
      </w:r>
    </w:p>
    <w:p>
      <w:pPr>
        <w:pStyle w:val="Date"/>
      </w:pPr>
      <w:r>
        <w:t xml:space="preserve">2020/1/27</w:t>
      </w:r>
    </w:p>
    <w:p>
      <w:pPr>
        <w:pStyle w:val="Heading2"/>
      </w:pPr>
      <w:bookmarkStart w:id="20" w:name="task-1-cluster-identification-2-points"/>
      <w:r>
        <w:t xml:space="preserve">Task 1: Cluster identification [2 points]</w:t>
      </w:r>
      <w:bookmarkEnd w:id="20"/>
    </w:p>
    <w:p>
      <w:pPr>
        <w:pStyle w:val="FirstParagraph"/>
      </w:pPr>
      <w:r>
        <w:t xml:space="preserve">Open the file ClusteredPoints.dbf to identify bivariate normal distributed clusters is this dataset with the function Mclust( ).</w:t>
      </w:r>
    </w:p>
    <w:p>
      <w:pPr>
        <w:pStyle w:val="BodyText"/>
      </w:pPr>
      <w:r>
        <w:t xml:space="preserve">1.1 Estimate the optimal number of clusters in this dataset [0.25 points]</w:t>
      </w:r>
    </w:p>
    <w:p>
      <w:pPr>
        <w:pStyle w:val="BodyText"/>
      </w:pPr>
      <w:r>
        <w:t xml:space="preserve">1.2 Generate a plot of the estimated classification [0.25 points]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(p.Mclust,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1.3 Generate a plot of the estimated uncertainty of assigning a point to a particular cluster and interpret the plot. [0.25 points]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(p.Mclust,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"uncertainty"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r-markdown"/>
      <w:r>
        <w:t xml:space="preserve">R Markdown</w:t>
      </w:r>
      <w:bookmarkEnd w:id="23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SampleAnswer01</dc:title>
  <dc:creator>YalinYang</dc:creator>
  <cp:keywords/>
  <dcterms:created xsi:type="dcterms:W3CDTF">2020-01-28T03:23:03Z</dcterms:created>
  <dcterms:modified xsi:type="dcterms:W3CDTF">2020-01-28T03:23:03Z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2020/1/27</vt:lpwstr>
  </property>
  <property fmtid="{D5CDD505-2E9C-101B-9397-08002B2CF9AE}" pid="3" name="output">
    <vt:lpwstr/>
  </property>
</Properties>
</file>