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F02F5" w14:textId="0975826E" w:rsidR="00261CB5" w:rsidRPr="0041130A" w:rsidRDefault="00261CB5" w:rsidP="00261CB5">
      <w:pPr>
        <w:spacing w:line="240" w:lineRule="auto"/>
        <w:rPr>
          <w:rFonts w:ascii="Calibri" w:hAnsi="Calibri" w:cs="Calibri"/>
          <w:color w:val="0F4761" w:themeColor="accent1" w:themeShade="BF"/>
          <w:sz w:val="52"/>
          <w:szCs w:val="52"/>
        </w:rPr>
      </w:pPr>
      <w:r w:rsidRPr="0041130A">
        <w:rPr>
          <w:rFonts w:ascii="Calibri" w:hAnsi="Calibri" w:cs="Calibri"/>
          <w:color w:val="0F4761" w:themeColor="accent1" w:themeShade="BF"/>
          <w:sz w:val="52"/>
          <w:szCs w:val="52"/>
        </w:rPr>
        <w:t>Lab 0</w:t>
      </w:r>
      <w:r w:rsidR="008F6360" w:rsidRPr="0041130A">
        <w:rPr>
          <w:rFonts w:ascii="Calibri" w:hAnsi="Calibri" w:cs="Calibri"/>
          <w:color w:val="0F4761" w:themeColor="accent1" w:themeShade="BF"/>
          <w:sz w:val="52"/>
          <w:szCs w:val="52"/>
        </w:rPr>
        <w:t>1</w:t>
      </w:r>
      <w:r w:rsidRPr="0041130A">
        <w:rPr>
          <w:rFonts w:ascii="Calibri" w:hAnsi="Calibri" w:cs="Calibri"/>
          <w:color w:val="0F4761" w:themeColor="accent1" w:themeShade="BF"/>
          <w:sz w:val="52"/>
          <w:szCs w:val="52"/>
        </w:rPr>
        <w:t xml:space="preserve">: </w:t>
      </w:r>
      <w:r w:rsidR="00D07E83" w:rsidRPr="0041130A">
        <w:rPr>
          <w:rFonts w:ascii="Calibri" w:hAnsi="Calibri" w:cs="Calibri"/>
          <w:color w:val="0F4761" w:themeColor="accent1" w:themeShade="BF"/>
          <w:sz w:val="52"/>
          <w:szCs w:val="52"/>
        </w:rPr>
        <w:t xml:space="preserve">Inferential Statistics and Data Exploration </w:t>
      </w:r>
    </w:p>
    <w:p w14:paraId="023485D8" w14:textId="71DD7FF9" w:rsidR="00261CB5" w:rsidRPr="0041130A" w:rsidRDefault="00261CB5" w:rsidP="00261CB5">
      <w:pPr>
        <w:spacing w:line="240" w:lineRule="auto"/>
        <w:rPr>
          <w:rFonts w:ascii="Calibri" w:hAnsi="Calibri" w:cs="Calibri"/>
        </w:rPr>
      </w:pPr>
      <w:r w:rsidRPr="0041130A">
        <w:rPr>
          <w:rFonts w:ascii="Calibri" w:hAnsi="Calibri" w:cs="Calibri"/>
          <w:b/>
          <w:bCs/>
        </w:rPr>
        <w:t>Due date:</w:t>
      </w:r>
      <w:r w:rsidR="007376FB" w:rsidRPr="0041130A">
        <w:rPr>
          <w:rFonts w:ascii="Calibri" w:hAnsi="Calibri" w:cs="Calibri"/>
        </w:rPr>
        <w:t xml:space="preserve"> Wednesday, </w:t>
      </w:r>
      <w:r w:rsidR="00E34B6B" w:rsidRPr="0041130A">
        <w:rPr>
          <w:rFonts w:ascii="Calibri" w:hAnsi="Calibri" w:cs="Calibri"/>
          <w:color w:val="000000"/>
          <w:sz w:val="22"/>
          <w:szCs w:val="22"/>
        </w:rPr>
        <w:t xml:space="preserve">Feb </w:t>
      </w:r>
      <w:r w:rsidR="008D5E5C">
        <w:rPr>
          <w:rFonts w:ascii="Calibri" w:hAnsi="Calibri" w:cs="Calibri" w:hint="eastAsia"/>
          <w:color w:val="000000"/>
          <w:sz w:val="22"/>
          <w:szCs w:val="22"/>
        </w:rPr>
        <w:t>5</w:t>
      </w:r>
      <w:r w:rsidR="007376FB" w:rsidRPr="0041130A">
        <w:rPr>
          <w:rFonts w:ascii="Calibri" w:hAnsi="Calibri" w:cs="Calibri"/>
        </w:rPr>
        <w:t xml:space="preserve">, 2025 submitted as Word document to Canvas </w:t>
      </w:r>
      <w:r w:rsidR="007376FB" w:rsidRPr="0041130A">
        <w:rPr>
          <w:rFonts w:ascii="Calibri" w:hAnsi="Calibri" w:cs="Calibri"/>
          <w:b/>
          <w:bCs/>
          <w:i/>
          <w:iCs/>
        </w:rPr>
        <w:t>Lab0</w:t>
      </w:r>
      <w:r w:rsidR="008F6360" w:rsidRPr="0041130A">
        <w:rPr>
          <w:rFonts w:ascii="Calibri" w:hAnsi="Calibri" w:cs="Calibri"/>
          <w:b/>
          <w:bCs/>
          <w:i/>
          <w:iCs/>
        </w:rPr>
        <w:t>1</w:t>
      </w:r>
      <w:r w:rsidR="00E34B6B" w:rsidRPr="0041130A">
        <w:rPr>
          <w:rFonts w:ascii="Calibri" w:hAnsi="Calibri" w:cs="Calibri"/>
          <w:b/>
          <w:bCs/>
          <w:i/>
          <w:iCs/>
        </w:rPr>
        <w:t xml:space="preserve"> </w:t>
      </w:r>
      <w:r w:rsidR="007376FB" w:rsidRPr="0041130A">
        <w:rPr>
          <w:rFonts w:ascii="Calibri" w:hAnsi="Calibri" w:cs="Calibri"/>
        </w:rPr>
        <w:t xml:space="preserve"> link</w:t>
      </w:r>
    </w:p>
    <w:p w14:paraId="773C2F9F" w14:textId="49659C6D" w:rsidR="00261CB5" w:rsidRPr="0041130A" w:rsidRDefault="00261CB5" w:rsidP="00261CB5">
      <w:pPr>
        <w:spacing w:line="240" w:lineRule="auto"/>
        <w:rPr>
          <w:rFonts w:ascii="Calibri" w:hAnsi="Calibri" w:cs="Calibri"/>
        </w:rPr>
      </w:pPr>
      <w:r w:rsidRPr="0041130A">
        <w:rPr>
          <w:rFonts w:ascii="Calibri" w:hAnsi="Calibri" w:cs="Calibri"/>
        </w:rPr>
        <w:t xml:space="preserve">This lab counts </w:t>
      </w:r>
      <w:r w:rsidR="002D12CF" w:rsidRPr="0041130A">
        <w:rPr>
          <w:rFonts w:ascii="Calibri" w:hAnsi="Calibri" w:cs="Calibri"/>
        </w:rPr>
        <w:t>9</w:t>
      </w:r>
      <w:r w:rsidRPr="0041130A">
        <w:rPr>
          <w:rFonts w:ascii="Calibri" w:hAnsi="Calibri" w:cs="Calibri"/>
        </w:rPr>
        <w:t xml:space="preserve"> % toward your total grade</w:t>
      </w:r>
      <w:r w:rsidR="00406907" w:rsidRPr="0041130A">
        <w:rPr>
          <w:rFonts w:ascii="Calibri" w:hAnsi="Calibri" w:cs="Calibri"/>
        </w:rPr>
        <w:t>.</w:t>
      </w:r>
    </w:p>
    <w:p w14:paraId="00224FF4" w14:textId="77777777" w:rsidR="007376FB" w:rsidRPr="0041130A" w:rsidRDefault="00261CB5" w:rsidP="00261CB5">
      <w:pPr>
        <w:spacing w:line="240" w:lineRule="auto"/>
        <w:rPr>
          <w:rFonts w:ascii="Calibri" w:hAnsi="Calibri" w:cs="Calibri"/>
        </w:rPr>
      </w:pPr>
      <w:r w:rsidRPr="0041130A">
        <w:rPr>
          <w:rFonts w:ascii="Calibri" w:hAnsi="Calibri" w:cs="Calibri"/>
          <w:b/>
          <w:bCs/>
        </w:rPr>
        <w:t>Objectives:</w:t>
      </w:r>
      <w:r w:rsidRPr="0041130A">
        <w:rPr>
          <w:rFonts w:ascii="Calibri" w:hAnsi="Calibri" w:cs="Calibri"/>
        </w:rPr>
        <w:t xml:space="preserve"> In this lab</w:t>
      </w:r>
      <w:r w:rsidR="007376FB" w:rsidRPr="0041130A">
        <w:rPr>
          <w:rFonts w:ascii="Calibri" w:hAnsi="Calibri" w:cs="Calibri"/>
        </w:rPr>
        <w:t xml:space="preserve">, </w:t>
      </w:r>
      <w:r w:rsidRPr="0041130A">
        <w:rPr>
          <w:rFonts w:ascii="Calibri" w:hAnsi="Calibri" w:cs="Calibri"/>
        </w:rPr>
        <w:t>you will practice your</w:t>
      </w:r>
      <w:r w:rsidR="007376FB" w:rsidRPr="0041130A">
        <w:rPr>
          <w:rFonts w:ascii="Calibri" w:hAnsi="Calibri" w:cs="Calibri"/>
        </w:rPr>
        <w:t xml:space="preserve"> skills in</w:t>
      </w:r>
    </w:p>
    <w:p w14:paraId="357F45D8" w14:textId="5029B712" w:rsidR="007376FB" w:rsidRPr="0041130A" w:rsidRDefault="00E34B6B" w:rsidP="007376FB">
      <w:pPr>
        <w:pStyle w:val="ListParagraph"/>
        <w:numPr>
          <w:ilvl w:val="0"/>
          <w:numId w:val="14"/>
        </w:numPr>
        <w:spacing w:line="240" w:lineRule="auto"/>
        <w:rPr>
          <w:rFonts w:ascii="Calibri" w:hAnsi="Calibri" w:cs="Calibri"/>
        </w:rPr>
      </w:pPr>
      <w:r w:rsidRPr="0041130A">
        <w:rPr>
          <w:rFonts w:ascii="Calibri" w:hAnsi="Calibri" w:cs="Calibri"/>
        </w:rPr>
        <w:t>Inferential statistics</w:t>
      </w:r>
    </w:p>
    <w:p w14:paraId="05C39623" w14:textId="405FA295" w:rsidR="00E34B6B" w:rsidRPr="0041130A" w:rsidRDefault="00E34B6B" w:rsidP="007376FB">
      <w:pPr>
        <w:pStyle w:val="ListParagraph"/>
        <w:numPr>
          <w:ilvl w:val="0"/>
          <w:numId w:val="14"/>
        </w:numPr>
        <w:spacing w:line="240" w:lineRule="auto"/>
        <w:rPr>
          <w:rFonts w:ascii="Calibri" w:hAnsi="Calibri" w:cs="Calibri"/>
        </w:rPr>
      </w:pPr>
      <w:r w:rsidRPr="0041130A">
        <w:rPr>
          <w:rFonts w:ascii="Calibri" w:hAnsi="Calibri" w:cs="Calibri"/>
        </w:rPr>
        <w:t>Confidence interval</w:t>
      </w:r>
    </w:p>
    <w:p w14:paraId="40204AC0" w14:textId="5F7F179B" w:rsidR="002D12CF" w:rsidRPr="0041130A" w:rsidRDefault="002D12CF" w:rsidP="007376FB">
      <w:pPr>
        <w:pStyle w:val="ListParagraph"/>
        <w:numPr>
          <w:ilvl w:val="0"/>
          <w:numId w:val="14"/>
        </w:numPr>
        <w:spacing w:line="240" w:lineRule="auto"/>
        <w:rPr>
          <w:rFonts w:ascii="Calibri" w:hAnsi="Calibri" w:cs="Calibri"/>
        </w:rPr>
      </w:pPr>
      <w:r w:rsidRPr="0041130A">
        <w:rPr>
          <w:rFonts w:ascii="Calibri" w:hAnsi="Calibri" w:cs="Calibri"/>
        </w:rPr>
        <w:t>Statistical graph</w:t>
      </w:r>
    </w:p>
    <w:p w14:paraId="314C5E4E" w14:textId="47DC2E32" w:rsidR="00E34B6B" w:rsidRPr="0041130A" w:rsidRDefault="00AF6CCB" w:rsidP="007376FB">
      <w:pPr>
        <w:pStyle w:val="ListParagraph"/>
        <w:numPr>
          <w:ilvl w:val="0"/>
          <w:numId w:val="14"/>
        </w:numPr>
        <w:spacing w:line="240" w:lineRule="auto"/>
        <w:rPr>
          <w:rFonts w:ascii="Calibri" w:hAnsi="Calibri" w:cs="Calibri"/>
        </w:rPr>
      </w:pPr>
      <w:r w:rsidRPr="0041130A">
        <w:rPr>
          <w:rFonts w:ascii="Calibri" w:hAnsi="Calibri" w:cs="Calibri"/>
        </w:rPr>
        <w:t>Data exploration</w:t>
      </w:r>
    </w:p>
    <w:p w14:paraId="4E7675FA" w14:textId="3256FCFD" w:rsidR="00406907" w:rsidRPr="0041130A" w:rsidRDefault="00406907" w:rsidP="00406907">
      <w:pPr>
        <w:spacing w:line="240" w:lineRule="auto"/>
        <w:rPr>
          <w:rFonts w:ascii="Calibri" w:hAnsi="Calibri" w:cs="Calibri"/>
        </w:rPr>
      </w:pPr>
      <w:r w:rsidRPr="0041130A">
        <w:rPr>
          <w:rFonts w:ascii="Calibri" w:hAnsi="Calibri" w:cs="Calibri"/>
          <w:b/>
          <w:bCs/>
        </w:rPr>
        <w:t>Format of answer:</w:t>
      </w:r>
      <w:r w:rsidRPr="0041130A">
        <w:rPr>
          <w:rFonts w:ascii="Calibri" w:hAnsi="Calibri" w:cs="Calibri"/>
        </w:rPr>
        <w:t xml:space="preserve"> Submit your answers as a </w:t>
      </w:r>
      <w:r w:rsidRPr="0041130A">
        <w:rPr>
          <w:rFonts w:ascii="Calibri" w:hAnsi="Calibri" w:cs="Calibri"/>
          <w:b/>
          <w:bCs/>
        </w:rPr>
        <w:t>Word document</w:t>
      </w:r>
      <w:r w:rsidRPr="0041130A">
        <w:rPr>
          <w:rFonts w:ascii="Calibri" w:hAnsi="Calibri" w:cs="Calibri"/>
        </w:rPr>
        <w:t xml:space="preserve"> with </w:t>
      </w:r>
      <w:r w:rsidRPr="00621204">
        <w:rPr>
          <w:rFonts w:ascii="Calibri" w:hAnsi="Calibri" w:cs="Calibri"/>
          <w:b/>
          <w:bCs/>
        </w:rPr>
        <w:t>graphs</w:t>
      </w:r>
      <w:r w:rsidRPr="0041130A">
        <w:rPr>
          <w:rFonts w:ascii="Calibri" w:hAnsi="Calibri" w:cs="Calibri"/>
        </w:rPr>
        <w:t xml:space="preserve"> and </w:t>
      </w:r>
      <w:r w:rsidRPr="00621204">
        <w:rPr>
          <w:rFonts w:ascii="Calibri" w:hAnsi="Calibri" w:cs="Calibri"/>
          <w:b/>
          <w:bCs/>
        </w:rPr>
        <w:t xml:space="preserve">verbal </w:t>
      </w:r>
      <w:r w:rsidRPr="0041130A">
        <w:rPr>
          <w:rFonts w:ascii="Calibri" w:hAnsi="Calibri" w:cs="Calibri"/>
        </w:rPr>
        <w:t xml:space="preserve">descriptions, properly labeled in the task sequence, with answers in </w:t>
      </w:r>
      <w:r w:rsidRPr="0041130A">
        <w:rPr>
          <w:rFonts w:ascii="Calibri" w:hAnsi="Calibri" w:cs="Calibri"/>
          <w:color w:val="FF0000"/>
        </w:rPr>
        <w:t xml:space="preserve">red text </w:t>
      </w:r>
      <w:r w:rsidRPr="0041130A">
        <w:rPr>
          <w:rFonts w:ascii="Calibri" w:hAnsi="Calibri" w:cs="Calibri"/>
        </w:rPr>
        <w:t>and only relevant content included</w:t>
      </w:r>
      <w:r w:rsidR="00E352B5" w:rsidRPr="0041130A">
        <w:rPr>
          <w:rFonts w:ascii="Calibri" w:hAnsi="Calibri" w:cs="Calibri"/>
        </w:rPr>
        <w:t xml:space="preserve">. Provide R code for each task. </w:t>
      </w:r>
    </w:p>
    <w:p w14:paraId="6BE49C11" w14:textId="2BC1D0C6" w:rsidR="00261CB5" w:rsidRPr="0041130A" w:rsidRDefault="00261CB5" w:rsidP="003556C7">
      <w:pPr>
        <w:pStyle w:val="Heading1"/>
        <w:rPr>
          <w:rFonts w:ascii="Calibri" w:hAnsi="Calibri" w:cs="Calibri"/>
        </w:rPr>
      </w:pPr>
      <w:r w:rsidRPr="0041130A">
        <w:rPr>
          <w:rFonts w:ascii="Calibri" w:hAnsi="Calibri" w:cs="Calibri"/>
        </w:rPr>
        <w:t xml:space="preserve">Task 1:  </w:t>
      </w:r>
      <w:r w:rsidR="00D07E83" w:rsidRPr="0041130A">
        <w:rPr>
          <w:rFonts w:ascii="Calibri" w:hAnsi="Calibri" w:cs="Calibri"/>
        </w:rPr>
        <w:t>Confidence Interval</w:t>
      </w:r>
      <w:r w:rsidR="00CD3654" w:rsidRPr="0041130A">
        <w:rPr>
          <w:rFonts w:ascii="Calibri" w:hAnsi="Calibri" w:cs="Calibri"/>
        </w:rPr>
        <w:t xml:space="preserve"> (</w:t>
      </w:r>
      <w:r w:rsidR="002D12CF" w:rsidRPr="0041130A">
        <w:rPr>
          <w:rFonts w:ascii="Calibri" w:hAnsi="Calibri" w:cs="Calibri"/>
        </w:rPr>
        <w:t>3</w:t>
      </w:r>
      <w:r w:rsidR="00CD3654" w:rsidRPr="0041130A">
        <w:rPr>
          <w:rFonts w:ascii="Calibri" w:hAnsi="Calibri" w:cs="Calibri"/>
        </w:rPr>
        <w:t xml:space="preserve"> pts)</w:t>
      </w:r>
    </w:p>
    <w:p w14:paraId="0A21A38D" w14:textId="77777777" w:rsidR="00D07E83" w:rsidRPr="0041130A" w:rsidRDefault="00D07E83" w:rsidP="00D07E83">
      <w:pPr>
        <w:jc w:val="both"/>
        <w:rPr>
          <w:rFonts w:ascii="Calibri" w:hAnsi="Calibri" w:cs="Calibri"/>
        </w:rPr>
      </w:pPr>
      <w:r w:rsidRPr="0041130A">
        <w:rPr>
          <w:rFonts w:ascii="Calibri" w:hAnsi="Calibri" w:cs="Calibri"/>
        </w:rPr>
        <w:t>A survey was conducted on a sample of 1,000 university students to determine the proportion of students who regularly use public transportation. Out of the 1,000 students surveyed, 72.4% reported that they regularly use public transportation.</w:t>
      </w:r>
    </w:p>
    <w:p w14:paraId="62872540" w14:textId="7EFB4FB5" w:rsidR="00D07E83" w:rsidRPr="0041130A" w:rsidRDefault="00D07E83" w:rsidP="0041130A">
      <w:pPr>
        <w:pStyle w:val="ListParagraph"/>
        <w:numPr>
          <w:ilvl w:val="0"/>
          <w:numId w:val="32"/>
        </w:numPr>
      </w:pPr>
      <w:r w:rsidRPr="0041130A">
        <w:t>Calculate the 95% confidence interval for the proportion of students who use public transportation.</w:t>
      </w:r>
      <w:r w:rsidR="002D12CF" w:rsidRPr="0041130A">
        <w:t xml:space="preserve"> (1 pts)</w:t>
      </w:r>
    </w:p>
    <w:p w14:paraId="453DE8F1" w14:textId="64951BE8" w:rsidR="00E352B5" w:rsidRPr="0041130A" w:rsidRDefault="00E352B5" w:rsidP="00E352B5">
      <w:pPr>
        <w:ind w:left="720"/>
        <w:rPr>
          <w:rFonts w:ascii="Calibri" w:hAnsi="Calibri" w:cs="Calibri"/>
          <w:color w:val="FF0000"/>
        </w:rPr>
      </w:pPr>
      <w:r w:rsidRPr="0041130A">
        <w:rPr>
          <w:rFonts w:ascii="Calibri" w:hAnsi="Calibri" w:cs="Calibri"/>
          <w:color w:val="FF0000"/>
        </w:rPr>
        <w:t>x_95=propCI(n = 1000, p = 0.724, alpha = 0.05)</w:t>
      </w:r>
    </w:p>
    <w:p w14:paraId="75ACECBA" w14:textId="3D86C817" w:rsidR="00D07E83" w:rsidRPr="0041130A" w:rsidRDefault="00D07E83" w:rsidP="0041130A">
      <w:pPr>
        <w:pStyle w:val="ListParagraph"/>
        <w:numPr>
          <w:ilvl w:val="0"/>
          <w:numId w:val="32"/>
        </w:numPr>
      </w:pPr>
      <w:r w:rsidRPr="0041130A">
        <w:t>Calculate the 99% confidence interval for the same proportion.</w:t>
      </w:r>
      <w:r w:rsidR="002D12CF" w:rsidRPr="0041130A">
        <w:t xml:space="preserve"> (1 pts)</w:t>
      </w:r>
    </w:p>
    <w:p w14:paraId="44A9F832" w14:textId="56DB760B" w:rsidR="00E352B5" w:rsidRPr="0041130A" w:rsidRDefault="00E352B5" w:rsidP="00E352B5">
      <w:pPr>
        <w:ind w:left="720"/>
        <w:rPr>
          <w:rFonts w:ascii="Calibri" w:hAnsi="Calibri" w:cs="Calibri"/>
          <w:color w:val="FF0000"/>
        </w:rPr>
      </w:pPr>
      <w:r w:rsidRPr="0041130A">
        <w:rPr>
          <w:rFonts w:ascii="Calibri" w:hAnsi="Calibri" w:cs="Calibri"/>
          <w:color w:val="FF0000"/>
        </w:rPr>
        <w:t>x_99=propCI(n = 1000, p = 0.724, alpha = 0.01)</w:t>
      </w:r>
    </w:p>
    <w:p w14:paraId="06028BAB" w14:textId="48B13C36" w:rsidR="00D07E83" w:rsidRPr="0041130A" w:rsidRDefault="00D07E83" w:rsidP="0041130A">
      <w:pPr>
        <w:pStyle w:val="ListParagraph"/>
        <w:numPr>
          <w:ilvl w:val="0"/>
          <w:numId w:val="32"/>
        </w:numPr>
      </w:pPr>
      <w:r w:rsidRPr="0041130A">
        <w:t>Interpret the results.</w:t>
      </w:r>
      <w:r w:rsidR="002D12CF" w:rsidRPr="0041130A">
        <w:t xml:space="preserve"> (1 pts)</w:t>
      </w:r>
    </w:p>
    <w:p w14:paraId="3C787312" w14:textId="629B2D8D" w:rsidR="00E352B5" w:rsidRPr="0041130A" w:rsidRDefault="00E352B5" w:rsidP="00E352B5">
      <w:pPr>
        <w:ind w:left="360"/>
        <w:rPr>
          <w:rFonts w:ascii="Calibri" w:hAnsi="Calibri" w:cs="Calibri"/>
          <w:color w:val="FF0000"/>
        </w:rPr>
      </w:pPr>
      <w:r w:rsidRPr="0041130A">
        <w:rPr>
          <w:rFonts w:ascii="Calibri" w:hAnsi="Calibri" w:cs="Calibri"/>
          <w:color w:val="FF0000"/>
        </w:rPr>
        <w:t>With 95% confidence, the proportion of university students who regularly use public transportation falls between 69.6% and 75.2%.</w:t>
      </w:r>
      <w:r w:rsidR="008A27F9">
        <w:rPr>
          <w:rFonts w:ascii="Calibri" w:hAnsi="Calibri" w:cs="Calibri" w:hint="eastAsia"/>
          <w:color w:val="FF0000"/>
        </w:rPr>
        <w:t xml:space="preserve"> More </w:t>
      </w:r>
      <w:r w:rsidR="001A5A0E">
        <w:rPr>
          <w:rFonts w:ascii="Calibri" w:hAnsi="Calibri" w:cs="Calibri"/>
          <w:color w:val="FF0000"/>
        </w:rPr>
        <w:t>specifically</w:t>
      </w:r>
      <w:r w:rsidR="008A27F9">
        <w:rPr>
          <w:rFonts w:ascii="Calibri" w:hAnsi="Calibri" w:cs="Calibri" w:hint="eastAsia"/>
          <w:color w:val="FF0000"/>
        </w:rPr>
        <w:t xml:space="preserve">, 95% of the sample their proportion </w:t>
      </w:r>
      <w:r w:rsidR="001A5A0E">
        <w:rPr>
          <w:rFonts w:ascii="Calibri" w:hAnsi="Calibri" w:cs="Calibri" w:hint="eastAsia"/>
          <w:color w:val="FF0000"/>
        </w:rPr>
        <w:t xml:space="preserve">of students who regularly use public </w:t>
      </w:r>
      <w:r w:rsidR="001A5A0E">
        <w:rPr>
          <w:rFonts w:ascii="Calibri" w:hAnsi="Calibri" w:cs="Calibri"/>
          <w:color w:val="FF0000"/>
        </w:rPr>
        <w:t>transportation</w:t>
      </w:r>
      <w:r w:rsidR="001A5A0E">
        <w:rPr>
          <w:rFonts w:ascii="Calibri" w:hAnsi="Calibri" w:cs="Calibri" w:hint="eastAsia"/>
          <w:color w:val="FF0000"/>
        </w:rPr>
        <w:t xml:space="preserve"> </w:t>
      </w:r>
      <w:r w:rsidR="008A27F9">
        <w:rPr>
          <w:rFonts w:ascii="Calibri" w:hAnsi="Calibri" w:cs="Calibri" w:hint="eastAsia"/>
          <w:color w:val="FF0000"/>
        </w:rPr>
        <w:t xml:space="preserve">falls between 0.696 and 0.752. </w:t>
      </w:r>
    </w:p>
    <w:p w14:paraId="2E69ECEB" w14:textId="033554CF" w:rsidR="008A27F9" w:rsidRPr="0041130A" w:rsidRDefault="00E352B5" w:rsidP="008A27F9">
      <w:pPr>
        <w:ind w:left="360"/>
        <w:rPr>
          <w:rFonts w:ascii="Calibri" w:hAnsi="Calibri" w:cs="Calibri"/>
          <w:color w:val="FF0000"/>
        </w:rPr>
      </w:pPr>
      <w:r w:rsidRPr="0041130A">
        <w:rPr>
          <w:rFonts w:ascii="Calibri" w:hAnsi="Calibri" w:cs="Calibri"/>
          <w:color w:val="FF0000"/>
        </w:rPr>
        <w:t>With 99% confidence, the proportion falls between 68.8% and 76.0%.</w:t>
      </w:r>
      <w:r w:rsidR="008A27F9">
        <w:rPr>
          <w:rFonts w:ascii="Calibri" w:hAnsi="Calibri" w:cs="Calibri" w:hint="eastAsia"/>
          <w:color w:val="FF0000"/>
        </w:rPr>
        <w:t xml:space="preserve"> More </w:t>
      </w:r>
      <w:r w:rsidR="001A5A0E">
        <w:rPr>
          <w:rFonts w:ascii="Calibri" w:hAnsi="Calibri" w:cs="Calibri"/>
          <w:color w:val="FF0000"/>
        </w:rPr>
        <w:t>specifically</w:t>
      </w:r>
      <w:r w:rsidR="008A27F9">
        <w:rPr>
          <w:rFonts w:ascii="Calibri" w:hAnsi="Calibri" w:cs="Calibri" w:hint="eastAsia"/>
          <w:color w:val="FF0000"/>
        </w:rPr>
        <w:t>, 9</w:t>
      </w:r>
      <w:r w:rsidR="00836944">
        <w:rPr>
          <w:rFonts w:ascii="Calibri" w:hAnsi="Calibri" w:cs="Calibri" w:hint="eastAsia"/>
          <w:color w:val="FF0000"/>
        </w:rPr>
        <w:t>9</w:t>
      </w:r>
      <w:r w:rsidR="008A27F9">
        <w:rPr>
          <w:rFonts w:ascii="Calibri" w:hAnsi="Calibri" w:cs="Calibri" w:hint="eastAsia"/>
          <w:color w:val="FF0000"/>
        </w:rPr>
        <w:t xml:space="preserve">% of the sample their proportion </w:t>
      </w:r>
      <w:r w:rsidR="001A5A0E">
        <w:rPr>
          <w:rFonts w:ascii="Calibri" w:hAnsi="Calibri" w:cs="Calibri" w:hint="eastAsia"/>
          <w:color w:val="FF0000"/>
        </w:rPr>
        <w:t xml:space="preserve">of students who regularly use public </w:t>
      </w:r>
      <w:r w:rsidR="001A5A0E">
        <w:rPr>
          <w:rFonts w:ascii="Calibri" w:hAnsi="Calibri" w:cs="Calibri"/>
          <w:color w:val="FF0000"/>
        </w:rPr>
        <w:t>transportation</w:t>
      </w:r>
      <w:r w:rsidR="001A5A0E">
        <w:rPr>
          <w:rFonts w:ascii="Calibri" w:hAnsi="Calibri" w:cs="Calibri" w:hint="eastAsia"/>
          <w:color w:val="FF0000"/>
        </w:rPr>
        <w:t xml:space="preserve"> </w:t>
      </w:r>
      <w:r w:rsidR="008A27F9">
        <w:rPr>
          <w:rFonts w:ascii="Calibri" w:hAnsi="Calibri" w:cs="Calibri" w:hint="eastAsia"/>
          <w:color w:val="FF0000"/>
        </w:rPr>
        <w:t xml:space="preserve">falls between 0.688 and 0.76. </w:t>
      </w:r>
    </w:p>
    <w:p w14:paraId="6A8E2D0B" w14:textId="30B2CE69" w:rsidR="00E352B5" w:rsidRPr="0041130A" w:rsidRDefault="00E352B5" w:rsidP="00E352B5">
      <w:pPr>
        <w:ind w:left="360"/>
        <w:rPr>
          <w:rFonts w:ascii="Calibri" w:hAnsi="Calibri" w:cs="Calibri"/>
          <w:color w:val="FF0000"/>
        </w:rPr>
      </w:pPr>
    </w:p>
    <w:p w14:paraId="2926C1DD" w14:textId="3817C2F4" w:rsidR="00E352B5" w:rsidRPr="0041130A" w:rsidRDefault="00E352B5" w:rsidP="00E352B5">
      <w:pPr>
        <w:ind w:left="360"/>
        <w:rPr>
          <w:rFonts w:ascii="Calibri" w:hAnsi="Calibri" w:cs="Calibri"/>
          <w:color w:val="FF0000"/>
        </w:rPr>
      </w:pPr>
      <w:r w:rsidRPr="0041130A">
        <w:rPr>
          <w:rFonts w:ascii="Calibri" w:hAnsi="Calibri" w:cs="Calibri"/>
          <w:color w:val="FF0000"/>
        </w:rPr>
        <w:lastRenderedPageBreak/>
        <w:t>As expected, the 99% confidence interval is wider, indicating greater certainty but less precision compared to the 95% confidence interval.</w:t>
      </w:r>
    </w:p>
    <w:p w14:paraId="598D62D8" w14:textId="5CE5EE9E" w:rsidR="00E352B5" w:rsidRPr="0041130A" w:rsidRDefault="00E352B5" w:rsidP="00E352B5">
      <w:pPr>
        <w:ind w:left="360"/>
        <w:rPr>
          <w:rFonts w:ascii="Calibri" w:hAnsi="Calibri" w:cs="Calibri"/>
        </w:rPr>
      </w:pPr>
      <w:r w:rsidRPr="0041130A">
        <w:rPr>
          <w:rFonts w:ascii="Calibri" w:hAnsi="Calibri" w:cs="Calibri"/>
          <w:noProof/>
        </w:rPr>
        <w:drawing>
          <wp:anchor distT="0" distB="0" distL="114300" distR="114300" simplePos="0" relativeHeight="251658240" behindDoc="0" locked="0" layoutInCell="1" allowOverlap="1" wp14:anchorId="3293C33D" wp14:editId="404B0D05">
            <wp:simplePos x="0" y="0"/>
            <wp:positionH relativeFrom="column">
              <wp:posOffset>457200</wp:posOffset>
            </wp:positionH>
            <wp:positionV relativeFrom="paragraph">
              <wp:posOffset>0</wp:posOffset>
            </wp:positionV>
            <wp:extent cx="2552065" cy="2389505"/>
            <wp:effectExtent l="0" t="0" r="635" b="0"/>
            <wp:wrapTopAndBottom/>
            <wp:docPr id="13098927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2742" name="Picture 1" descr="A graph with number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065" cy="2389505"/>
                    </a:xfrm>
                    <a:prstGeom prst="rect">
                      <a:avLst/>
                    </a:prstGeom>
                  </pic:spPr>
                </pic:pic>
              </a:graphicData>
            </a:graphic>
          </wp:anchor>
        </w:drawing>
      </w:r>
    </w:p>
    <w:p w14:paraId="59B0ADA5" w14:textId="464E7A8E" w:rsidR="00057E5F" w:rsidRPr="0041130A" w:rsidRDefault="00057E5F" w:rsidP="0041130A">
      <w:pPr>
        <w:pStyle w:val="Heading1"/>
        <w:rPr>
          <w:rFonts w:ascii="Calibri" w:hAnsi="Calibri" w:cs="Calibri"/>
        </w:rPr>
      </w:pPr>
      <w:r w:rsidRPr="0041130A">
        <w:rPr>
          <w:rFonts w:ascii="Calibri" w:hAnsi="Calibri" w:cs="Calibri"/>
        </w:rPr>
        <w:t xml:space="preserve">Task 2. </w:t>
      </w:r>
      <w:r w:rsidR="007E5A97" w:rsidRPr="0041130A">
        <w:rPr>
          <w:rFonts w:ascii="Calibri" w:hAnsi="Calibri" w:cs="Calibri"/>
        </w:rPr>
        <w:t xml:space="preserve">Statistical </w:t>
      </w:r>
      <w:r w:rsidRPr="0041130A">
        <w:rPr>
          <w:rFonts w:ascii="Calibri" w:hAnsi="Calibri" w:cs="Calibri"/>
        </w:rPr>
        <w:t>Graph</w:t>
      </w:r>
      <w:r w:rsidR="002D12CF" w:rsidRPr="0041130A">
        <w:rPr>
          <w:rFonts w:ascii="Calibri" w:hAnsi="Calibri" w:cs="Calibri"/>
        </w:rPr>
        <w:t xml:space="preserve"> (3 pts)</w:t>
      </w:r>
    </w:p>
    <w:p w14:paraId="6E7E696D" w14:textId="77777777" w:rsidR="005A5FD2" w:rsidRPr="0041130A" w:rsidRDefault="004D6796" w:rsidP="00FD3B21">
      <w:pPr>
        <w:jc w:val="both"/>
        <w:rPr>
          <w:rFonts w:ascii="Calibri" w:hAnsi="Calibri" w:cs="Calibri"/>
        </w:rPr>
      </w:pPr>
      <w:r w:rsidRPr="0041130A">
        <w:rPr>
          <w:rFonts w:ascii="Calibri" w:hAnsi="Calibri" w:cs="Calibri"/>
        </w:rPr>
        <w:t xml:space="preserve">The following graph </w:t>
      </w:r>
      <w:r w:rsidR="00FD3B21" w:rsidRPr="0041130A">
        <w:rPr>
          <w:rFonts w:ascii="Calibri" w:hAnsi="Calibri" w:cs="Calibri"/>
        </w:rPr>
        <w:t>is</w:t>
      </w:r>
      <w:r w:rsidRPr="0041130A">
        <w:rPr>
          <w:rFonts w:ascii="Calibri" w:hAnsi="Calibri" w:cs="Calibri"/>
        </w:rPr>
        <w:t xml:space="preserve"> reproduction from the </w:t>
      </w:r>
      <w:hyperlink r:id="rId8" w:history="1">
        <w:r w:rsidRPr="0041130A">
          <w:rPr>
            <w:rStyle w:val="Hyperlink"/>
            <w:rFonts w:ascii="Calibri" w:hAnsi="Calibri" w:cs="Calibri"/>
          </w:rPr>
          <w:t>R Graphics Cookbook</w:t>
        </w:r>
      </w:hyperlink>
      <w:r w:rsidRPr="0041130A">
        <w:rPr>
          <w:rFonts w:ascii="Calibri" w:hAnsi="Calibri" w:cs="Calibri"/>
        </w:rPr>
        <w:t xml:space="preserve">. R has </w:t>
      </w:r>
      <w:r w:rsidR="00FD3B21" w:rsidRPr="0041130A">
        <w:rPr>
          <w:rFonts w:ascii="Calibri" w:hAnsi="Calibri" w:cs="Calibri"/>
        </w:rPr>
        <w:t>extensive</w:t>
      </w:r>
      <w:r w:rsidRPr="0041130A">
        <w:rPr>
          <w:rFonts w:ascii="Calibri" w:hAnsi="Calibri" w:cs="Calibri"/>
        </w:rPr>
        <w:t xml:space="preserve"> documentation to introduce </w:t>
      </w:r>
      <w:r w:rsidR="00FD3B21" w:rsidRPr="0041130A">
        <w:rPr>
          <w:rFonts w:ascii="Calibri" w:hAnsi="Calibri" w:cs="Calibri"/>
        </w:rPr>
        <w:t>its</w:t>
      </w:r>
      <w:r w:rsidRPr="0041130A">
        <w:rPr>
          <w:rFonts w:ascii="Calibri" w:hAnsi="Calibri" w:cs="Calibri"/>
        </w:rPr>
        <w:t xml:space="preserve"> functions. You should be able to learn </w:t>
      </w:r>
      <w:r w:rsidR="00FD3B21" w:rsidRPr="0041130A">
        <w:rPr>
          <w:rFonts w:ascii="Calibri" w:hAnsi="Calibri" w:cs="Calibri"/>
        </w:rPr>
        <w:t xml:space="preserve">how </w:t>
      </w:r>
      <w:r w:rsidRPr="0041130A">
        <w:rPr>
          <w:rFonts w:ascii="Calibri" w:hAnsi="Calibri" w:cs="Calibri"/>
        </w:rPr>
        <w:t xml:space="preserve">to understand the documentation and apply the function to your study. Study the code in the </w:t>
      </w:r>
      <w:hyperlink r:id="rId9" w:history="1">
        <w:r w:rsidRPr="0041130A">
          <w:rPr>
            <w:rStyle w:val="Hyperlink"/>
            <w:rFonts w:ascii="Calibri" w:hAnsi="Calibri" w:cs="Calibri"/>
          </w:rPr>
          <w:t>link</w:t>
        </w:r>
      </w:hyperlink>
      <w:r w:rsidRPr="0041130A">
        <w:rPr>
          <w:rFonts w:ascii="Calibri" w:hAnsi="Calibri" w:cs="Calibri"/>
        </w:rPr>
        <w:t xml:space="preserve"> and reproduce the graph with a different data (</w:t>
      </w:r>
      <w:r w:rsidRPr="0041130A">
        <w:rPr>
          <w:rFonts w:ascii="Calibri" w:hAnsi="Calibri" w:cs="Calibri"/>
          <w:b/>
          <w:bCs/>
        </w:rPr>
        <w:t>Boston</w:t>
      </w:r>
      <w:r w:rsidRPr="0041130A">
        <w:rPr>
          <w:rFonts w:ascii="Calibri" w:hAnsi="Calibri" w:cs="Calibri"/>
        </w:rPr>
        <w:t>).</w:t>
      </w:r>
    </w:p>
    <w:p w14:paraId="4BD99511" w14:textId="7813BCEF" w:rsidR="005A5FD2" w:rsidRPr="0041130A" w:rsidRDefault="005A5FD2" w:rsidP="00FD3B21">
      <w:pPr>
        <w:jc w:val="both"/>
        <w:rPr>
          <w:rFonts w:ascii="Calibri" w:hAnsi="Calibri" w:cs="Calibri"/>
        </w:rPr>
      </w:pPr>
      <w:r w:rsidRPr="0041130A">
        <w:rPr>
          <w:rFonts w:ascii="Calibri" w:hAnsi="Calibri" w:cs="Calibri"/>
        </w:rPr>
        <w:t xml:space="preserve">Boston </w:t>
      </w:r>
      <w:r w:rsidR="007E5A97" w:rsidRPr="0041130A">
        <w:rPr>
          <w:rFonts w:ascii="Calibri" w:hAnsi="Calibri" w:cs="Calibri"/>
        </w:rPr>
        <w:t xml:space="preserve">data in MASS package </w:t>
      </w:r>
      <w:r w:rsidR="007E5A97" w:rsidRPr="0041130A">
        <w:rPr>
          <w:rFonts w:ascii="Calibri" w:hAnsi="Calibri" w:cs="Calibri"/>
          <w:b/>
          <w:bCs/>
        </w:rPr>
        <w:t>(??MASS::Boston</w:t>
      </w:r>
      <w:r w:rsidR="007E5A97" w:rsidRPr="0041130A">
        <w:rPr>
          <w:rFonts w:ascii="Calibri" w:hAnsi="Calibri" w:cs="Calibri"/>
        </w:rPr>
        <w:t xml:space="preserve">) contain variables about the housing value in suburbs of Boston. </w:t>
      </w:r>
    </w:p>
    <w:p w14:paraId="17A25C86" w14:textId="58666C68" w:rsidR="004D6796" w:rsidRPr="0041130A" w:rsidRDefault="005A5FD2" w:rsidP="00FD3B21">
      <w:pPr>
        <w:jc w:val="both"/>
        <w:rPr>
          <w:rFonts w:ascii="Calibri" w:hAnsi="Calibri" w:cs="Calibri"/>
          <w:b/>
          <w:bCs/>
        </w:rPr>
      </w:pPr>
      <w:r w:rsidRPr="0041130A">
        <w:rPr>
          <w:rFonts w:ascii="Calibri" w:hAnsi="Calibri" w:cs="Calibri"/>
        </w:rPr>
        <w:t xml:space="preserve">In this task, you will work with ggplot2 to create a scatter plot with additional layers to enhance the visualization. The output can show relationship between two variables, using different colors to distinguish the third variable. </w:t>
      </w:r>
      <w:r w:rsidR="004D6796" w:rsidRPr="0041130A">
        <w:rPr>
          <w:rFonts w:ascii="Calibri" w:hAnsi="Calibri" w:cs="Calibri"/>
        </w:rPr>
        <w:t xml:space="preserve"> </w:t>
      </w:r>
      <w:r w:rsidR="00FD3B21" w:rsidRPr="0041130A">
        <w:rPr>
          <w:rFonts w:ascii="Calibri" w:hAnsi="Calibri" w:cs="Calibri"/>
          <w:b/>
          <w:bCs/>
        </w:rPr>
        <w:t xml:space="preserve">Show your R code </w:t>
      </w:r>
      <w:r w:rsidRPr="0041130A">
        <w:rPr>
          <w:rFonts w:ascii="Calibri" w:hAnsi="Calibri" w:cs="Calibri"/>
          <w:b/>
          <w:bCs/>
        </w:rPr>
        <w:t xml:space="preserve">and graphs </w:t>
      </w:r>
      <w:r w:rsidR="00FD3B21" w:rsidRPr="0041130A">
        <w:rPr>
          <w:rFonts w:ascii="Calibri" w:hAnsi="Calibri" w:cs="Calibri"/>
          <w:b/>
          <w:bCs/>
        </w:rPr>
        <w:t>for this calculation.</w:t>
      </w:r>
    </w:p>
    <w:p w14:paraId="3115FDFE" w14:textId="11E0FFA3" w:rsidR="004D6796" w:rsidRPr="0041130A" w:rsidRDefault="004D6796" w:rsidP="0041130A">
      <w:pPr>
        <w:pStyle w:val="ListParagraph"/>
        <w:numPr>
          <w:ilvl w:val="0"/>
          <w:numId w:val="33"/>
        </w:numPr>
      </w:pPr>
      <w:r w:rsidRPr="0041130A">
        <w:t xml:space="preserve">Reproduce the graph below using </w:t>
      </w:r>
      <w:r w:rsidRPr="0041130A">
        <w:rPr>
          <w:b/>
          <w:bCs/>
        </w:rPr>
        <w:t xml:space="preserve">Boston </w:t>
      </w:r>
      <w:r w:rsidRPr="0041130A">
        <w:t>data in</w:t>
      </w:r>
      <w:r w:rsidRPr="0041130A">
        <w:rPr>
          <w:b/>
          <w:bCs/>
        </w:rPr>
        <w:t xml:space="preserve"> MASS </w:t>
      </w:r>
      <w:r w:rsidRPr="0041130A">
        <w:t>package</w:t>
      </w:r>
      <w:r w:rsidRPr="0041130A">
        <w:rPr>
          <w:b/>
          <w:bCs/>
        </w:rPr>
        <w:t xml:space="preserve">. </w:t>
      </w:r>
      <w:r w:rsidRPr="0041130A">
        <w:t xml:space="preserve">In </w:t>
      </w:r>
      <w:r w:rsidRPr="0041130A">
        <w:rPr>
          <w:b/>
          <w:bCs/>
        </w:rPr>
        <w:t>ggplot</w:t>
      </w:r>
      <w:r w:rsidRPr="0041130A">
        <w:t xml:space="preserve"> function, set up parameters as:</w:t>
      </w:r>
      <w:r w:rsidRPr="0041130A">
        <w:rPr>
          <w:b/>
          <w:bCs/>
        </w:rPr>
        <w:t xml:space="preserve"> aes(x = rm, y = medv, colour = indus) . </w:t>
      </w:r>
      <w:r w:rsidR="002D12CF" w:rsidRPr="0041130A">
        <w:t>(1pts)</w:t>
      </w:r>
    </w:p>
    <w:p w14:paraId="48AE7D28" w14:textId="352DE368" w:rsidR="004D6796" w:rsidRPr="0041130A" w:rsidRDefault="005A5FD2" w:rsidP="004D6796">
      <w:pPr>
        <w:jc w:val="center"/>
        <w:rPr>
          <w:rFonts w:ascii="Calibri" w:hAnsi="Calibri" w:cs="Calibri"/>
          <w:b/>
          <w:bCs/>
        </w:rPr>
      </w:pPr>
      <w:r w:rsidRPr="0041130A">
        <w:rPr>
          <w:rFonts w:ascii="Calibri" w:hAnsi="Calibri" w:cs="Calibri"/>
          <w:noProof/>
        </w:rPr>
        <w:lastRenderedPageBreak/>
        <w:drawing>
          <wp:inline distT="0" distB="0" distL="0" distR="0" wp14:anchorId="3C79DED4" wp14:editId="56F402B0">
            <wp:extent cx="3167482" cy="2551921"/>
            <wp:effectExtent l="0" t="0" r="0" b="1270"/>
            <wp:docPr id="31979134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1340" name="Picture 1" descr="A graph with blue dots&#10;&#10;Description automatically generated"/>
                    <pic:cNvPicPr/>
                  </pic:nvPicPr>
                  <pic:blipFill>
                    <a:blip r:embed="rId10"/>
                    <a:stretch>
                      <a:fillRect/>
                    </a:stretch>
                  </pic:blipFill>
                  <pic:spPr>
                    <a:xfrm>
                      <a:off x="0" y="0"/>
                      <a:ext cx="3183918" cy="2565163"/>
                    </a:xfrm>
                    <a:prstGeom prst="rect">
                      <a:avLst/>
                    </a:prstGeom>
                  </pic:spPr>
                </pic:pic>
              </a:graphicData>
            </a:graphic>
          </wp:inline>
        </w:drawing>
      </w:r>
    </w:p>
    <w:p w14:paraId="21671EA7" w14:textId="77777777" w:rsidR="00E352B5" w:rsidRPr="00EF4A8E" w:rsidRDefault="00E352B5" w:rsidP="00E352B5">
      <w:pPr>
        <w:rPr>
          <w:rFonts w:ascii="Calibri" w:hAnsi="Calibri" w:cs="Calibri"/>
          <w:color w:val="FF0000"/>
        </w:rPr>
      </w:pPr>
      <w:r w:rsidRPr="00EF4A8E">
        <w:rPr>
          <w:rFonts w:ascii="Calibri" w:hAnsi="Calibri" w:cs="Calibri"/>
          <w:color w:val="FF0000"/>
        </w:rPr>
        <w:t>library(MASS)</w:t>
      </w:r>
    </w:p>
    <w:p w14:paraId="0C0FA791" w14:textId="77777777" w:rsidR="00E352B5" w:rsidRPr="00EF4A8E" w:rsidRDefault="00E352B5" w:rsidP="00E352B5">
      <w:pPr>
        <w:rPr>
          <w:rFonts w:ascii="Calibri" w:hAnsi="Calibri" w:cs="Calibri"/>
          <w:color w:val="FF0000"/>
        </w:rPr>
      </w:pPr>
      <w:r w:rsidRPr="00EF4A8E">
        <w:rPr>
          <w:rFonts w:ascii="Calibri" w:hAnsi="Calibri" w:cs="Calibri"/>
          <w:color w:val="FF0000"/>
        </w:rPr>
        <w:t>data('Boston')</w:t>
      </w:r>
    </w:p>
    <w:p w14:paraId="4F9C104F" w14:textId="77777777" w:rsidR="00E352B5" w:rsidRPr="00EF4A8E" w:rsidRDefault="00E352B5" w:rsidP="00E352B5">
      <w:pPr>
        <w:rPr>
          <w:rFonts w:ascii="Calibri" w:hAnsi="Calibri" w:cs="Calibri"/>
          <w:color w:val="FF0000"/>
        </w:rPr>
      </w:pPr>
      <w:r w:rsidRPr="00EF4A8E">
        <w:rPr>
          <w:rFonts w:ascii="Calibri" w:hAnsi="Calibri" w:cs="Calibri"/>
          <w:color w:val="FF0000"/>
        </w:rPr>
        <w:t>ggplot(Boston, aes(x = rm, y = medv, colour = indus)) +</w:t>
      </w:r>
    </w:p>
    <w:p w14:paraId="1078151C" w14:textId="312A8E1A" w:rsidR="00E352B5" w:rsidRPr="00EF4A8E" w:rsidRDefault="00E352B5" w:rsidP="00E352B5">
      <w:pPr>
        <w:rPr>
          <w:rFonts w:ascii="Calibri" w:hAnsi="Calibri" w:cs="Calibri"/>
          <w:color w:val="FF0000"/>
        </w:rPr>
      </w:pPr>
      <w:r w:rsidRPr="00EF4A8E">
        <w:rPr>
          <w:rFonts w:ascii="Calibri" w:hAnsi="Calibri" w:cs="Calibri"/>
          <w:color w:val="FF0000"/>
        </w:rPr>
        <w:t xml:space="preserve">  geom_point()</w:t>
      </w:r>
    </w:p>
    <w:p w14:paraId="4FFA33FB" w14:textId="211B8EA8" w:rsidR="002D12CF" w:rsidRPr="0041130A" w:rsidRDefault="004D6796" w:rsidP="00F25AD5">
      <w:pPr>
        <w:pStyle w:val="ListParagraph"/>
        <w:numPr>
          <w:ilvl w:val="0"/>
          <w:numId w:val="25"/>
        </w:numPr>
        <w:rPr>
          <w:rFonts w:ascii="Calibri" w:hAnsi="Calibri" w:cs="Calibri"/>
        </w:rPr>
      </w:pPr>
      <w:r w:rsidRPr="0041130A">
        <w:rPr>
          <w:rFonts w:ascii="Calibri" w:hAnsi="Calibri" w:cs="Calibri"/>
        </w:rPr>
        <w:t xml:space="preserve">Explain the data distribution pattern based on </w:t>
      </w:r>
      <w:r w:rsidRPr="0041130A">
        <w:rPr>
          <w:rFonts w:ascii="Calibri" w:hAnsi="Calibri" w:cs="Calibri"/>
          <w:b/>
          <w:bCs/>
        </w:rPr>
        <w:t>Boston</w:t>
      </w:r>
      <w:r w:rsidRPr="0041130A">
        <w:rPr>
          <w:rFonts w:ascii="Calibri" w:hAnsi="Calibri" w:cs="Calibri"/>
        </w:rPr>
        <w:t xml:space="preserve"> data. </w:t>
      </w:r>
      <w:r w:rsidR="002D12CF" w:rsidRPr="0041130A">
        <w:rPr>
          <w:rFonts w:ascii="Calibri" w:hAnsi="Calibri" w:cs="Calibri"/>
        </w:rPr>
        <w:t>(0.5pts)</w:t>
      </w:r>
    </w:p>
    <w:p w14:paraId="3E59E207" w14:textId="12AF2464" w:rsidR="004D6796" w:rsidRPr="0041130A" w:rsidRDefault="00181BB6" w:rsidP="002D12CF">
      <w:pPr>
        <w:ind w:left="360"/>
        <w:rPr>
          <w:rFonts w:ascii="Calibri" w:hAnsi="Calibri" w:cs="Calibri"/>
        </w:rPr>
      </w:pPr>
      <w:r w:rsidRPr="00913EDE">
        <w:rPr>
          <w:color w:val="FF0000"/>
        </w:rPr>
        <w:t>The scatter plot shows the relationship between rm(average number of rooms per dwelling) on the x-axis and medv (median value of owner-occupied homes in $1000s) on the y-axis.</w:t>
      </w:r>
      <w:r w:rsidR="003D012D" w:rsidRPr="007E2F4B">
        <w:rPr>
          <w:rFonts w:ascii="Calibri" w:hAnsi="Calibri" w:cs="Calibri"/>
          <w:color w:val="FF0000"/>
        </w:rPr>
        <w:br/>
      </w:r>
      <w:r w:rsidR="00181BBE" w:rsidRPr="007E2F4B">
        <w:rPr>
          <w:rFonts w:ascii="Calibri" w:hAnsi="Calibri" w:cs="Calibri"/>
          <w:color w:val="FF0000"/>
        </w:rPr>
        <w:t>There is a positive correlation between rm and medv</w:t>
      </w:r>
      <w:r w:rsidR="007E54FC" w:rsidRPr="007E2F4B">
        <w:rPr>
          <w:rFonts w:ascii="Calibri" w:hAnsi="Calibri" w:cs="Calibri"/>
          <w:color w:val="FF0000"/>
        </w:rPr>
        <w:t xml:space="preserve">. </w:t>
      </w:r>
      <w:r w:rsidR="00544E77" w:rsidRPr="007E2F4B">
        <w:rPr>
          <w:rFonts w:ascii="Calibri" w:hAnsi="Calibri" w:cs="Calibri"/>
          <w:color w:val="FF0000"/>
        </w:rPr>
        <w:t>As the average number of rooms per dwelling increases, the median value of owner-occupied homes also increases.</w:t>
      </w:r>
      <w:r w:rsidR="00BA4999" w:rsidRPr="007E2F4B">
        <w:rPr>
          <w:rFonts w:ascii="Calibri" w:hAnsi="Calibri" w:cs="Calibri"/>
          <w:color w:val="FF0000"/>
        </w:rPr>
        <w:t xml:space="preserve"> We</w:t>
      </w:r>
      <w:r w:rsidR="007E54FC" w:rsidRPr="007E2F4B">
        <w:rPr>
          <w:rFonts w:ascii="Calibri" w:hAnsi="Calibri" w:cs="Calibri"/>
          <w:color w:val="FF0000"/>
        </w:rPr>
        <w:t xml:space="preserve"> can say that houses with </w:t>
      </w:r>
      <w:r w:rsidR="00BA4999" w:rsidRPr="007E2F4B">
        <w:rPr>
          <w:rFonts w:ascii="Calibri" w:hAnsi="Calibri" w:cs="Calibri"/>
          <w:color w:val="FF0000"/>
        </w:rPr>
        <w:t>larger number of rooms are more expensive</w:t>
      </w:r>
      <w:r w:rsidR="00235E50" w:rsidRPr="007E2F4B">
        <w:rPr>
          <w:rFonts w:ascii="Calibri" w:hAnsi="Calibri" w:cs="Calibri"/>
          <w:color w:val="FF0000"/>
        </w:rPr>
        <w:t>.</w:t>
      </w:r>
      <w:r w:rsidR="00BA4999" w:rsidRPr="007E2F4B">
        <w:rPr>
          <w:rFonts w:ascii="Calibri" w:hAnsi="Calibri" w:cs="Calibri"/>
          <w:color w:val="FF0000"/>
        </w:rPr>
        <w:t xml:space="preserve"> </w:t>
      </w:r>
      <w:r w:rsidR="00544E77" w:rsidRPr="007E2F4B">
        <w:rPr>
          <w:rFonts w:ascii="Calibri" w:hAnsi="Calibri" w:cs="Calibri"/>
          <w:color w:val="FF0000"/>
        </w:rPr>
        <w:t xml:space="preserve"> Furthermore, for the same average number of rooms per dwelling, the median value of owner-occupied homes tends to increase when the proportion of non-retail business areas per town is lower.</w:t>
      </w:r>
    </w:p>
    <w:p w14:paraId="1E8E3674" w14:textId="77777777" w:rsidR="007E5A97" w:rsidRPr="0041130A" w:rsidRDefault="005A5FD2" w:rsidP="005A5FD2">
      <w:pPr>
        <w:pStyle w:val="ListParagraph"/>
        <w:numPr>
          <w:ilvl w:val="0"/>
          <w:numId w:val="24"/>
        </w:numPr>
        <w:ind w:left="720"/>
        <w:jc w:val="both"/>
        <w:rPr>
          <w:rFonts w:ascii="Calibri" w:hAnsi="Calibri" w:cs="Calibri"/>
        </w:rPr>
      </w:pPr>
      <w:r w:rsidRPr="0041130A">
        <w:rPr>
          <w:rFonts w:ascii="Calibri" w:hAnsi="Calibri" w:cs="Calibri"/>
        </w:rPr>
        <w:t xml:space="preserve">Based on the scatterplot, </w:t>
      </w:r>
      <w:r w:rsidR="007E5A97" w:rsidRPr="0041130A">
        <w:rPr>
          <w:rFonts w:ascii="Calibri" w:hAnsi="Calibri" w:cs="Calibri"/>
        </w:rPr>
        <w:t>a</w:t>
      </w:r>
      <w:r w:rsidRPr="0041130A">
        <w:rPr>
          <w:rFonts w:ascii="Calibri" w:hAnsi="Calibri" w:cs="Calibri"/>
        </w:rPr>
        <w:t xml:space="preserve"> smoothing line is</w:t>
      </w:r>
      <w:r w:rsidR="007E5A97" w:rsidRPr="0041130A">
        <w:rPr>
          <w:rFonts w:ascii="Calibri" w:hAnsi="Calibri" w:cs="Calibri"/>
        </w:rPr>
        <w:t xml:space="preserve"> </w:t>
      </w:r>
      <w:r w:rsidRPr="0041130A">
        <w:rPr>
          <w:rFonts w:ascii="Calibri" w:hAnsi="Calibri" w:cs="Calibri"/>
        </w:rPr>
        <w:t xml:space="preserve">added to the plot using the </w:t>
      </w:r>
      <w:r w:rsidRPr="0041130A">
        <w:rPr>
          <w:rFonts w:ascii="Calibri" w:hAnsi="Calibri" w:cs="Calibri"/>
          <w:b/>
          <w:bCs/>
        </w:rPr>
        <w:t>geom_smooth()</w:t>
      </w:r>
      <w:r w:rsidRPr="0041130A">
        <w:rPr>
          <w:rFonts w:ascii="Calibri" w:hAnsi="Calibri" w:cs="Calibri"/>
        </w:rPr>
        <w:t xml:space="preserve">  function. </w:t>
      </w:r>
      <w:r w:rsidR="007E5A97" w:rsidRPr="0041130A">
        <w:rPr>
          <w:rFonts w:ascii="Calibri" w:hAnsi="Calibri" w:cs="Calibri"/>
        </w:rPr>
        <w:t>Your task is to r</w:t>
      </w:r>
      <w:r w:rsidRPr="0041130A">
        <w:rPr>
          <w:rFonts w:ascii="Calibri" w:hAnsi="Calibri" w:cs="Calibri"/>
        </w:rPr>
        <w:t>eproduce</w:t>
      </w:r>
      <w:r w:rsidR="007E5A97" w:rsidRPr="0041130A">
        <w:rPr>
          <w:rFonts w:ascii="Calibri" w:hAnsi="Calibri" w:cs="Calibri"/>
        </w:rPr>
        <w:t xml:space="preserve"> the </w:t>
      </w:r>
      <w:r w:rsidRPr="0041130A">
        <w:rPr>
          <w:rFonts w:ascii="Calibri" w:hAnsi="Calibri" w:cs="Calibri"/>
        </w:rPr>
        <w:t xml:space="preserve">below graph using Boston data in </w:t>
      </w:r>
      <w:r w:rsidRPr="0041130A">
        <w:rPr>
          <w:rFonts w:ascii="Calibri" w:hAnsi="Calibri" w:cs="Calibri"/>
          <w:b/>
          <w:bCs/>
        </w:rPr>
        <w:t>MASS</w:t>
      </w:r>
      <w:r w:rsidRPr="0041130A">
        <w:rPr>
          <w:rFonts w:ascii="Calibri" w:hAnsi="Calibri" w:cs="Calibri"/>
        </w:rPr>
        <w:t xml:space="preserve"> package. Before you produce the graph, convert the </w:t>
      </w:r>
      <w:r w:rsidRPr="0041130A">
        <w:rPr>
          <w:rFonts w:ascii="Calibri" w:hAnsi="Calibri" w:cs="Calibri"/>
          <w:b/>
          <w:bCs/>
        </w:rPr>
        <w:t>chas</w:t>
      </w:r>
      <w:r w:rsidRPr="0041130A">
        <w:rPr>
          <w:rFonts w:ascii="Calibri" w:hAnsi="Calibri" w:cs="Calibri"/>
        </w:rPr>
        <w:t xml:space="preserve"> variable in </w:t>
      </w:r>
      <w:r w:rsidRPr="0041130A">
        <w:rPr>
          <w:rFonts w:ascii="Calibri" w:hAnsi="Calibri" w:cs="Calibri"/>
          <w:b/>
          <w:bCs/>
        </w:rPr>
        <w:t>Boston</w:t>
      </w:r>
      <w:r w:rsidRPr="0041130A">
        <w:rPr>
          <w:rFonts w:ascii="Calibri" w:hAnsi="Calibri" w:cs="Calibri"/>
        </w:rPr>
        <w:t xml:space="preserve"> data to factor:</w:t>
      </w:r>
    </w:p>
    <w:p w14:paraId="715CF8BE" w14:textId="77777777" w:rsidR="007E5A97" w:rsidRPr="008A27F9" w:rsidRDefault="005A5FD2" w:rsidP="007E5A97">
      <w:pPr>
        <w:pStyle w:val="ListParagraph"/>
        <w:jc w:val="both"/>
        <w:rPr>
          <w:rFonts w:ascii="Calibri" w:hAnsi="Calibri" w:cs="Calibri"/>
          <w:b/>
          <w:bCs/>
        </w:rPr>
      </w:pPr>
      <w:r w:rsidRPr="008A27F9">
        <w:rPr>
          <w:rFonts w:ascii="Calibri" w:hAnsi="Calibri" w:cs="Calibri"/>
          <w:b/>
          <w:bCs/>
        </w:rPr>
        <w:t>Boston$chas = as.factor(Boston$chas)</w:t>
      </w:r>
      <w:r w:rsidR="007E5A97" w:rsidRPr="008A27F9">
        <w:rPr>
          <w:rFonts w:ascii="Calibri" w:hAnsi="Calibri" w:cs="Calibri"/>
          <w:b/>
          <w:bCs/>
        </w:rPr>
        <w:t>.</w:t>
      </w:r>
    </w:p>
    <w:p w14:paraId="650331D5" w14:textId="77777777" w:rsidR="00CE2EFD" w:rsidRPr="008A27F9" w:rsidRDefault="007E5A97" w:rsidP="007E5A97">
      <w:pPr>
        <w:pStyle w:val="ListParagraph"/>
        <w:jc w:val="both"/>
        <w:rPr>
          <w:rFonts w:ascii="Calibri" w:hAnsi="Calibri" w:cs="Calibri"/>
        </w:rPr>
      </w:pPr>
      <w:r w:rsidRPr="008A27F9">
        <w:rPr>
          <w:rFonts w:ascii="Calibri" w:hAnsi="Calibri" w:cs="Calibri"/>
        </w:rPr>
        <w:t xml:space="preserve">Set up the parameters in </w:t>
      </w:r>
      <w:r w:rsidRPr="008A27F9">
        <w:rPr>
          <w:rFonts w:ascii="Calibri" w:hAnsi="Calibri" w:cs="Calibri"/>
          <w:b/>
          <w:bCs/>
        </w:rPr>
        <w:t>ggplot()</w:t>
      </w:r>
      <w:r w:rsidRPr="008A27F9">
        <w:rPr>
          <w:rFonts w:ascii="Calibri" w:hAnsi="Calibri" w:cs="Calibri"/>
        </w:rPr>
        <w:t xml:space="preserve"> </w:t>
      </w:r>
    </w:p>
    <w:p w14:paraId="01D14472" w14:textId="61B12C73" w:rsidR="007E5A97" w:rsidRPr="008A27F9" w:rsidRDefault="007E5A97" w:rsidP="007E5A97">
      <w:pPr>
        <w:pStyle w:val="ListParagraph"/>
        <w:jc w:val="both"/>
        <w:rPr>
          <w:rFonts w:ascii="Calibri" w:hAnsi="Calibri" w:cs="Calibri"/>
        </w:rPr>
      </w:pPr>
      <w:r w:rsidRPr="008A27F9">
        <w:rPr>
          <w:rFonts w:ascii="Calibri" w:hAnsi="Calibri" w:cs="Calibri"/>
        </w:rPr>
        <w:t xml:space="preserve">function as follows: </w:t>
      </w:r>
    </w:p>
    <w:p w14:paraId="1B6325AD" w14:textId="17E69E3F" w:rsidR="004D6796" w:rsidRPr="008A27F9" w:rsidRDefault="007E5A97" w:rsidP="007E5A97">
      <w:pPr>
        <w:pStyle w:val="ListParagraph"/>
        <w:jc w:val="both"/>
        <w:rPr>
          <w:rFonts w:ascii="Calibri" w:hAnsi="Calibri" w:cs="Calibri"/>
        </w:rPr>
      </w:pPr>
      <w:r w:rsidRPr="008A27F9">
        <w:rPr>
          <w:rFonts w:ascii="Calibri" w:hAnsi="Calibri" w:cs="Calibri"/>
          <w:b/>
          <w:bCs/>
        </w:rPr>
        <w:t>aes(x = rm, y = medv, colour = chas)</w:t>
      </w:r>
      <w:r w:rsidRPr="008A27F9">
        <w:rPr>
          <w:rFonts w:ascii="Calibri" w:hAnsi="Calibri" w:cs="Calibri"/>
        </w:rPr>
        <w:t xml:space="preserve">. </w:t>
      </w:r>
      <w:r w:rsidR="002D12CF" w:rsidRPr="008A27F9">
        <w:rPr>
          <w:rFonts w:ascii="Calibri" w:hAnsi="Calibri" w:cs="Calibri"/>
        </w:rPr>
        <w:t>(1 pts)</w:t>
      </w:r>
    </w:p>
    <w:p w14:paraId="19C6DA56" w14:textId="3F0EE09F" w:rsidR="005A5FD2" w:rsidRPr="0041130A" w:rsidRDefault="005A5FD2" w:rsidP="005A5FD2">
      <w:pPr>
        <w:jc w:val="center"/>
        <w:rPr>
          <w:rFonts w:ascii="Calibri" w:hAnsi="Calibri" w:cs="Calibri"/>
        </w:rPr>
      </w:pPr>
      <w:r w:rsidRPr="0041130A">
        <w:rPr>
          <w:rFonts w:ascii="Calibri" w:hAnsi="Calibri" w:cs="Calibri"/>
          <w:noProof/>
        </w:rPr>
        <w:lastRenderedPageBreak/>
        <w:drawing>
          <wp:inline distT="0" distB="0" distL="0" distR="0" wp14:anchorId="38CC06A2" wp14:editId="5B8C4D57">
            <wp:extent cx="2896819" cy="2328596"/>
            <wp:effectExtent l="0" t="0" r="0" b="0"/>
            <wp:docPr id="339706282"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06282" name="Picture 1" descr="A graph with red and blue dots&#10;&#10;Description automatically generated"/>
                    <pic:cNvPicPr/>
                  </pic:nvPicPr>
                  <pic:blipFill>
                    <a:blip r:embed="rId11"/>
                    <a:stretch>
                      <a:fillRect/>
                    </a:stretch>
                  </pic:blipFill>
                  <pic:spPr>
                    <a:xfrm>
                      <a:off x="0" y="0"/>
                      <a:ext cx="2910843" cy="2339869"/>
                    </a:xfrm>
                    <a:prstGeom prst="rect">
                      <a:avLst/>
                    </a:prstGeom>
                  </pic:spPr>
                </pic:pic>
              </a:graphicData>
            </a:graphic>
          </wp:inline>
        </w:drawing>
      </w:r>
    </w:p>
    <w:p w14:paraId="4FA22A7E" w14:textId="77777777" w:rsidR="00544E77" w:rsidRPr="00471529" w:rsidRDefault="00544E77" w:rsidP="00544E77">
      <w:pPr>
        <w:rPr>
          <w:rFonts w:ascii="Calibri" w:hAnsi="Calibri" w:cs="Calibri"/>
          <w:color w:val="FF0000"/>
        </w:rPr>
      </w:pPr>
      <w:r w:rsidRPr="00471529">
        <w:rPr>
          <w:rFonts w:ascii="Calibri" w:hAnsi="Calibri" w:cs="Calibri"/>
          <w:color w:val="FF0000"/>
        </w:rPr>
        <w:t>Boston$chas = as.factor(Boston$chas)</w:t>
      </w:r>
    </w:p>
    <w:p w14:paraId="56204103" w14:textId="77777777" w:rsidR="00544E77" w:rsidRPr="00471529" w:rsidRDefault="00544E77" w:rsidP="00544E77">
      <w:pPr>
        <w:rPr>
          <w:rFonts w:ascii="Calibri" w:hAnsi="Calibri" w:cs="Calibri"/>
          <w:color w:val="FF0000"/>
        </w:rPr>
      </w:pPr>
      <w:r w:rsidRPr="00471529">
        <w:rPr>
          <w:rFonts w:ascii="Calibri" w:hAnsi="Calibri" w:cs="Calibri"/>
          <w:color w:val="FF0000"/>
        </w:rPr>
        <w:t>hw_sp &lt;- ggplot(Boston, aes(x = rm, y = medv, colour = chas)) + geom_point() +   scale_colour_brewer(palette = "Set1")</w:t>
      </w:r>
    </w:p>
    <w:p w14:paraId="5BDE1540" w14:textId="2E6B01AF" w:rsidR="00544E77" w:rsidRPr="00471529" w:rsidRDefault="00544E77" w:rsidP="00544E77">
      <w:pPr>
        <w:rPr>
          <w:rFonts w:ascii="Calibri" w:hAnsi="Calibri" w:cs="Calibri"/>
          <w:color w:val="FF0000"/>
        </w:rPr>
      </w:pPr>
      <w:r w:rsidRPr="00471529">
        <w:rPr>
          <w:rFonts w:ascii="Calibri" w:hAnsi="Calibri" w:cs="Calibri"/>
          <w:color w:val="FF0000"/>
        </w:rPr>
        <w:t>hw_sp + geom_smooth()</w:t>
      </w:r>
    </w:p>
    <w:p w14:paraId="72EF149C" w14:textId="5C2DF5F9" w:rsidR="00DE55D5" w:rsidRPr="0041130A" w:rsidRDefault="00DE55D5" w:rsidP="00DE55D5">
      <w:pPr>
        <w:pStyle w:val="ListParagraph"/>
        <w:numPr>
          <w:ilvl w:val="0"/>
          <w:numId w:val="26"/>
        </w:numPr>
        <w:rPr>
          <w:rFonts w:ascii="Calibri" w:hAnsi="Calibri" w:cs="Calibri"/>
        </w:rPr>
      </w:pPr>
      <w:bookmarkStart w:id="0" w:name="_Hlk188274983"/>
      <w:r w:rsidRPr="0041130A">
        <w:rPr>
          <w:rFonts w:ascii="Calibri" w:hAnsi="Calibri" w:cs="Calibri"/>
        </w:rPr>
        <w:t xml:space="preserve">Explain the data distribution pattern from </w:t>
      </w:r>
      <w:r w:rsidRPr="0041130A">
        <w:rPr>
          <w:rFonts w:ascii="Calibri" w:hAnsi="Calibri" w:cs="Calibri"/>
          <w:b/>
          <w:bCs/>
        </w:rPr>
        <w:t>Taks2. c</w:t>
      </w:r>
      <w:r w:rsidRPr="0041130A">
        <w:rPr>
          <w:rFonts w:ascii="Calibri" w:hAnsi="Calibri" w:cs="Calibri"/>
        </w:rPr>
        <w:t>. (0.5 pts)</w:t>
      </w:r>
    </w:p>
    <w:bookmarkEnd w:id="0"/>
    <w:p w14:paraId="5983D943" w14:textId="77777777" w:rsidR="00DE55D5" w:rsidRPr="006616D3" w:rsidRDefault="00DE55D5" w:rsidP="00DE55D5">
      <w:pPr>
        <w:rPr>
          <w:rFonts w:ascii="Calibri" w:hAnsi="Calibri" w:cs="Calibri"/>
          <w:color w:val="FF0000"/>
        </w:rPr>
      </w:pPr>
      <w:r w:rsidRPr="006616D3">
        <w:rPr>
          <w:rFonts w:ascii="Calibri" w:hAnsi="Calibri" w:cs="Calibri"/>
          <w:color w:val="FF0000"/>
        </w:rPr>
        <w:t>The visualization provides an analysis of the relationship between the number of rooms (rm) and the median home value (medv), distinguishing between two groups based on whether the region borders the Charles River (chas). The general trend indicates that as the number of rooms increases, the median home value also tends to rise.</w:t>
      </w:r>
    </w:p>
    <w:p w14:paraId="6204C834" w14:textId="057403B3" w:rsidR="00DE55D5" w:rsidRPr="006616D3" w:rsidRDefault="00DE55D5" w:rsidP="00DE55D5">
      <w:pPr>
        <w:rPr>
          <w:rFonts w:ascii="Calibri" w:hAnsi="Calibri" w:cs="Calibri"/>
          <w:color w:val="FF0000"/>
        </w:rPr>
      </w:pPr>
      <w:r w:rsidRPr="006616D3">
        <w:rPr>
          <w:rFonts w:ascii="Calibri" w:hAnsi="Calibri" w:cs="Calibri"/>
          <w:color w:val="FF0000"/>
        </w:rPr>
        <w:t xml:space="preserve">Specifically, for properties where chas = 0 (not adjacent to the river), the median home value decreases within the </w:t>
      </w:r>
      <w:r w:rsidR="001A5A0E">
        <w:rPr>
          <w:rFonts w:ascii="Calibri" w:hAnsi="Calibri" w:cs="Calibri" w:hint="eastAsia"/>
          <w:color w:val="FF0000"/>
        </w:rPr>
        <w:t>mid</w:t>
      </w:r>
      <w:r w:rsidRPr="006616D3">
        <w:rPr>
          <w:rFonts w:ascii="Calibri" w:hAnsi="Calibri" w:cs="Calibri"/>
          <w:color w:val="FF0000"/>
        </w:rPr>
        <w:t xml:space="preserve">-range </w:t>
      </w:r>
      <w:r w:rsidR="001A5A0E">
        <w:rPr>
          <w:rFonts w:ascii="Calibri" w:hAnsi="Calibri" w:cs="Calibri" w:hint="eastAsia"/>
          <w:color w:val="FF0000"/>
        </w:rPr>
        <w:t xml:space="preserve">and higher-range </w:t>
      </w:r>
      <w:r w:rsidRPr="006616D3">
        <w:rPr>
          <w:rFonts w:ascii="Calibri" w:hAnsi="Calibri" w:cs="Calibri"/>
          <w:color w:val="FF0000"/>
        </w:rPr>
        <w:t>of rm. Conversely, for properties where chas = 1 (adjacent to the river), the median home value generally increases, although an outlier is observed at the upper end of the rm range.</w:t>
      </w:r>
    </w:p>
    <w:p w14:paraId="4DD1A47D" w14:textId="3BD600A7" w:rsidR="00DE55D5" w:rsidRPr="006616D3" w:rsidRDefault="00DE55D5" w:rsidP="00DE55D5">
      <w:pPr>
        <w:rPr>
          <w:rFonts w:ascii="Calibri" w:hAnsi="Calibri" w:cs="Calibri"/>
          <w:color w:val="FF0000"/>
        </w:rPr>
      </w:pPr>
      <w:r w:rsidRPr="006616D3">
        <w:rPr>
          <w:rFonts w:ascii="Calibri" w:hAnsi="Calibri" w:cs="Calibri"/>
          <w:color w:val="FF0000"/>
        </w:rPr>
        <w:t>It is important to note that this visualization considers only the impact of the number of rooms on median home value. Future analysis should incorporate additional variables to provide a more comprehensive understanding of the factors influencing home prices.</w:t>
      </w:r>
    </w:p>
    <w:p w14:paraId="08C5306B" w14:textId="6830497F" w:rsidR="00A4352A" w:rsidRPr="0041130A" w:rsidRDefault="00A4352A" w:rsidP="00A4352A">
      <w:pPr>
        <w:pStyle w:val="Heading1"/>
        <w:rPr>
          <w:rFonts w:ascii="Calibri" w:hAnsi="Calibri" w:cs="Calibri"/>
        </w:rPr>
      </w:pPr>
      <w:r w:rsidRPr="0041130A">
        <w:rPr>
          <w:rFonts w:ascii="Calibri" w:hAnsi="Calibri" w:cs="Calibri"/>
        </w:rPr>
        <w:t xml:space="preserve">Task </w:t>
      </w:r>
      <w:r w:rsidR="007E5A97" w:rsidRPr="0041130A">
        <w:rPr>
          <w:rFonts w:ascii="Calibri" w:hAnsi="Calibri" w:cs="Calibri"/>
        </w:rPr>
        <w:t>3</w:t>
      </w:r>
      <w:r w:rsidRPr="0041130A">
        <w:rPr>
          <w:rFonts w:ascii="Calibri" w:hAnsi="Calibri" w:cs="Calibri"/>
        </w:rPr>
        <w:t xml:space="preserve">: Data Exploration </w:t>
      </w:r>
      <w:r w:rsidR="002D12CF" w:rsidRPr="0041130A">
        <w:rPr>
          <w:rFonts w:ascii="Calibri" w:hAnsi="Calibri" w:cs="Calibri"/>
        </w:rPr>
        <w:t>(3pts)</w:t>
      </w:r>
    </w:p>
    <w:p w14:paraId="1BC0FBC2" w14:textId="1B0E89AC" w:rsidR="00A4352A" w:rsidRPr="0041130A" w:rsidRDefault="008A7672" w:rsidP="00F25AD5">
      <w:pPr>
        <w:jc w:val="both"/>
        <w:rPr>
          <w:rFonts w:ascii="Calibri" w:hAnsi="Calibri" w:cs="Calibri"/>
          <w:b/>
          <w:bCs/>
        </w:rPr>
      </w:pPr>
      <w:r w:rsidRPr="0041130A">
        <w:rPr>
          <w:rFonts w:ascii="Calibri" w:hAnsi="Calibri" w:cs="Calibri"/>
        </w:rPr>
        <w:t xml:space="preserve">The </w:t>
      </w:r>
      <w:r w:rsidRPr="0041130A">
        <w:rPr>
          <w:rFonts w:ascii="Calibri" w:hAnsi="Calibri" w:cs="Calibri"/>
          <w:b/>
          <w:bCs/>
        </w:rPr>
        <w:t>MplsDemo</w:t>
      </w:r>
      <w:r w:rsidRPr="0041130A">
        <w:rPr>
          <w:rFonts w:ascii="Calibri" w:hAnsi="Calibri" w:cs="Calibri"/>
        </w:rPr>
        <w:t xml:space="preserve"> Demographic Data 2015 in </w:t>
      </w:r>
      <w:r w:rsidRPr="0041130A">
        <w:rPr>
          <w:rFonts w:ascii="Calibri" w:hAnsi="Calibri" w:cs="Calibri"/>
          <w:b/>
          <w:bCs/>
        </w:rPr>
        <w:t>carData</w:t>
      </w:r>
      <w:r w:rsidRPr="0041130A">
        <w:rPr>
          <w:rFonts w:ascii="Calibri" w:hAnsi="Calibri" w:cs="Calibri"/>
        </w:rPr>
        <w:t xml:space="preserve"> package include the demographic data from the 2015 American Community Survey. </w:t>
      </w:r>
      <w:r w:rsidR="00F25AD5" w:rsidRPr="0041130A">
        <w:rPr>
          <w:rFonts w:ascii="Calibri" w:hAnsi="Calibri" w:cs="Calibri"/>
          <w:b/>
          <w:bCs/>
        </w:rPr>
        <w:t>Show your R code</w:t>
      </w:r>
      <w:r w:rsidR="0041130A" w:rsidRPr="0041130A">
        <w:rPr>
          <w:rFonts w:ascii="Calibri" w:hAnsi="Calibri" w:cs="Calibri"/>
          <w:b/>
          <w:bCs/>
        </w:rPr>
        <w:t xml:space="preserve"> and</w:t>
      </w:r>
      <w:r w:rsidR="00F25AD5" w:rsidRPr="0041130A">
        <w:rPr>
          <w:rFonts w:ascii="Calibri" w:hAnsi="Calibri" w:cs="Calibri"/>
          <w:b/>
          <w:bCs/>
        </w:rPr>
        <w:t xml:space="preserve"> </w:t>
      </w:r>
      <w:r w:rsidR="0041130A" w:rsidRPr="0041130A">
        <w:rPr>
          <w:rFonts w:ascii="Calibri" w:hAnsi="Calibri" w:cs="Calibri"/>
          <w:b/>
          <w:bCs/>
        </w:rPr>
        <w:t xml:space="preserve">plot </w:t>
      </w:r>
      <w:r w:rsidR="00F25AD5" w:rsidRPr="0041130A">
        <w:rPr>
          <w:rFonts w:ascii="Calibri" w:hAnsi="Calibri" w:cs="Calibri"/>
          <w:b/>
          <w:bCs/>
        </w:rPr>
        <w:t>for this calculation.</w:t>
      </w:r>
    </w:p>
    <w:p w14:paraId="4504D428" w14:textId="040174ED" w:rsidR="008A7672" w:rsidRPr="0041130A" w:rsidRDefault="008A7672" w:rsidP="002D12CF">
      <w:pPr>
        <w:pStyle w:val="ListParagraph"/>
        <w:numPr>
          <w:ilvl w:val="0"/>
          <w:numId w:val="18"/>
        </w:numPr>
        <w:jc w:val="both"/>
        <w:rPr>
          <w:rFonts w:ascii="Calibri" w:hAnsi="Calibri" w:cs="Calibri"/>
        </w:rPr>
      </w:pPr>
      <w:r w:rsidRPr="0041130A">
        <w:rPr>
          <w:rFonts w:ascii="Calibri" w:hAnsi="Calibri" w:cs="Calibri"/>
        </w:rPr>
        <w:t xml:space="preserve">Import the </w:t>
      </w:r>
      <w:r w:rsidRPr="0041130A">
        <w:rPr>
          <w:rFonts w:ascii="Calibri" w:hAnsi="Calibri" w:cs="Calibri"/>
          <w:b/>
          <w:bCs/>
        </w:rPr>
        <w:t>MplsDemo</w:t>
      </w:r>
      <w:r w:rsidRPr="0041130A">
        <w:rPr>
          <w:rFonts w:ascii="Calibri" w:hAnsi="Calibri" w:cs="Calibri"/>
        </w:rPr>
        <w:t xml:space="preserve"> data use the function </w:t>
      </w:r>
      <w:r w:rsidRPr="0041130A">
        <w:rPr>
          <w:rFonts w:ascii="Calibri" w:hAnsi="Calibri" w:cs="Calibri"/>
          <w:b/>
          <w:bCs/>
        </w:rPr>
        <w:t>data().</w:t>
      </w:r>
      <w:r w:rsidR="002D12CF" w:rsidRPr="0041130A">
        <w:rPr>
          <w:rFonts w:ascii="Calibri" w:hAnsi="Calibri" w:cs="Calibri"/>
          <w:b/>
          <w:bCs/>
        </w:rPr>
        <w:t xml:space="preserve"> </w:t>
      </w:r>
      <w:r w:rsidR="002D12CF" w:rsidRPr="0041130A">
        <w:rPr>
          <w:rFonts w:ascii="Calibri" w:hAnsi="Calibri" w:cs="Calibri"/>
        </w:rPr>
        <w:t>(1 pts)</w:t>
      </w:r>
    </w:p>
    <w:p w14:paraId="7DD95172" w14:textId="77777777" w:rsidR="00DE55D5" w:rsidRPr="00550740" w:rsidRDefault="00DE55D5" w:rsidP="00DE55D5">
      <w:pPr>
        <w:pStyle w:val="ListParagraph"/>
        <w:jc w:val="both"/>
        <w:rPr>
          <w:rFonts w:ascii="Calibri" w:hAnsi="Calibri" w:cs="Calibri"/>
          <w:color w:val="FF0000"/>
        </w:rPr>
      </w:pPr>
      <w:r w:rsidRPr="00550740">
        <w:rPr>
          <w:rFonts w:ascii="Calibri" w:hAnsi="Calibri" w:cs="Calibri"/>
          <w:color w:val="FF0000"/>
        </w:rPr>
        <w:t>library(carData)</w:t>
      </w:r>
    </w:p>
    <w:p w14:paraId="0E3A4325" w14:textId="15167A61" w:rsidR="00DE55D5" w:rsidRPr="00550740" w:rsidRDefault="00DE55D5" w:rsidP="00DE55D5">
      <w:pPr>
        <w:pStyle w:val="ListParagraph"/>
        <w:jc w:val="both"/>
        <w:rPr>
          <w:rFonts w:ascii="Calibri" w:hAnsi="Calibri" w:cs="Calibri"/>
          <w:color w:val="FF0000"/>
        </w:rPr>
      </w:pPr>
      <w:r w:rsidRPr="00550740">
        <w:rPr>
          <w:rFonts w:ascii="Calibri" w:hAnsi="Calibri" w:cs="Calibri"/>
          <w:color w:val="FF0000"/>
        </w:rPr>
        <w:lastRenderedPageBreak/>
        <w:t>data('MplsDemo')</w:t>
      </w:r>
    </w:p>
    <w:p w14:paraId="3735C7CE" w14:textId="479759E1" w:rsidR="008A7672" w:rsidRPr="0041130A" w:rsidRDefault="008A7672" w:rsidP="002D12CF">
      <w:pPr>
        <w:pStyle w:val="ListParagraph"/>
        <w:numPr>
          <w:ilvl w:val="0"/>
          <w:numId w:val="18"/>
        </w:numPr>
        <w:jc w:val="both"/>
        <w:rPr>
          <w:rFonts w:ascii="Calibri" w:hAnsi="Calibri" w:cs="Calibri"/>
        </w:rPr>
      </w:pPr>
      <w:r w:rsidRPr="0041130A">
        <w:rPr>
          <w:rFonts w:ascii="Calibri" w:hAnsi="Calibri" w:cs="Calibri"/>
        </w:rPr>
        <w:t xml:space="preserve">Examine the histogram and pairwise relationships between variables using </w:t>
      </w:r>
      <w:r w:rsidR="00DE55D5" w:rsidRPr="0041130A">
        <w:rPr>
          <w:rFonts w:ascii="Calibri" w:hAnsi="Calibri" w:cs="Calibri"/>
          <w:b/>
          <w:bCs/>
        </w:rPr>
        <w:t>car::</w:t>
      </w:r>
      <w:r w:rsidRPr="0041130A">
        <w:rPr>
          <w:rFonts w:ascii="Calibri" w:hAnsi="Calibri" w:cs="Calibri"/>
          <w:b/>
          <w:bCs/>
        </w:rPr>
        <w:t>scatterplotMatrix().</w:t>
      </w:r>
      <w:r w:rsidRPr="0041130A">
        <w:rPr>
          <w:rFonts w:ascii="Calibri" w:hAnsi="Calibri" w:cs="Calibri"/>
        </w:rPr>
        <w:t xml:space="preserve"> </w:t>
      </w:r>
      <w:r w:rsidR="00194DA6" w:rsidRPr="0041130A">
        <w:rPr>
          <w:rFonts w:ascii="Calibri" w:hAnsi="Calibri" w:cs="Calibri"/>
        </w:rPr>
        <w:t xml:space="preserve">Identify any </w:t>
      </w:r>
      <w:r w:rsidRPr="0041130A">
        <w:rPr>
          <w:rFonts w:ascii="Calibri" w:hAnsi="Calibri" w:cs="Calibri"/>
        </w:rPr>
        <w:t>skewed pattern</w:t>
      </w:r>
      <w:r w:rsidR="006734CD" w:rsidRPr="0041130A">
        <w:rPr>
          <w:rFonts w:ascii="Calibri" w:hAnsi="Calibri" w:cs="Calibri"/>
        </w:rPr>
        <w:t xml:space="preserve"> </w:t>
      </w:r>
      <w:r w:rsidR="00194DA6" w:rsidRPr="0041130A">
        <w:rPr>
          <w:rFonts w:ascii="Calibri" w:hAnsi="Calibri" w:cs="Calibri"/>
        </w:rPr>
        <w:t>visually and provide a description</w:t>
      </w:r>
      <w:r w:rsidR="006734CD" w:rsidRPr="0041130A">
        <w:rPr>
          <w:rFonts w:ascii="Calibri" w:hAnsi="Calibri" w:cs="Calibri"/>
        </w:rPr>
        <w:t>.</w:t>
      </w:r>
      <w:r w:rsidR="00F25AD5" w:rsidRPr="0041130A">
        <w:rPr>
          <w:rFonts w:ascii="Calibri" w:hAnsi="Calibri" w:cs="Calibri"/>
        </w:rPr>
        <w:t xml:space="preserve"> Please use following variables</w:t>
      </w:r>
      <w:r w:rsidR="00DE55D5" w:rsidRPr="0041130A">
        <w:rPr>
          <w:rFonts w:ascii="Calibri" w:hAnsi="Calibri" w:cs="Calibri"/>
        </w:rPr>
        <w:t xml:space="preserve"> for </w:t>
      </w:r>
      <w:r w:rsidR="00DE55D5" w:rsidRPr="0041130A">
        <w:rPr>
          <w:rFonts w:ascii="Calibri" w:hAnsi="Calibri" w:cs="Calibri"/>
          <w:b/>
          <w:bCs/>
        </w:rPr>
        <w:t>car::scatterplotMatrix()</w:t>
      </w:r>
      <w:r w:rsidR="00F25AD5" w:rsidRPr="0041130A">
        <w:rPr>
          <w:rFonts w:ascii="Calibri" w:hAnsi="Calibri" w:cs="Calibri"/>
        </w:rPr>
        <w:t xml:space="preserve">: </w:t>
      </w:r>
      <w:r w:rsidR="00F25AD5" w:rsidRPr="0041130A">
        <w:rPr>
          <w:rFonts w:ascii="Calibri" w:hAnsi="Calibri" w:cs="Calibri"/>
          <w:b/>
          <w:bCs/>
        </w:rPr>
        <w:t>~population + white + black + hhIncome</w:t>
      </w:r>
      <w:r w:rsidR="00F25AD5" w:rsidRPr="0041130A">
        <w:rPr>
          <w:rFonts w:ascii="Calibri" w:hAnsi="Calibri" w:cs="Calibri"/>
        </w:rPr>
        <w:t xml:space="preserve">. </w:t>
      </w:r>
      <w:r w:rsidR="002D12CF" w:rsidRPr="0041130A">
        <w:rPr>
          <w:rFonts w:ascii="Calibri" w:hAnsi="Calibri" w:cs="Calibri"/>
        </w:rPr>
        <w:t xml:space="preserve"> (1 pts)</w:t>
      </w:r>
    </w:p>
    <w:p w14:paraId="0C3416B1" w14:textId="77777777" w:rsidR="00DE55D5" w:rsidRPr="0041130A" w:rsidRDefault="00DE55D5" w:rsidP="00DE55D5">
      <w:pPr>
        <w:pStyle w:val="ListParagraph"/>
        <w:jc w:val="both"/>
        <w:rPr>
          <w:rFonts w:ascii="Calibri" w:hAnsi="Calibri" w:cs="Calibri"/>
        </w:rPr>
      </w:pPr>
    </w:p>
    <w:p w14:paraId="2A9320D4" w14:textId="3B3300F0" w:rsidR="00DE55D5" w:rsidRPr="00EB2359" w:rsidRDefault="00DE55D5" w:rsidP="00DE55D5">
      <w:pPr>
        <w:pStyle w:val="ListParagraph"/>
        <w:jc w:val="both"/>
        <w:rPr>
          <w:rFonts w:ascii="Calibri" w:hAnsi="Calibri" w:cs="Calibri"/>
          <w:color w:val="FF0000"/>
        </w:rPr>
      </w:pPr>
      <w:r w:rsidRPr="00EB2359">
        <w:rPr>
          <w:rFonts w:ascii="Calibri" w:hAnsi="Calibri" w:cs="Calibri"/>
          <w:color w:val="FF0000"/>
        </w:rPr>
        <w:t>scatterplotMatrix(~population + white + black + hhIncome, data = MplsDemo)</w:t>
      </w:r>
    </w:p>
    <w:p w14:paraId="5E702FFB" w14:textId="7769C2FB" w:rsidR="00DE55D5" w:rsidRDefault="00DE55D5" w:rsidP="00DE55D5">
      <w:pPr>
        <w:pStyle w:val="ListParagraph"/>
        <w:jc w:val="both"/>
        <w:rPr>
          <w:rFonts w:ascii="Calibri" w:hAnsi="Calibri" w:cs="Calibri"/>
        </w:rPr>
      </w:pPr>
      <w:r w:rsidRPr="0041130A">
        <w:rPr>
          <w:rFonts w:ascii="Calibri" w:hAnsi="Calibri" w:cs="Calibri"/>
          <w:noProof/>
        </w:rPr>
        <w:drawing>
          <wp:inline distT="0" distB="0" distL="0" distR="0" wp14:anchorId="2F6A1B49" wp14:editId="4F931206">
            <wp:extent cx="3207224" cy="3000262"/>
            <wp:effectExtent l="0" t="0" r="0" b="0"/>
            <wp:docPr id="65284132"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132" name="Picture 1" descr="A collage of graphs&#10;&#10;Description automatically generated"/>
                    <pic:cNvPicPr/>
                  </pic:nvPicPr>
                  <pic:blipFill>
                    <a:blip r:embed="rId12"/>
                    <a:stretch>
                      <a:fillRect/>
                    </a:stretch>
                  </pic:blipFill>
                  <pic:spPr>
                    <a:xfrm>
                      <a:off x="0" y="0"/>
                      <a:ext cx="3214616" cy="3007177"/>
                    </a:xfrm>
                    <a:prstGeom prst="rect">
                      <a:avLst/>
                    </a:prstGeom>
                  </pic:spPr>
                </pic:pic>
              </a:graphicData>
            </a:graphic>
          </wp:inline>
        </w:drawing>
      </w:r>
    </w:p>
    <w:p w14:paraId="39057B9E" w14:textId="5B1D156A" w:rsidR="00165366" w:rsidRPr="001A5A0E" w:rsidRDefault="00165366" w:rsidP="00DE55D5">
      <w:pPr>
        <w:pStyle w:val="ListParagraph"/>
        <w:jc w:val="both"/>
        <w:rPr>
          <w:rFonts w:ascii="Calibri" w:hAnsi="Calibri" w:cs="Calibri"/>
          <w:color w:val="FF0000"/>
        </w:rPr>
      </w:pPr>
      <w:r w:rsidRPr="00EB2359">
        <w:rPr>
          <w:rFonts w:ascii="Calibri" w:hAnsi="Calibri" w:cs="Calibri"/>
          <w:color w:val="FF0000"/>
        </w:rPr>
        <w:t xml:space="preserve">Based on the histogram analysis, the variables representing population and Black residents exhibit positive skewness, while the variable representing White residents demonstrates negative skewness. The household income (hhincome) variable appears to follow a normal distribution. </w:t>
      </w:r>
      <w:r w:rsidRPr="001A5A0E">
        <w:rPr>
          <w:rFonts w:ascii="Calibri" w:hAnsi="Calibri" w:cs="Calibri"/>
          <w:color w:val="FF0000"/>
        </w:rPr>
        <w:t>Furthermore, a positive relationship</w:t>
      </w:r>
      <w:r w:rsidR="007D79FC" w:rsidRPr="001A5A0E">
        <w:rPr>
          <w:rFonts w:ascii="Calibri" w:hAnsi="Calibri" w:cs="Calibri"/>
          <w:color w:val="FF0000"/>
        </w:rPr>
        <w:t xml:space="preserve"> </w:t>
      </w:r>
      <w:r w:rsidRPr="001A5A0E">
        <w:rPr>
          <w:rFonts w:ascii="Calibri" w:hAnsi="Calibri" w:cs="Calibri"/>
          <w:color w:val="FF0000"/>
        </w:rPr>
        <w:t xml:space="preserve">between </w:t>
      </w:r>
      <w:r w:rsidR="001A5A0E" w:rsidRPr="001A5A0E">
        <w:rPr>
          <w:rFonts w:ascii="Calibri" w:hAnsi="Calibri" w:cs="Calibri"/>
          <w:color w:val="FF0000"/>
        </w:rPr>
        <w:t>the White</w:t>
      </w:r>
      <w:r w:rsidRPr="001A5A0E">
        <w:rPr>
          <w:rFonts w:ascii="Calibri" w:hAnsi="Calibri" w:cs="Calibri"/>
          <w:color w:val="FF0000"/>
        </w:rPr>
        <w:t xml:space="preserve"> population and household income. Conversely, a negative relationship exists between the White and Black populations</w:t>
      </w:r>
      <w:r w:rsidR="007D79FC" w:rsidRPr="001A5A0E">
        <w:rPr>
          <w:rFonts w:ascii="Calibri" w:hAnsi="Calibri" w:cs="Calibri"/>
          <w:color w:val="FF0000"/>
        </w:rPr>
        <w:t>.</w:t>
      </w:r>
    </w:p>
    <w:p w14:paraId="178C571A" w14:textId="77777777" w:rsidR="00165366" w:rsidRPr="0041130A" w:rsidRDefault="00165366" w:rsidP="00DE55D5">
      <w:pPr>
        <w:pStyle w:val="ListParagraph"/>
        <w:jc w:val="both"/>
        <w:rPr>
          <w:rFonts w:ascii="Calibri" w:hAnsi="Calibri" w:cs="Calibri"/>
        </w:rPr>
      </w:pPr>
    </w:p>
    <w:p w14:paraId="5ABA12F0" w14:textId="53A83258" w:rsidR="002D12CF" w:rsidRPr="0041130A" w:rsidRDefault="00DE55D5" w:rsidP="002D12CF">
      <w:pPr>
        <w:pStyle w:val="ListParagraph"/>
        <w:numPr>
          <w:ilvl w:val="0"/>
          <w:numId w:val="18"/>
        </w:numPr>
        <w:rPr>
          <w:rFonts w:ascii="Calibri" w:hAnsi="Calibri" w:cs="Calibri"/>
        </w:rPr>
      </w:pPr>
      <w:r w:rsidRPr="0041130A">
        <w:rPr>
          <w:rFonts w:ascii="Calibri" w:hAnsi="Calibri" w:cs="Calibri"/>
        </w:rPr>
        <w:t xml:space="preserve">Evaluate the skewness of the variables that you visually identify as skewed from the scatterplot matrix. Use the skewness function to confirm your observations. </w:t>
      </w:r>
      <w:r w:rsidR="006734CD" w:rsidRPr="0041130A">
        <w:rPr>
          <w:rFonts w:ascii="Calibri" w:hAnsi="Calibri" w:cs="Calibri"/>
          <w:b/>
          <w:bCs/>
        </w:rPr>
        <w:t>e1071::skewness( )</w:t>
      </w:r>
      <w:r w:rsidR="00057E5F" w:rsidRPr="0041130A">
        <w:rPr>
          <w:rFonts w:ascii="Calibri" w:hAnsi="Calibri" w:cs="Calibri"/>
        </w:rPr>
        <w:t xml:space="preserve">. </w:t>
      </w:r>
      <w:r w:rsidR="002D12CF" w:rsidRPr="0041130A">
        <w:rPr>
          <w:rFonts w:ascii="Calibri" w:hAnsi="Calibri" w:cs="Calibri"/>
        </w:rPr>
        <w:t>(1 pts)</w:t>
      </w:r>
      <w:r w:rsidRPr="0041130A">
        <w:rPr>
          <w:rFonts w:ascii="Calibri" w:hAnsi="Calibri" w:cs="Calibri"/>
        </w:rPr>
        <w:t xml:space="preserve"> ()</w:t>
      </w:r>
    </w:p>
    <w:p w14:paraId="615C5183" w14:textId="77777777" w:rsidR="00DE55D5" w:rsidRPr="00EB2359" w:rsidRDefault="00DE55D5" w:rsidP="00DE55D5">
      <w:pPr>
        <w:pStyle w:val="ListParagraph"/>
        <w:rPr>
          <w:rFonts w:ascii="Calibri" w:hAnsi="Calibri" w:cs="Calibri"/>
          <w:color w:val="FF0000"/>
        </w:rPr>
      </w:pPr>
      <w:r w:rsidRPr="00EB2359">
        <w:rPr>
          <w:rFonts w:ascii="Calibri" w:hAnsi="Calibri" w:cs="Calibri"/>
          <w:color w:val="FF0000"/>
        </w:rPr>
        <w:t>skewness(MplsDemo$population)</w:t>
      </w:r>
    </w:p>
    <w:p w14:paraId="2DAFE9C7" w14:textId="77777777" w:rsidR="00DE55D5" w:rsidRPr="00EB2359" w:rsidRDefault="00DE55D5" w:rsidP="00DE55D5">
      <w:pPr>
        <w:pStyle w:val="ListParagraph"/>
        <w:rPr>
          <w:rFonts w:ascii="Calibri" w:hAnsi="Calibri" w:cs="Calibri"/>
          <w:color w:val="FF0000"/>
        </w:rPr>
      </w:pPr>
      <w:r w:rsidRPr="00EB2359">
        <w:rPr>
          <w:rFonts w:ascii="Calibri" w:hAnsi="Calibri" w:cs="Calibri"/>
          <w:color w:val="FF0000"/>
        </w:rPr>
        <w:t>skewness(MplsDemo$white)</w:t>
      </w:r>
    </w:p>
    <w:p w14:paraId="50A8534E" w14:textId="77777777" w:rsidR="00DE55D5" w:rsidRPr="00EB2359" w:rsidRDefault="00DE55D5" w:rsidP="00DE55D5">
      <w:pPr>
        <w:pStyle w:val="ListParagraph"/>
        <w:rPr>
          <w:rFonts w:ascii="Calibri" w:hAnsi="Calibri" w:cs="Calibri"/>
          <w:color w:val="FF0000"/>
        </w:rPr>
      </w:pPr>
      <w:r w:rsidRPr="00EB2359">
        <w:rPr>
          <w:rFonts w:ascii="Calibri" w:hAnsi="Calibri" w:cs="Calibri"/>
          <w:color w:val="FF0000"/>
        </w:rPr>
        <w:t>skewness(MplsDemo$black)</w:t>
      </w:r>
    </w:p>
    <w:p w14:paraId="5C0091F6" w14:textId="6490B345" w:rsidR="00D07E83" w:rsidRPr="00EB2359" w:rsidRDefault="00DE55D5" w:rsidP="00DE55D5">
      <w:pPr>
        <w:pStyle w:val="ListParagraph"/>
        <w:rPr>
          <w:rFonts w:ascii="Calibri" w:hAnsi="Calibri" w:cs="Calibri"/>
          <w:color w:val="FF0000"/>
        </w:rPr>
      </w:pPr>
      <w:r w:rsidRPr="00EB2359">
        <w:rPr>
          <w:rFonts w:ascii="Calibri" w:hAnsi="Calibri" w:cs="Calibri"/>
          <w:color w:val="FF0000"/>
        </w:rPr>
        <w:t>skewness(MplsDemo$hhIncome)</w:t>
      </w:r>
    </w:p>
    <w:p w14:paraId="0D122390" w14:textId="22D1BB20" w:rsidR="00DE55D5" w:rsidRPr="0041130A" w:rsidRDefault="00DE55D5" w:rsidP="0041130A">
      <w:pPr>
        <w:pStyle w:val="ListParagraph"/>
        <w:jc w:val="center"/>
        <w:rPr>
          <w:rFonts w:ascii="Calibri" w:hAnsi="Calibri" w:cs="Calibri"/>
        </w:rPr>
      </w:pPr>
      <w:r w:rsidRPr="0041130A">
        <w:rPr>
          <w:rFonts w:ascii="Calibri" w:hAnsi="Calibri" w:cs="Calibri"/>
          <w:noProof/>
        </w:rPr>
        <w:lastRenderedPageBreak/>
        <w:drawing>
          <wp:inline distT="0" distB="0" distL="0" distR="0" wp14:anchorId="63047990" wp14:editId="41BB1731">
            <wp:extent cx="3466531" cy="1729439"/>
            <wp:effectExtent l="0" t="0" r="635" b="4445"/>
            <wp:docPr id="19527368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6831" name="Picture 1" descr="A screenshot of a computer code&#10;&#10;Description automatically generated"/>
                    <pic:cNvPicPr/>
                  </pic:nvPicPr>
                  <pic:blipFill>
                    <a:blip r:embed="rId13"/>
                    <a:stretch>
                      <a:fillRect/>
                    </a:stretch>
                  </pic:blipFill>
                  <pic:spPr>
                    <a:xfrm>
                      <a:off x="0" y="0"/>
                      <a:ext cx="3475893" cy="1734110"/>
                    </a:xfrm>
                    <a:prstGeom prst="rect">
                      <a:avLst/>
                    </a:prstGeom>
                  </pic:spPr>
                </pic:pic>
              </a:graphicData>
            </a:graphic>
          </wp:inline>
        </w:drawing>
      </w:r>
    </w:p>
    <w:p w14:paraId="476D703E" w14:textId="720F3CA6" w:rsidR="0007309C" w:rsidRPr="001A5A0E" w:rsidRDefault="0007309C" w:rsidP="0007309C">
      <w:pPr>
        <w:rPr>
          <w:rFonts w:ascii="Calibri" w:hAnsi="Calibri" w:cs="Calibri"/>
          <w:color w:val="C00000"/>
        </w:rPr>
      </w:pPr>
      <w:r w:rsidRPr="001A5A0E">
        <w:rPr>
          <w:rFonts w:ascii="Calibri" w:hAnsi="Calibri" w:cs="Calibri"/>
          <w:color w:val="C00000"/>
        </w:rPr>
        <w:t xml:space="preserve">These values are reflecting on the histograms as shown in part </w:t>
      </w:r>
      <w:r w:rsidR="001A5A0E" w:rsidRPr="001A5A0E">
        <w:rPr>
          <w:rFonts w:ascii="Calibri" w:hAnsi="Calibri" w:cs="Calibri" w:hint="eastAsia"/>
          <w:color w:val="C00000"/>
        </w:rPr>
        <w:t>b</w:t>
      </w:r>
      <w:r w:rsidRPr="001A5A0E">
        <w:rPr>
          <w:rFonts w:ascii="Calibri" w:hAnsi="Calibri" w:cs="Calibri"/>
          <w:color w:val="C00000"/>
        </w:rPr>
        <w:t>. Only White</w:t>
      </w:r>
      <w:r w:rsidR="003F7DD3" w:rsidRPr="001A5A0E">
        <w:rPr>
          <w:rFonts w:ascii="Calibri" w:hAnsi="Calibri" w:cs="Calibri"/>
          <w:color w:val="C00000"/>
        </w:rPr>
        <w:t xml:space="preserve"> </w:t>
      </w:r>
      <w:r w:rsidRPr="001A5A0E">
        <w:rPr>
          <w:rFonts w:ascii="Calibri" w:hAnsi="Calibri" w:cs="Calibri"/>
          <w:color w:val="C00000"/>
        </w:rPr>
        <w:t xml:space="preserve">is left skewed. Rest of the indicators (population, black and hhincome) are right skewed. Value closer to 0 means, closer to the symmetric shape. </w:t>
      </w:r>
    </w:p>
    <w:p w14:paraId="4FA5D2FE" w14:textId="4C77E6F2" w:rsidR="00057E5F" w:rsidRPr="0041130A" w:rsidRDefault="00057E5F" w:rsidP="00057E5F">
      <w:pPr>
        <w:rPr>
          <w:rFonts w:ascii="Calibri" w:hAnsi="Calibri" w:cs="Calibri"/>
        </w:rPr>
      </w:pPr>
    </w:p>
    <w:sectPr w:rsidR="00057E5F" w:rsidRPr="00411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38C90" w14:textId="77777777" w:rsidR="00254738" w:rsidRDefault="00254738" w:rsidP="00261CB5">
      <w:pPr>
        <w:spacing w:after="0" w:line="240" w:lineRule="auto"/>
      </w:pPr>
      <w:r>
        <w:separator/>
      </w:r>
    </w:p>
  </w:endnote>
  <w:endnote w:type="continuationSeparator" w:id="0">
    <w:p w14:paraId="34C61AE6" w14:textId="77777777" w:rsidR="00254738" w:rsidRDefault="00254738" w:rsidP="0026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E9DB4" w14:textId="77777777" w:rsidR="00254738" w:rsidRDefault="00254738" w:rsidP="00261CB5">
      <w:pPr>
        <w:spacing w:after="0" w:line="240" w:lineRule="auto"/>
      </w:pPr>
      <w:r>
        <w:separator/>
      </w:r>
    </w:p>
  </w:footnote>
  <w:footnote w:type="continuationSeparator" w:id="0">
    <w:p w14:paraId="6BF14269" w14:textId="77777777" w:rsidR="00254738" w:rsidRDefault="00254738" w:rsidP="0026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CBE"/>
    <w:multiLevelType w:val="hybridMultilevel"/>
    <w:tmpl w:val="366C5960"/>
    <w:lvl w:ilvl="0" w:tplc="F44A8156">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2A48"/>
    <w:multiLevelType w:val="multilevel"/>
    <w:tmpl w:val="8148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42EBB"/>
    <w:multiLevelType w:val="hybridMultilevel"/>
    <w:tmpl w:val="2262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E51C1"/>
    <w:multiLevelType w:val="hybridMultilevel"/>
    <w:tmpl w:val="1F5EDAC4"/>
    <w:lvl w:ilvl="0" w:tplc="12F20E38">
      <w:start w:val="3"/>
      <w:numFmt w:val="lowerLetter"/>
      <w:lvlText w:val="%1)"/>
      <w:lvlJc w:val="left"/>
      <w:pPr>
        <w:ind w:left="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37D6C"/>
    <w:multiLevelType w:val="multilevel"/>
    <w:tmpl w:val="F06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90D3F"/>
    <w:multiLevelType w:val="hybridMultilevel"/>
    <w:tmpl w:val="3196AC46"/>
    <w:lvl w:ilvl="0" w:tplc="06FC68C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515CE"/>
    <w:multiLevelType w:val="hybridMultilevel"/>
    <w:tmpl w:val="7C38D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96E0A"/>
    <w:multiLevelType w:val="hybridMultilevel"/>
    <w:tmpl w:val="8B78E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C6358"/>
    <w:multiLevelType w:val="hybridMultilevel"/>
    <w:tmpl w:val="E38E7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459C4"/>
    <w:multiLevelType w:val="hybridMultilevel"/>
    <w:tmpl w:val="D8FA926E"/>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B965B3"/>
    <w:multiLevelType w:val="hybridMultilevel"/>
    <w:tmpl w:val="155E0124"/>
    <w:lvl w:ilvl="0" w:tplc="DF1481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F0571"/>
    <w:multiLevelType w:val="hybridMultilevel"/>
    <w:tmpl w:val="A3D81DF4"/>
    <w:lvl w:ilvl="0" w:tplc="50342CE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22F20"/>
    <w:multiLevelType w:val="hybridMultilevel"/>
    <w:tmpl w:val="80887F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E1510"/>
    <w:multiLevelType w:val="multilevel"/>
    <w:tmpl w:val="181AE36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F22BD"/>
    <w:multiLevelType w:val="hybridMultilevel"/>
    <w:tmpl w:val="D556D6E4"/>
    <w:lvl w:ilvl="0" w:tplc="8B548FBC">
      <w:start w:val="1"/>
      <w:numFmt w:val="low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512F49"/>
    <w:multiLevelType w:val="multilevel"/>
    <w:tmpl w:val="5EB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57D8B"/>
    <w:multiLevelType w:val="hybridMultilevel"/>
    <w:tmpl w:val="BC1044EC"/>
    <w:lvl w:ilvl="0" w:tplc="91563BE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A51A10"/>
    <w:multiLevelType w:val="hybridMultilevel"/>
    <w:tmpl w:val="0D20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8363F"/>
    <w:multiLevelType w:val="hybridMultilevel"/>
    <w:tmpl w:val="235A8AE8"/>
    <w:lvl w:ilvl="0" w:tplc="8C6A4AA4">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D116E3"/>
    <w:multiLevelType w:val="hybridMultilevel"/>
    <w:tmpl w:val="8952A1E4"/>
    <w:lvl w:ilvl="0" w:tplc="705271F2">
      <w:start w:val="3"/>
      <w:numFmt w:val="lowerLetter"/>
      <w:lvlText w:val="%1)"/>
      <w:lvlJc w:val="left"/>
      <w:pPr>
        <w:ind w:left="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C6F19"/>
    <w:multiLevelType w:val="hybridMultilevel"/>
    <w:tmpl w:val="FE4070DA"/>
    <w:lvl w:ilvl="0" w:tplc="552624EC">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23F5C"/>
    <w:multiLevelType w:val="hybridMultilevel"/>
    <w:tmpl w:val="654EBEE0"/>
    <w:lvl w:ilvl="0" w:tplc="3FB43E4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2B7252"/>
    <w:multiLevelType w:val="multilevel"/>
    <w:tmpl w:val="441EC41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16370"/>
    <w:multiLevelType w:val="hybridMultilevel"/>
    <w:tmpl w:val="0804D2E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15:restartNumberingAfterBreak="0">
    <w:nsid w:val="667863C8"/>
    <w:multiLevelType w:val="hybridMultilevel"/>
    <w:tmpl w:val="8F7853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265C9"/>
    <w:multiLevelType w:val="hybridMultilevel"/>
    <w:tmpl w:val="40767654"/>
    <w:lvl w:ilvl="0" w:tplc="D69A8CE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F147C"/>
    <w:multiLevelType w:val="hybridMultilevel"/>
    <w:tmpl w:val="05EA5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B3C79"/>
    <w:multiLevelType w:val="hybridMultilevel"/>
    <w:tmpl w:val="468029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B43C2"/>
    <w:multiLevelType w:val="hybridMultilevel"/>
    <w:tmpl w:val="69BE3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A7F5F"/>
    <w:multiLevelType w:val="hybridMultilevel"/>
    <w:tmpl w:val="6A00DAF0"/>
    <w:lvl w:ilvl="0" w:tplc="B4F4AB7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695EDC"/>
    <w:multiLevelType w:val="multilevel"/>
    <w:tmpl w:val="6CAECE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D295A"/>
    <w:multiLevelType w:val="multilevel"/>
    <w:tmpl w:val="6CAECE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20027"/>
    <w:multiLevelType w:val="hybridMultilevel"/>
    <w:tmpl w:val="F0F21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574903">
    <w:abstractNumId w:val="30"/>
  </w:num>
  <w:num w:numId="2" w16cid:durableId="1933582673">
    <w:abstractNumId w:val="15"/>
  </w:num>
  <w:num w:numId="3" w16cid:durableId="1510756954">
    <w:abstractNumId w:val="4"/>
  </w:num>
  <w:num w:numId="4" w16cid:durableId="929970556">
    <w:abstractNumId w:val="2"/>
  </w:num>
  <w:num w:numId="5" w16cid:durableId="2063406100">
    <w:abstractNumId w:val="9"/>
  </w:num>
  <w:num w:numId="6" w16cid:durableId="1658651557">
    <w:abstractNumId w:val="31"/>
  </w:num>
  <w:num w:numId="7" w16cid:durableId="1670623">
    <w:abstractNumId w:val="22"/>
  </w:num>
  <w:num w:numId="8" w16cid:durableId="1653606452">
    <w:abstractNumId w:val="17"/>
  </w:num>
  <w:num w:numId="9" w16cid:durableId="789278703">
    <w:abstractNumId w:val="0"/>
  </w:num>
  <w:num w:numId="10" w16cid:durableId="1822649844">
    <w:abstractNumId w:val="24"/>
  </w:num>
  <w:num w:numId="11" w16cid:durableId="274481451">
    <w:abstractNumId w:val="20"/>
  </w:num>
  <w:num w:numId="12" w16cid:durableId="1352799520">
    <w:abstractNumId w:val="8"/>
  </w:num>
  <w:num w:numId="13" w16cid:durableId="1657614711">
    <w:abstractNumId w:val="26"/>
  </w:num>
  <w:num w:numId="14" w16cid:durableId="1583761715">
    <w:abstractNumId w:val="23"/>
  </w:num>
  <w:num w:numId="15" w16cid:durableId="180244584">
    <w:abstractNumId w:val="28"/>
  </w:num>
  <w:num w:numId="16" w16cid:durableId="1583447648">
    <w:abstractNumId w:val="1"/>
  </w:num>
  <w:num w:numId="17" w16cid:durableId="793404089">
    <w:abstractNumId w:val="13"/>
  </w:num>
  <w:num w:numId="18" w16cid:durableId="2096627777">
    <w:abstractNumId w:val="27"/>
  </w:num>
  <w:num w:numId="19" w16cid:durableId="455101656">
    <w:abstractNumId w:val="10"/>
  </w:num>
  <w:num w:numId="20" w16cid:durableId="838041138">
    <w:abstractNumId w:val="7"/>
  </w:num>
  <w:num w:numId="21" w16cid:durableId="257570133">
    <w:abstractNumId w:val="6"/>
  </w:num>
  <w:num w:numId="22" w16cid:durableId="1606233152">
    <w:abstractNumId w:val="19"/>
  </w:num>
  <w:num w:numId="23" w16cid:durableId="1776555469">
    <w:abstractNumId w:val="32"/>
  </w:num>
  <w:num w:numId="24" w16cid:durableId="2038699262">
    <w:abstractNumId w:val="3"/>
  </w:num>
  <w:num w:numId="25" w16cid:durableId="1046029243">
    <w:abstractNumId w:val="18"/>
  </w:num>
  <w:num w:numId="26" w16cid:durableId="1560676112">
    <w:abstractNumId w:val="5"/>
  </w:num>
  <w:num w:numId="27" w16cid:durableId="1397391331">
    <w:abstractNumId w:val="25"/>
  </w:num>
  <w:num w:numId="28" w16cid:durableId="1711804668">
    <w:abstractNumId w:val="11"/>
  </w:num>
  <w:num w:numId="29" w16cid:durableId="760223984">
    <w:abstractNumId w:val="29"/>
  </w:num>
  <w:num w:numId="30" w16cid:durableId="1989937059">
    <w:abstractNumId w:val="21"/>
  </w:num>
  <w:num w:numId="31" w16cid:durableId="1523124700">
    <w:abstractNumId w:val="14"/>
  </w:num>
  <w:num w:numId="32" w16cid:durableId="1049232422">
    <w:abstractNumId w:val="12"/>
  </w:num>
  <w:num w:numId="33" w16cid:durableId="531499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3tDQxMTQwMzAysDRR0lEKTi0uzszPAykwrQUAF89PKSwAAAA="/>
  </w:docVars>
  <w:rsids>
    <w:rsidRoot w:val="00E60986"/>
    <w:rsid w:val="000539F9"/>
    <w:rsid w:val="00056D5B"/>
    <w:rsid w:val="00057E5F"/>
    <w:rsid w:val="0006597F"/>
    <w:rsid w:val="0007309C"/>
    <w:rsid w:val="00080156"/>
    <w:rsid w:val="000B2150"/>
    <w:rsid w:val="000D58B4"/>
    <w:rsid w:val="00113566"/>
    <w:rsid w:val="00165366"/>
    <w:rsid w:val="00181BB6"/>
    <w:rsid w:val="00181BBE"/>
    <w:rsid w:val="00194DA6"/>
    <w:rsid w:val="00196C2A"/>
    <w:rsid w:val="001A5A0E"/>
    <w:rsid w:val="001F32EC"/>
    <w:rsid w:val="00235E50"/>
    <w:rsid w:val="00254738"/>
    <w:rsid w:val="00261CB5"/>
    <w:rsid w:val="00293D3E"/>
    <w:rsid w:val="002A7B46"/>
    <w:rsid w:val="002D12CF"/>
    <w:rsid w:val="002D1304"/>
    <w:rsid w:val="003556C7"/>
    <w:rsid w:val="00361375"/>
    <w:rsid w:val="003D012D"/>
    <w:rsid w:val="003F70C4"/>
    <w:rsid w:val="003F7DD3"/>
    <w:rsid w:val="00406907"/>
    <w:rsid w:val="0041130A"/>
    <w:rsid w:val="00451127"/>
    <w:rsid w:val="00471529"/>
    <w:rsid w:val="00484259"/>
    <w:rsid w:val="004D6796"/>
    <w:rsid w:val="00544E77"/>
    <w:rsid w:val="00550740"/>
    <w:rsid w:val="005A28D5"/>
    <w:rsid w:val="005A3EBE"/>
    <w:rsid w:val="005A5FD2"/>
    <w:rsid w:val="005C7B98"/>
    <w:rsid w:val="00621204"/>
    <w:rsid w:val="00626394"/>
    <w:rsid w:val="00633414"/>
    <w:rsid w:val="006616D3"/>
    <w:rsid w:val="006734CD"/>
    <w:rsid w:val="00703329"/>
    <w:rsid w:val="007376FB"/>
    <w:rsid w:val="00744B40"/>
    <w:rsid w:val="00755946"/>
    <w:rsid w:val="00795246"/>
    <w:rsid w:val="007D79FC"/>
    <w:rsid w:val="007E2F4B"/>
    <w:rsid w:val="007E54FC"/>
    <w:rsid w:val="007E5A97"/>
    <w:rsid w:val="0080324C"/>
    <w:rsid w:val="00836944"/>
    <w:rsid w:val="00887A05"/>
    <w:rsid w:val="008A27F9"/>
    <w:rsid w:val="008A7672"/>
    <w:rsid w:val="008D0488"/>
    <w:rsid w:val="008D5E5C"/>
    <w:rsid w:val="008F44B7"/>
    <w:rsid w:val="008F6360"/>
    <w:rsid w:val="00912CE1"/>
    <w:rsid w:val="00913EDE"/>
    <w:rsid w:val="009B320A"/>
    <w:rsid w:val="00A4352A"/>
    <w:rsid w:val="00A9724F"/>
    <w:rsid w:val="00AD08BB"/>
    <w:rsid w:val="00AD5C75"/>
    <w:rsid w:val="00AF18AB"/>
    <w:rsid w:val="00AF6CCB"/>
    <w:rsid w:val="00BA4999"/>
    <w:rsid w:val="00BC3C4F"/>
    <w:rsid w:val="00C84232"/>
    <w:rsid w:val="00C93C91"/>
    <w:rsid w:val="00CD0236"/>
    <w:rsid w:val="00CD3654"/>
    <w:rsid w:val="00CE2EFD"/>
    <w:rsid w:val="00CE517F"/>
    <w:rsid w:val="00D07E83"/>
    <w:rsid w:val="00DB03A3"/>
    <w:rsid w:val="00DE55D5"/>
    <w:rsid w:val="00DE656D"/>
    <w:rsid w:val="00E34B6B"/>
    <w:rsid w:val="00E352B5"/>
    <w:rsid w:val="00E359D2"/>
    <w:rsid w:val="00E60986"/>
    <w:rsid w:val="00EA286A"/>
    <w:rsid w:val="00EA3A9F"/>
    <w:rsid w:val="00EB2359"/>
    <w:rsid w:val="00EF4A8E"/>
    <w:rsid w:val="00F25AD5"/>
    <w:rsid w:val="00F36282"/>
    <w:rsid w:val="00FB132E"/>
    <w:rsid w:val="00FC3D1C"/>
    <w:rsid w:val="00FC54F7"/>
    <w:rsid w:val="00FC5CE0"/>
    <w:rsid w:val="00FD3B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340F"/>
  <w15:chartTrackingRefBased/>
  <w15:docId w15:val="{DC53DC3B-ABE2-4A86-97B1-CE4EAC1D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CB5"/>
    <w:pPr>
      <w:keepNext/>
      <w:keepLines/>
      <w:spacing w:before="360" w:after="80"/>
      <w:outlineLvl w:val="0"/>
    </w:pPr>
    <w:rPr>
      <w:rFonts w:ascii="Calibri Light" w:eastAsiaTheme="majorEastAsia" w:hAnsi="Calibri Light" w:cstheme="majorBidi"/>
      <w:b/>
      <w:color w:val="215E99" w:themeColor="text2" w:themeTint="BF"/>
      <w:sz w:val="32"/>
      <w:szCs w:val="40"/>
    </w:rPr>
  </w:style>
  <w:style w:type="paragraph" w:styleId="Heading2">
    <w:name w:val="heading 2"/>
    <w:basedOn w:val="Normal"/>
    <w:next w:val="Normal"/>
    <w:link w:val="Heading2Char"/>
    <w:uiPriority w:val="9"/>
    <w:unhideWhenUsed/>
    <w:qFormat/>
    <w:rsid w:val="00E60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130A"/>
    <w:pPr>
      <w:keepNext/>
      <w:keepLines/>
      <w:numPr>
        <w:numId w:val="31"/>
      </w:numPr>
      <w:spacing w:before="160" w:after="80"/>
      <w:outlineLvl w:val="2"/>
    </w:pPr>
    <w:rPr>
      <w:rFonts w:ascii="Calibri" w:eastAsiaTheme="majorEastAsia" w:hAnsi="Calibri" w:cstheme="majorBidi"/>
      <w:color w:val="0F4761" w:themeColor="accent1" w:themeShade="BF"/>
      <w:szCs w:val="28"/>
    </w:rPr>
  </w:style>
  <w:style w:type="paragraph" w:styleId="Heading4">
    <w:name w:val="heading 4"/>
    <w:basedOn w:val="Normal"/>
    <w:next w:val="Normal"/>
    <w:link w:val="Heading4Char"/>
    <w:uiPriority w:val="9"/>
    <w:unhideWhenUsed/>
    <w:qFormat/>
    <w:rsid w:val="00E60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B5"/>
    <w:rPr>
      <w:rFonts w:ascii="Calibri Light" w:eastAsiaTheme="majorEastAsia" w:hAnsi="Calibri Light" w:cstheme="majorBidi"/>
      <w:b/>
      <w:color w:val="215E99" w:themeColor="text2" w:themeTint="BF"/>
      <w:sz w:val="32"/>
      <w:szCs w:val="40"/>
    </w:rPr>
  </w:style>
  <w:style w:type="character" w:customStyle="1" w:styleId="Heading2Char">
    <w:name w:val="Heading 2 Char"/>
    <w:basedOn w:val="DefaultParagraphFont"/>
    <w:link w:val="Heading2"/>
    <w:uiPriority w:val="9"/>
    <w:rsid w:val="00E60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130A"/>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E60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986"/>
    <w:rPr>
      <w:rFonts w:eastAsiaTheme="majorEastAsia" w:cstheme="majorBidi"/>
      <w:color w:val="272727" w:themeColor="text1" w:themeTint="D8"/>
    </w:rPr>
  </w:style>
  <w:style w:type="paragraph" w:styleId="Title">
    <w:name w:val="Title"/>
    <w:basedOn w:val="Normal"/>
    <w:next w:val="Normal"/>
    <w:link w:val="TitleChar"/>
    <w:uiPriority w:val="10"/>
    <w:qFormat/>
    <w:rsid w:val="00E60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986"/>
    <w:pPr>
      <w:spacing w:before="160"/>
      <w:jc w:val="center"/>
    </w:pPr>
    <w:rPr>
      <w:i/>
      <w:iCs/>
      <w:color w:val="404040" w:themeColor="text1" w:themeTint="BF"/>
    </w:rPr>
  </w:style>
  <w:style w:type="character" w:customStyle="1" w:styleId="QuoteChar">
    <w:name w:val="Quote Char"/>
    <w:basedOn w:val="DefaultParagraphFont"/>
    <w:link w:val="Quote"/>
    <w:uiPriority w:val="29"/>
    <w:rsid w:val="00E60986"/>
    <w:rPr>
      <w:i/>
      <w:iCs/>
      <w:color w:val="404040" w:themeColor="text1" w:themeTint="BF"/>
    </w:rPr>
  </w:style>
  <w:style w:type="paragraph" w:styleId="ListParagraph">
    <w:name w:val="List Paragraph"/>
    <w:basedOn w:val="Normal"/>
    <w:uiPriority w:val="34"/>
    <w:qFormat/>
    <w:rsid w:val="00E60986"/>
    <w:pPr>
      <w:ind w:left="720"/>
      <w:contextualSpacing/>
    </w:pPr>
  </w:style>
  <w:style w:type="character" w:styleId="IntenseEmphasis">
    <w:name w:val="Intense Emphasis"/>
    <w:basedOn w:val="DefaultParagraphFont"/>
    <w:uiPriority w:val="21"/>
    <w:qFormat/>
    <w:rsid w:val="00E60986"/>
    <w:rPr>
      <w:i/>
      <w:iCs/>
      <w:color w:val="0F4761" w:themeColor="accent1" w:themeShade="BF"/>
    </w:rPr>
  </w:style>
  <w:style w:type="paragraph" w:styleId="IntenseQuote">
    <w:name w:val="Intense Quote"/>
    <w:basedOn w:val="Normal"/>
    <w:next w:val="Normal"/>
    <w:link w:val="IntenseQuoteChar"/>
    <w:uiPriority w:val="30"/>
    <w:qFormat/>
    <w:rsid w:val="00E60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986"/>
    <w:rPr>
      <w:i/>
      <w:iCs/>
      <w:color w:val="0F4761" w:themeColor="accent1" w:themeShade="BF"/>
    </w:rPr>
  </w:style>
  <w:style w:type="character" w:styleId="IntenseReference">
    <w:name w:val="Intense Reference"/>
    <w:basedOn w:val="DefaultParagraphFont"/>
    <w:uiPriority w:val="32"/>
    <w:qFormat/>
    <w:rsid w:val="00E60986"/>
    <w:rPr>
      <w:b/>
      <w:bCs/>
      <w:smallCaps/>
      <w:color w:val="0F4761" w:themeColor="accent1" w:themeShade="BF"/>
      <w:spacing w:val="5"/>
    </w:rPr>
  </w:style>
  <w:style w:type="paragraph" w:styleId="Header">
    <w:name w:val="header"/>
    <w:basedOn w:val="Normal"/>
    <w:link w:val="HeaderChar"/>
    <w:uiPriority w:val="99"/>
    <w:unhideWhenUsed/>
    <w:rsid w:val="0026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B5"/>
  </w:style>
  <w:style w:type="paragraph" w:styleId="Footer">
    <w:name w:val="footer"/>
    <w:basedOn w:val="Normal"/>
    <w:link w:val="FooterChar"/>
    <w:uiPriority w:val="99"/>
    <w:unhideWhenUsed/>
    <w:rsid w:val="00261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B5"/>
  </w:style>
  <w:style w:type="character" w:styleId="Strong">
    <w:name w:val="Strong"/>
    <w:basedOn w:val="DefaultParagraphFont"/>
    <w:uiPriority w:val="22"/>
    <w:qFormat/>
    <w:rsid w:val="00484259"/>
    <w:rPr>
      <w:rFonts w:ascii="Courier New" w:hAnsi="Courier New"/>
      <w:b/>
      <w:bCs/>
      <w:sz w:val="22"/>
    </w:rPr>
  </w:style>
  <w:style w:type="character" w:styleId="Hyperlink">
    <w:name w:val="Hyperlink"/>
    <w:basedOn w:val="DefaultParagraphFont"/>
    <w:uiPriority w:val="99"/>
    <w:unhideWhenUsed/>
    <w:rsid w:val="00261CB5"/>
    <w:rPr>
      <w:color w:val="0000FF"/>
      <w:u w:val="single"/>
    </w:rPr>
  </w:style>
  <w:style w:type="character" w:styleId="Emphasis">
    <w:name w:val="Emphasis"/>
    <w:basedOn w:val="DefaultParagraphFont"/>
    <w:uiPriority w:val="20"/>
    <w:qFormat/>
    <w:rsid w:val="00261CB5"/>
    <w:rPr>
      <w:i/>
      <w:iCs/>
    </w:rPr>
  </w:style>
  <w:style w:type="character" w:styleId="HTMLCode">
    <w:name w:val="HTML Code"/>
    <w:basedOn w:val="DefaultParagraphFont"/>
    <w:uiPriority w:val="99"/>
    <w:semiHidden/>
    <w:unhideWhenUsed/>
    <w:rsid w:val="00261C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61CB5"/>
    <w:rPr>
      <w:color w:val="605E5C"/>
      <w:shd w:val="clear" w:color="auto" w:fill="E1DFDD"/>
    </w:rPr>
  </w:style>
  <w:style w:type="paragraph" w:styleId="HTMLPreformatted">
    <w:name w:val="HTML Preformatted"/>
    <w:basedOn w:val="Normal"/>
    <w:link w:val="HTMLPreformattedChar"/>
    <w:uiPriority w:val="99"/>
    <w:semiHidden/>
    <w:unhideWhenUsed/>
    <w:rsid w:val="003F70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70C4"/>
    <w:rPr>
      <w:rFonts w:ascii="Consolas" w:hAnsi="Consolas"/>
      <w:sz w:val="20"/>
      <w:szCs w:val="20"/>
    </w:rPr>
  </w:style>
  <w:style w:type="character" w:styleId="FollowedHyperlink">
    <w:name w:val="FollowedHyperlink"/>
    <w:basedOn w:val="DefaultParagraphFont"/>
    <w:uiPriority w:val="99"/>
    <w:semiHidden/>
    <w:unhideWhenUsed/>
    <w:rsid w:val="00EF4A8E"/>
    <w:rPr>
      <w:color w:val="96607D" w:themeColor="followedHyperlink"/>
      <w:u w:val="single"/>
    </w:rPr>
  </w:style>
  <w:style w:type="character" w:styleId="CommentReference">
    <w:name w:val="annotation reference"/>
    <w:basedOn w:val="DefaultParagraphFont"/>
    <w:uiPriority w:val="99"/>
    <w:semiHidden/>
    <w:unhideWhenUsed/>
    <w:rsid w:val="00293D3E"/>
    <w:rPr>
      <w:sz w:val="16"/>
      <w:szCs w:val="16"/>
    </w:rPr>
  </w:style>
  <w:style w:type="paragraph" w:styleId="CommentText">
    <w:name w:val="annotation text"/>
    <w:basedOn w:val="Normal"/>
    <w:link w:val="CommentTextChar"/>
    <w:uiPriority w:val="99"/>
    <w:semiHidden/>
    <w:unhideWhenUsed/>
    <w:rsid w:val="00293D3E"/>
    <w:pPr>
      <w:spacing w:line="240" w:lineRule="auto"/>
    </w:pPr>
    <w:rPr>
      <w:sz w:val="20"/>
      <w:szCs w:val="20"/>
    </w:rPr>
  </w:style>
  <w:style w:type="character" w:customStyle="1" w:styleId="CommentTextChar">
    <w:name w:val="Comment Text Char"/>
    <w:basedOn w:val="DefaultParagraphFont"/>
    <w:link w:val="CommentText"/>
    <w:uiPriority w:val="99"/>
    <w:semiHidden/>
    <w:rsid w:val="00293D3E"/>
    <w:rPr>
      <w:sz w:val="20"/>
      <w:szCs w:val="20"/>
    </w:rPr>
  </w:style>
  <w:style w:type="paragraph" w:styleId="CommentSubject">
    <w:name w:val="annotation subject"/>
    <w:basedOn w:val="CommentText"/>
    <w:next w:val="CommentText"/>
    <w:link w:val="CommentSubjectChar"/>
    <w:uiPriority w:val="99"/>
    <w:semiHidden/>
    <w:unhideWhenUsed/>
    <w:rsid w:val="00293D3E"/>
    <w:rPr>
      <w:b/>
      <w:bCs/>
    </w:rPr>
  </w:style>
  <w:style w:type="character" w:customStyle="1" w:styleId="CommentSubjectChar">
    <w:name w:val="Comment Subject Char"/>
    <w:basedOn w:val="CommentTextChar"/>
    <w:link w:val="CommentSubject"/>
    <w:uiPriority w:val="99"/>
    <w:semiHidden/>
    <w:rsid w:val="00293D3E"/>
    <w:rPr>
      <w:b/>
      <w:bCs/>
      <w:sz w:val="20"/>
      <w:szCs w:val="20"/>
    </w:rPr>
  </w:style>
  <w:style w:type="paragraph" w:styleId="Revision">
    <w:name w:val="Revision"/>
    <w:hidden/>
    <w:uiPriority w:val="99"/>
    <w:semiHidden/>
    <w:rsid w:val="00FC3D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9804">
      <w:bodyDiv w:val="1"/>
      <w:marLeft w:val="0"/>
      <w:marRight w:val="0"/>
      <w:marTop w:val="0"/>
      <w:marBottom w:val="0"/>
      <w:divBdr>
        <w:top w:val="none" w:sz="0" w:space="0" w:color="auto"/>
        <w:left w:val="none" w:sz="0" w:space="0" w:color="auto"/>
        <w:bottom w:val="none" w:sz="0" w:space="0" w:color="auto"/>
        <w:right w:val="none" w:sz="0" w:space="0" w:color="auto"/>
      </w:divBdr>
    </w:div>
    <w:div w:id="941958624">
      <w:bodyDiv w:val="1"/>
      <w:marLeft w:val="0"/>
      <w:marRight w:val="0"/>
      <w:marTop w:val="0"/>
      <w:marBottom w:val="0"/>
      <w:divBdr>
        <w:top w:val="none" w:sz="0" w:space="0" w:color="auto"/>
        <w:left w:val="none" w:sz="0" w:space="0" w:color="auto"/>
        <w:bottom w:val="none" w:sz="0" w:space="0" w:color="auto"/>
        <w:right w:val="none" w:sz="0" w:space="0" w:color="auto"/>
      </w:divBdr>
    </w:div>
    <w:div w:id="972321671">
      <w:bodyDiv w:val="1"/>
      <w:marLeft w:val="0"/>
      <w:marRight w:val="0"/>
      <w:marTop w:val="0"/>
      <w:marBottom w:val="0"/>
      <w:divBdr>
        <w:top w:val="none" w:sz="0" w:space="0" w:color="auto"/>
        <w:left w:val="none" w:sz="0" w:space="0" w:color="auto"/>
        <w:bottom w:val="none" w:sz="0" w:space="0" w:color="auto"/>
        <w:right w:val="none" w:sz="0" w:space="0" w:color="auto"/>
      </w:divBdr>
    </w:div>
    <w:div w:id="1010179549">
      <w:bodyDiv w:val="1"/>
      <w:marLeft w:val="0"/>
      <w:marRight w:val="0"/>
      <w:marTop w:val="0"/>
      <w:marBottom w:val="0"/>
      <w:divBdr>
        <w:top w:val="none" w:sz="0" w:space="0" w:color="auto"/>
        <w:left w:val="none" w:sz="0" w:space="0" w:color="auto"/>
        <w:bottom w:val="none" w:sz="0" w:space="0" w:color="auto"/>
        <w:right w:val="none" w:sz="0" w:space="0" w:color="auto"/>
      </w:divBdr>
    </w:div>
    <w:div w:id="1150947692">
      <w:bodyDiv w:val="1"/>
      <w:marLeft w:val="0"/>
      <w:marRight w:val="0"/>
      <w:marTop w:val="0"/>
      <w:marBottom w:val="0"/>
      <w:divBdr>
        <w:top w:val="none" w:sz="0" w:space="0" w:color="auto"/>
        <w:left w:val="none" w:sz="0" w:space="0" w:color="auto"/>
        <w:bottom w:val="none" w:sz="0" w:space="0" w:color="auto"/>
        <w:right w:val="none" w:sz="0" w:space="0" w:color="auto"/>
      </w:divBdr>
    </w:div>
    <w:div w:id="1170146844">
      <w:bodyDiv w:val="1"/>
      <w:marLeft w:val="0"/>
      <w:marRight w:val="0"/>
      <w:marTop w:val="0"/>
      <w:marBottom w:val="0"/>
      <w:divBdr>
        <w:top w:val="none" w:sz="0" w:space="0" w:color="auto"/>
        <w:left w:val="none" w:sz="0" w:space="0" w:color="auto"/>
        <w:bottom w:val="none" w:sz="0" w:space="0" w:color="auto"/>
        <w:right w:val="none" w:sz="0" w:space="0" w:color="auto"/>
      </w:divBdr>
    </w:div>
    <w:div w:id="1270701573">
      <w:bodyDiv w:val="1"/>
      <w:marLeft w:val="0"/>
      <w:marRight w:val="0"/>
      <w:marTop w:val="0"/>
      <w:marBottom w:val="0"/>
      <w:divBdr>
        <w:top w:val="none" w:sz="0" w:space="0" w:color="auto"/>
        <w:left w:val="none" w:sz="0" w:space="0" w:color="auto"/>
        <w:bottom w:val="none" w:sz="0" w:space="0" w:color="auto"/>
        <w:right w:val="none" w:sz="0" w:space="0" w:color="auto"/>
      </w:divBdr>
    </w:div>
    <w:div w:id="1311521855">
      <w:bodyDiv w:val="1"/>
      <w:marLeft w:val="0"/>
      <w:marRight w:val="0"/>
      <w:marTop w:val="0"/>
      <w:marBottom w:val="0"/>
      <w:divBdr>
        <w:top w:val="none" w:sz="0" w:space="0" w:color="auto"/>
        <w:left w:val="none" w:sz="0" w:space="0" w:color="auto"/>
        <w:bottom w:val="none" w:sz="0" w:space="0" w:color="auto"/>
        <w:right w:val="none" w:sz="0" w:space="0" w:color="auto"/>
      </w:divBdr>
    </w:div>
    <w:div w:id="1374189572">
      <w:bodyDiv w:val="1"/>
      <w:marLeft w:val="0"/>
      <w:marRight w:val="0"/>
      <w:marTop w:val="0"/>
      <w:marBottom w:val="0"/>
      <w:divBdr>
        <w:top w:val="none" w:sz="0" w:space="0" w:color="auto"/>
        <w:left w:val="none" w:sz="0" w:space="0" w:color="auto"/>
        <w:bottom w:val="none" w:sz="0" w:space="0" w:color="auto"/>
        <w:right w:val="none" w:sz="0" w:space="0" w:color="auto"/>
      </w:divBdr>
    </w:div>
    <w:div w:id="1756628842">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1142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graphics.org/recipe-scatter-continuous-scatt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graphics.org/recipe-scatter-continuous-scat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Wu</dc:creator>
  <cp:keywords/>
  <dc:description/>
  <cp:lastModifiedBy>Yanan Wu</cp:lastModifiedBy>
  <cp:revision>63</cp:revision>
  <dcterms:created xsi:type="dcterms:W3CDTF">2025-01-02T02:42:00Z</dcterms:created>
  <dcterms:modified xsi:type="dcterms:W3CDTF">2025-02-17T23:53:00Z</dcterms:modified>
</cp:coreProperties>
</file>