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7CBFABD9" w:rsidR="00715359" w:rsidRPr="00715359" w:rsidRDefault="00715359" w:rsidP="00715359">
      <w:pPr>
        <w:jc w:val="center"/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C24232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8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C24232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Spatial Autocorrelation</w:t>
      </w:r>
    </w:p>
    <w:p w14:paraId="445AE7A9" w14:textId="2CDD5390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425FC8">
        <w:rPr>
          <w:rFonts w:ascii="Calibri" w:eastAsiaTheme="minorEastAsia" w:hAnsi="Calibri" w:cs="Calibri" w:hint="eastAsia"/>
          <w:lang w:eastAsia="zh-CN"/>
        </w:rPr>
        <w:t>Friday</w:t>
      </w:r>
      <w:r w:rsidRPr="00E51D94">
        <w:rPr>
          <w:rFonts w:ascii="Calibri" w:hAnsi="Calibri" w:cs="Calibri"/>
        </w:rPr>
        <w:t xml:space="preserve">, </w:t>
      </w:r>
      <w:r w:rsidR="006F052F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April</w:t>
      </w:r>
      <w:r w:rsidR="004B7C8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25FC8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25</w:t>
      </w:r>
      <w:r w:rsidRPr="00E51D94">
        <w:rPr>
          <w:rFonts w:ascii="Calibri" w:hAnsi="Calibri" w:cs="Calibri"/>
        </w:rPr>
        <w:t xml:space="preserve">, </w:t>
      </w:r>
      <w:r w:rsidR="00187432" w:rsidRPr="00E51D94">
        <w:rPr>
          <w:rFonts w:ascii="Calibri" w:hAnsi="Calibri" w:cs="Calibri"/>
        </w:rPr>
        <w:t>2025,</w:t>
      </w:r>
      <w:r w:rsidRPr="00E51D94">
        <w:rPr>
          <w:rFonts w:ascii="Calibri" w:hAnsi="Calibri" w:cs="Calibri"/>
        </w:rPr>
        <w:t xml:space="preserve">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425FC8">
        <w:rPr>
          <w:rFonts w:ascii="Calibri" w:eastAsiaTheme="minorEastAsia" w:hAnsi="Calibri" w:cs="Calibri" w:hint="eastAsia"/>
          <w:b/>
          <w:bCs/>
          <w:i/>
          <w:iCs/>
          <w:lang w:eastAsia="zh-CN"/>
        </w:rPr>
        <w:t>8</w:t>
      </w:r>
      <w:r w:rsidR="004B7C8C">
        <w:rPr>
          <w:rFonts w:ascii="Calibri" w:hAnsi="Calibri" w:cs="Calibri"/>
          <w:b/>
          <w:bCs/>
          <w:i/>
          <w:iCs/>
        </w:rPr>
        <w:t xml:space="preserve"> </w:t>
      </w:r>
      <w:r w:rsidR="00187432" w:rsidRPr="00E51D94">
        <w:rPr>
          <w:rFonts w:ascii="Calibri" w:hAnsi="Calibri" w:cs="Calibri"/>
        </w:rPr>
        <w:t>link.</w:t>
      </w:r>
    </w:p>
    <w:p w14:paraId="6E76250B" w14:textId="7825339A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This lab counts </w:t>
      </w:r>
      <w:r w:rsidR="00DD3D49">
        <w:rPr>
          <w:rFonts w:ascii="Calibri" w:eastAsiaTheme="minorEastAsia" w:hAnsi="Calibri" w:cs="Calibri" w:hint="eastAsia"/>
          <w:lang w:eastAsia="zh-CN"/>
        </w:rPr>
        <w:t>12</w:t>
      </w:r>
      <w:r w:rsidRPr="00E51D94">
        <w:rPr>
          <w:rFonts w:ascii="Calibri" w:hAnsi="Calibri" w:cs="Calibri"/>
        </w:rPr>
        <w:t xml:space="preserve">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7C205C82" w14:textId="7FC97D4B" w:rsidR="00AD3553" w:rsidRPr="00AD3553" w:rsidRDefault="00425FC8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>Understand the global spatial autocorrelation</w:t>
      </w:r>
    </w:p>
    <w:p w14:paraId="0089D899" w14:textId="05FC0576" w:rsidR="00AD3553" w:rsidRPr="00AD3553" w:rsidRDefault="00425FC8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/>
          <w:lang w:eastAsia="zh-CN"/>
        </w:rPr>
        <w:t>S</w:t>
      </w:r>
      <w:r>
        <w:rPr>
          <w:rFonts w:ascii="Calibri" w:eastAsiaTheme="minorEastAsia" w:hAnsi="Calibri" w:cs="Calibri" w:hint="eastAsia"/>
          <w:lang w:eastAsia="zh-CN"/>
        </w:rPr>
        <w:t>patial weight matrix</w:t>
      </w:r>
    </w:p>
    <w:p w14:paraId="01DAFCBB" w14:textId="77777777" w:rsidR="00BE1245" w:rsidRDefault="00425FC8" w:rsidP="00BE124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>
        <w:rPr>
          <w:rFonts w:ascii="Calibri" w:eastAsiaTheme="minorEastAsia" w:hAnsi="Calibri" w:cs="Calibri" w:hint="eastAsia"/>
          <w:lang w:eastAsia="zh-CN"/>
        </w:rPr>
        <w:t xml:space="preserve">Local spatial </w:t>
      </w:r>
      <w:r>
        <w:rPr>
          <w:rFonts w:ascii="Calibri" w:eastAsiaTheme="minorEastAsia" w:hAnsi="Calibri" w:cs="Calibri"/>
          <w:lang w:eastAsia="zh-CN"/>
        </w:rPr>
        <w:t>autocorrelation</w:t>
      </w:r>
    </w:p>
    <w:p w14:paraId="63880D21" w14:textId="2BFC1C6B" w:rsidR="00BF1E70" w:rsidRPr="00BE1245" w:rsidRDefault="00425FC8" w:rsidP="00BE124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BE1245">
        <w:rPr>
          <w:rFonts w:ascii="Calibri" w:eastAsiaTheme="minorEastAsia" w:hAnsi="Calibri" w:cs="Calibri"/>
          <w:lang w:eastAsia="zh-CN"/>
        </w:rPr>
        <w:t>Local Indicators of Spatial Association</w:t>
      </w:r>
    </w:p>
    <w:p w14:paraId="3A585417" w14:textId="41DB84BE" w:rsidR="00715359" w:rsidRPr="000D7EE9" w:rsidRDefault="00715359" w:rsidP="00715359">
      <w:pPr>
        <w:rPr>
          <w:rFonts w:ascii="Calibri" w:eastAsiaTheme="minorEastAsia" w:hAnsi="Calibri" w:cs="Calibri"/>
          <w:b/>
          <w:bCs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  <w:r w:rsidR="000D7EE9">
        <w:rPr>
          <w:rFonts w:ascii="Calibri" w:eastAsiaTheme="minorEastAsia" w:hAnsi="Calibri" w:cs="Calibri" w:hint="eastAsia"/>
          <w:lang w:eastAsia="zh-CN"/>
        </w:rPr>
        <w:t xml:space="preserve">. 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For each task, please provide R code, </w:t>
      </w:r>
      <w:r w:rsidR="006149DB">
        <w:rPr>
          <w:rFonts w:ascii="Calibri" w:eastAsiaTheme="minorEastAsia" w:hAnsi="Calibri" w:cs="Calibri" w:hint="eastAsia"/>
          <w:b/>
          <w:bCs/>
          <w:lang w:eastAsia="zh-CN"/>
        </w:rPr>
        <w:t xml:space="preserve">and 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>screenshot</w:t>
      </w:r>
      <w:r w:rsidR="00187432">
        <w:rPr>
          <w:rFonts w:ascii="Calibri" w:eastAsiaTheme="minorEastAsia" w:hAnsi="Calibri" w:cs="Calibri" w:hint="eastAsia"/>
          <w:b/>
          <w:bCs/>
          <w:lang w:eastAsia="zh-CN"/>
        </w:rPr>
        <w:t>s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of the result</w:t>
      </w:r>
      <w:r w:rsidR="000D7EE9">
        <w:rPr>
          <w:rFonts w:ascii="Calibri" w:eastAsiaTheme="minorEastAsia" w:hAnsi="Calibri" w:cs="Calibri" w:hint="eastAsia"/>
          <w:b/>
          <w:bCs/>
          <w:lang w:eastAsia="zh-CN"/>
        </w:rPr>
        <w:t>.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00FF32E8" w14:textId="294FC602" w:rsidR="00715359" w:rsidRDefault="00715359" w:rsidP="00715359">
      <w:pPr>
        <w:pStyle w:val="Heading1"/>
        <w:rPr>
          <w:rFonts w:ascii="Calibri" w:hAnsi="Calibri" w:cs="Calibri"/>
        </w:rPr>
      </w:pPr>
      <w:bookmarkStart w:id="0" w:name="OLE_LINK1"/>
      <w:r w:rsidRPr="00E51D94">
        <w:rPr>
          <w:rFonts w:ascii="Calibri" w:hAnsi="Calibri" w:cs="Calibri"/>
        </w:rPr>
        <w:t xml:space="preserve">Task 1: </w:t>
      </w:r>
      <w:r w:rsidR="00C24232">
        <w:rPr>
          <w:rFonts w:ascii="Calibri" w:hAnsi="Calibri" w:cs="Calibri" w:hint="eastAsia"/>
          <w:lang w:eastAsia="zh-CN"/>
        </w:rPr>
        <w:t>Global Moran</w:t>
      </w:r>
      <w:r w:rsidR="00C24232">
        <w:rPr>
          <w:rFonts w:ascii="Calibri" w:hAnsi="Calibri" w:cs="Calibri"/>
          <w:lang w:eastAsia="zh-CN"/>
        </w:rPr>
        <w:t>’</w:t>
      </w:r>
      <w:r w:rsidR="00C24232">
        <w:rPr>
          <w:rFonts w:ascii="Calibri" w:hAnsi="Calibri" w:cs="Calibri" w:hint="eastAsia"/>
          <w:lang w:eastAsia="zh-CN"/>
        </w:rPr>
        <w:t>s I</w:t>
      </w:r>
      <w:r w:rsidRPr="00E51D94">
        <w:rPr>
          <w:rFonts w:ascii="Calibri" w:hAnsi="Calibri" w:cs="Calibri"/>
        </w:rPr>
        <w:t xml:space="preserve"> (</w:t>
      </w:r>
      <w:r w:rsidR="00DD3D49">
        <w:rPr>
          <w:rFonts w:ascii="Calibri" w:hAnsi="Calibri" w:cs="Calibri" w:hint="eastAsia"/>
          <w:lang w:eastAsia="zh-CN"/>
        </w:rPr>
        <w:t>6</w:t>
      </w:r>
      <w:r w:rsidRPr="00E51D94">
        <w:rPr>
          <w:rFonts w:ascii="Calibri" w:hAnsi="Calibri" w:cs="Calibri"/>
        </w:rPr>
        <w:t xml:space="preserve"> pts)</w:t>
      </w:r>
    </w:p>
    <w:bookmarkEnd w:id="0"/>
    <w:p w14:paraId="6BB79F3F" w14:textId="0F7BB8BB" w:rsidR="00DB011C" w:rsidRDefault="00DB011C" w:rsidP="00DB011C">
      <w:pPr>
        <w:rPr>
          <w:rFonts w:ascii="Calibri" w:eastAsiaTheme="minorEastAsia" w:hAnsi="Calibri" w:cs="Calibri"/>
          <w:lang w:eastAsia="zh-CN"/>
        </w:rPr>
      </w:pPr>
      <w:r w:rsidRPr="00C24232">
        <w:rPr>
          <w:rFonts w:ascii="Calibri" w:hAnsi="Calibri" w:cs="Calibri"/>
        </w:rPr>
        <w:t xml:space="preserve">Using the </w:t>
      </w:r>
      <w:hyperlink r:id="rId5" w:history="1">
        <w:r w:rsidRPr="00C24232">
          <w:rPr>
            <w:rStyle w:val="Hyperlink"/>
            <w:rFonts w:ascii="Calibri" w:hAnsi="Calibri" w:cs="Calibri"/>
          </w:rPr>
          <w:t>Columbus dataset</w:t>
        </w:r>
      </w:hyperlink>
      <w:r w:rsidR="00C24232">
        <w:rPr>
          <w:rFonts w:ascii="Calibri" w:eastAsiaTheme="minorEastAsia" w:hAnsi="Calibri" w:cs="Calibri" w:hint="eastAsia"/>
          <w:lang w:eastAsia="zh-CN"/>
        </w:rPr>
        <w:t xml:space="preserve"> in </w:t>
      </w:r>
      <w:r w:rsidR="00C24232" w:rsidRPr="00A765B7">
        <w:rPr>
          <w:rFonts w:ascii="Calibri" w:eastAsiaTheme="minorEastAsia" w:hAnsi="Calibri" w:cs="Calibri" w:hint="eastAsia"/>
          <w:b/>
          <w:bCs/>
          <w:lang w:eastAsia="zh-CN"/>
        </w:rPr>
        <w:t>spdep</w:t>
      </w:r>
      <w:r w:rsidR="00C24232">
        <w:rPr>
          <w:rFonts w:ascii="Calibri" w:eastAsiaTheme="minorEastAsia" w:hAnsi="Calibri" w:cs="Calibri" w:hint="eastAsia"/>
          <w:lang w:eastAsia="zh-CN"/>
        </w:rPr>
        <w:t xml:space="preserve"> package</w:t>
      </w:r>
      <w:r w:rsidRPr="00C24232">
        <w:rPr>
          <w:rFonts w:ascii="Calibri" w:hAnsi="Calibri" w:cs="Calibri"/>
        </w:rPr>
        <w:t xml:space="preserve">, perform a global spatial autocorrelation analysis on the housing values (HOVAL) variable using </w:t>
      </w:r>
      <w:r w:rsidRPr="00C24232">
        <w:rPr>
          <w:rFonts w:ascii="Calibri" w:hAnsi="Calibri" w:cs="Calibri"/>
          <w:b/>
          <w:bCs/>
        </w:rPr>
        <w:t>queen contiguity weights</w:t>
      </w:r>
      <w:r w:rsidRPr="00C24232">
        <w:rPr>
          <w:rFonts w:ascii="Calibri" w:hAnsi="Calibri" w:cs="Calibri"/>
        </w:rPr>
        <w:t xml:space="preserve">. </w:t>
      </w:r>
    </w:p>
    <w:p w14:paraId="27148A11" w14:textId="3AE2D6F5" w:rsidR="00C02350" w:rsidRPr="00C02350" w:rsidRDefault="00C02350" w:rsidP="00C02350">
      <w:pPr>
        <w:pStyle w:val="ListParagraph"/>
        <w:numPr>
          <w:ilvl w:val="0"/>
          <w:numId w:val="36"/>
        </w:numPr>
        <w:rPr>
          <w:rFonts w:ascii="Calibri" w:eastAsiaTheme="minorEastAsia" w:hAnsi="Calibri" w:cs="Calibri"/>
          <w:lang w:eastAsia="zh-CN"/>
        </w:rPr>
      </w:pPr>
      <w:r w:rsidRPr="00C02350">
        <w:rPr>
          <w:rFonts w:ascii="Calibri" w:eastAsiaTheme="minorEastAsia" w:hAnsi="Calibri" w:cs="Calibri"/>
          <w:lang w:eastAsia="zh-CN"/>
        </w:rPr>
        <w:t>Plot</w:t>
      </w:r>
      <w:r w:rsidRPr="00C02350">
        <w:rPr>
          <w:rFonts w:ascii="Calibri" w:eastAsiaTheme="minorEastAsia" w:hAnsi="Calibri" w:cs="Calibri" w:hint="eastAsia"/>
          <w:lang w:eastAsia="zh-CN"/>
        </w:rPr>
        <w:t xml:space="preserve"> the distribution of HOVAL in Columbus data</w:t>
      </w:r>
      <w:r>
        <w:rPr>
          <w:rFonts w:ascii="Calibri" w:eastAsiaTheme="minorEastAsia" w:hAnsi="Calibri" w:cs="Calibri" w:hint="eastAsia"/>
          <w:lang w:eastAsia="zh-CN"/>
        </w:rPr>
        <w:t xml:space="preserve"> over </w:t>
      </w:r>
      <w:r w:rsidR="00A765B7">
        <w:rPr>
          <w:rFonts w:ascii="Calibri" w:eastAsiaTheme="minorEastAsia" w:hAnsi="Calibri" w:cs="Calibri"/>
          <w:lang w:eastAsia="zh-CN"/>
        </w:rPr>
        <w:t>space</w:t>
      </w:r>
      <w:r>
        <w:rPr>
          <w:rFonts w:ascii="Calibri" w:eastAsiaTheme="minorEastAsia" w:hAnsi="Calibri" w:cs="Calibri" w:hint="eastAsia"/>
          <w:lang w:eastAsia="zh-CN"/>
        </w:rPr>
        <w:t xml:space="preserve">. </w:t>
      </w:r>
      <w:r w:rsidR="00DD3D49">
        <w:rPr>
          <w:rFonts w:ascii="Calibri" w:eastAsiaTheme="minorEastAsia" w:hAnsi="Calibri" w:cs="Calibri" w:hint="eastAsia"/>
          <w:lang w:eastAsia="zh-CN"/>
        </w:rPr>
        <w:t>(2 pts)</w:t>
      </w:r>
    </w:p>
    <w:p w14:paraId="79E7C0BA" w14:textId="6E3717A7" w:rsidR="00C24232" w:rsidRPr="00C24232" w:rsidRDefault="00DB011C" w:rsidP="00C24232">
      <w:pPr>
        <w:pStyle w:val="ListParagraph"/>
        <w:numPr>
          <w:ilvl w:val="0"/>
          <w:numId w:val="36"/>
        </w:numPr>
        <w:spacing w:after="160" w:line="278" w:lineRule="auto"/>
        <w:jc w:val="both"/>
        <w:rPr>
          <w:rFonts w:ascii="Calibri" w:hAnsi="Calibri" w:cs="Calibri"/>
        </w:rPr>
      </w:pPr>
      <w:r w:rsidRPr="00C24232">
        <w:rPr>
          <w:rFonts w:ascii="Calibri" w:hAnsi="Calibri" w:cs="Calibri"/>
        </w:rPr>
        <w:t>Calculate Moran's I</w:t>
      </w:r>
      <w:r w:rsidR="00C24232">
        <w:rPr>
          <w:rFonts w:ascii="Calibri" w:eastAsiaTheme="minorEastAsia" w:hAnsi="Calibri" w:cs="Calibri" w:hint="eastAsia"/>
          <w:lang w:eastAsia="zh-CN"/>
        </w:rPr>
        <w:t xml:space="preserve"> and </w:t>
      </w:r>
      <w:r w:rsidRPr="00C24232">
        <w:rPr>
          <w:rFonts w:ascii="Calibri" w:hAnsi="Calibri" w:cs="Calibri"/>
        </w:rPr>
        <w:t>interpret the results</w:t>
      </w:r>
      <w:r w:rsidR="00DD3D49">
        <w:rPr>
          <w:rFonts w:ascii="Calibri" w:eastAsiaTheme="minorEastAsia" w:hAnsi="Calibri" w:cs="Calibri" w:hint="eastAsia"/>
          <w:lang w:eastAsia="zh-CN"/>
        </w:rPr>
        <w:t>. (2 pts)</w:t>
      </w:r>
    </w:p>
    <w:p w14:paraId="7E65173D" w14:textId="52934120" w:rsidR="00DB011C" w:rsidRPr="00C24232" w:rsidRDefault="00C24232" w:rsidP="00C24232">
      <w:pPr>
        <w:pStyle w:val="ListParagraph"/>
        <w:numPr>
          <w:ilvl w:val="0"/>
          <w:numId w:val="36"/>
        </w:numPr>
        <w:spacing w:after="160" w:line="278" w:lineRule="auto"/>
        <w:jc w:val="both"/>
        <w:rPr>
          <w:rFonts w:ascii="Calibri" w:hAnsi="Calibri" w:cs="Calibri"/>
        </w:rPr>
      </w:pPr>
      <w:r>
        <w:rPr>
          <w:rFonts w:ascii="Calibri" w:eastAsiaTheme="minorEastAsia" w:hAnsi="Calibri" w:cs="Calibri" w:hint="eastAsia"/>
          <w:lang w:eastAsia="zh-CN"/>
        </w:rPr>
        <w:t>C</w:t>
      </w:r>
      <w:r w:rsidR="00DB011C" w:rsidRPr="00C24232">
        <w:rPr>
          <w:rFonts w:ascii="Calibri" w:hAnsi="Calibri" w:cs="Calibri"/>
        </w:rPr>
        <w:t xml:space="preserve">reate a Moran </w:t>
      </w:r>
      <w:r w:rsidR="004A3D1A" w:rsidRPr="00C24232">
        <w:rPr>
          <w:rFonts w:ascii="Calibri" w:hAnsi="Calibri" w:cs="Calibri"/>
        </w:rPr>
        <w:t>scatterplot</w:t>
      </w:r>
      <w:r w:rsidR="004A3D1A">
        <w:rPr>
          <w:rFonts w:ascii="Calibri" w:eastAsiaTheme="minorEastAsia" w:hAnsi="Calibri" w:cs="Calibri"/>
          <w:lang w:eastAsia="zh-CN"/>
        </w:rPr>
        <w:t xml:space="preserve"> and</w:t>
      </w:r>
      <w:r>
        <w:rPr>
          <w:rFonts w:ascii="Calibri" w:eastAsiaTheme="minorEastAsia" w:hAnsi="Calibri" w:cs="Calibri" w:hint="eastAsia"/>
          <w:lang w:eastAsia="zh-CN"/>
        </w:rPr>
        <w:t xml:space="preserve"> explain how the pattern in </w:t>
      </w:r>
      <w:r w:rsidR="00A765B7">
        <w:rPr>
          <w:rFonts w:ascii="Calibri" w:eastAsiaTheme="minorEastAsia" w:hAnsi="Calibri" w:cs="Calibri"/>
          <w:lang w:eastAsia="zh-CN"/>
        </w:rPr>
        <w:t xml:space="preserve">the </w:t>
      </w:r>
      <w:r w:rsidR="00C02350">
        <w:rPr>
          <w:rFonts w:ascii="Calibri" w:eastAsiaTheme="minorEastAsia" w:hAnsi="Calibri" w:cs="Calibri"/>
          <w:lang w:eastAsia="zh-CN"/>
        </w:rPr>
        <w:t>scatterplot</w:t>
      </w:r>
      <w:r>
        <w:rPr>
          <w:rFonts w:ascii="Calibri" w:eastAsiaTheme="minorEastAsia" w:hAnsi="Calibri" w:cs="Calibri" w:hint="eastAsia"/>
          <w:lang w:eastAsia="zh-CN"/>
        </w:rPr>
        <w:t xml:space="preserve"> </w:t>
      </w:r>
      <w:r w:rsidR="00A765B7">
        <w:rPr>
          <w:rFonts w:ascii="Calibri" w:eastAsiaTheme="minorEastAsia" w:hAnsi="Calibri" w:cs="Calibri"/>
          <w:lang w:eastAsia="zh-CN"/>
        </w:rPr>
        <w:t>aligns</w:t>
      </w:r>
      <w:r>
        <w:rPr>
          <w:rFonts w:ascii="Calibri" w:eastAsiaTheme="minorEastAsia" w:hAnsi="Calibri" w:cs="Calibri" w:hint="eastAsia"/>
          <w:lang w:eastAsia="zh-CN"/>
        </w:rPr>
        <w:t xml:space="preserve"> with the conclusion </w:t>
      </w:r>
      <w:r w:rsidR="00C02350">
        <w:rPr>
          <w:rFonts w:ascii="Calibri" w:eastAsiaTheme="minorEastAsia" w:hAnsi="Calibri" w:cs="Calibri" w:hint="eastAsia"/>
          <w:lang w:eastAsia="zh-CN"/>
        </w:rPr>
        <w:t>in b</w:t>
      </w:r>
      <w:r>
        <w:rPr>
          <w:rFonts w:ascii="Calibri" w:eastAsiaTheme="minorEastAsia" w:hAnsi="Calibri" w:cs="Calibri" w:hint="eastAsia"/>
          <w:lang w:eastAsia="zh-CN"/>
        </w:rPr>
        <w:t>).</w:t>
      </w:r>
      <w:r w:rsidR="00DB011C" w:rsidRPr="00C24232">
        <w:rPr>
          <w:rFonts w:ascii="Calibri" w:hAnsi="Calibri" w:cs="Calibri"/>
        </w:rPr>
        <w:t xml:space="preserve"> </w:t>
      </w:r>
      <w:r w:rsidR="00DD3D49">
        <w:rPr>
          <w:rFonts w:ascii="Calibri" w:eastAsiaTheme="minorEastAsia" w:hAnsi="Calibri" w:cs="Calibri" w:hint="eastAsia"/>
          <w:lang w:eastAsia="zh-CN"/>
        </w:rPr>
        <w:t>(2 pts)</w:t>
      </w:r>
    </w:p>
    <w:p w14:paraId="4308EDD8" w14:textId="51E124B8" w:rsidR="00DB011C" w:rsidRDefault="00C24232" w:rsidP="00C24232">
      <w:pPr>
        <w:pStyle w:val="Heading1"/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 xml:space="preserve">Task </w:t>
      </w:r>
      <w:proofErr w:type="gramStart"/>
      <w:r>
        <w:rPr>
          <w:rFonts w:ascii="Calibri" w:hAnsi="Calibri" w:cs="Calibri" w:hint="eastAsia"/>
          <w:lang w:eastAsia="zh-CN"/>
        </w:rPr>
        <w:t>2</w:t>
      </w:r>
      <w:proofErr w:type="gramEnd"/>
      <w:r>
        <w:rPr>
          <w:rFonts w:ascii="Calibri" w:hAnsi="Calibri" w:cs="Calibri" w:hint="eastAsia"/>
          <w:lang w:eastAsia="zh-CN"/>
        </w:rPr>
        <w:t xml:space="preserve">. Local </w:t>
      </w:r>
      <w:r w:rsidR="004A3D1A">
        <w:rPr>
          <w:rFonts w:ascii="Calibri" w:hAnsi="Calibri" w:cs="Calibri" w:hint="eastAsia"/>
          <w:lang w:eastAsia="zh-CN"/>
        </w:rPr>
        <w:t xml:space="preserve">Spatial </w:t>
      </w:r>
      <w:r>
        <w:rPr>
          <w:rFonts w:ascii="Calibri" w:hAnsi="Calibri" w:cs="Calibri" w:hint="eastAsia"/>
          <w:lang w:eastAsia="zh-CN"/>
        </w:rPr>
        <w:t>Autocorrelation</w:t>
      </w:r>
      <w:r w:rsidR="00DD3D49">
        <w:rPr>
          <w:rFonts w:ascii="Calibri" w:hAnsi="Calibri" w:cs="Calibri" w:hint="eastAsia"/>
          <w:lang w:eastAsia="zh-CN"/>
        </w:rPr>
        <w:t xml:space="preserve"> (6 pts)</w:t>
      </w:r>
    </w:p>
    <w:p w14:paraId="50A043FE" w14:textId="5472E52A" w:rsidR="004A3D1A" w:rsidRDefault="00A02499" w:rsidP="004A3D1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Perform local spatial </w:t>
      </w:r>
      <w:r>
        <w:rPr>
          <w:rFonts w:eastAsiaTheme="minorEastAsia"/>
          <w:lang w:eastAsia="zh-CN"/>
        </w:rPr>
        <w:t>autocorrelation</w:t>
      </w:r>
      <w:r>
        <w:rPr>
          <w:rFonts w:eastAsiaTheme="minorEastAsia" w:hint="eastAsia"/>
          <w:lang w:eastAsia="zh-CN"/>
        </w:rPr>
        <w:t xml:space="preserve"> analysis on the housing values (HOVAL) variable using </w:t>
      </w:r>
      <w:r w:rsidRPr="00A02499">
        <w:rPr>
          <w:rFonts w:eastAsiaTheme="minorEastAsia" w:hint="eastAsia"/>
          <w:b/>
          <w:bCs/>
          <w:lang w:eastAsia="zh-CN"/>
        </w:rPr>
        <w:t xml:space="preserve">queen </w:t>
      </w:r>
      <w:r w:rsidRPr="00A02499">
        <w:rPr>
          <w:rFonts w:eastAsiaTheme="minorEastAsia"/>
          <w:b/>
          <w:bCs/>
          <w:lang w:eastAsia="zh-CN"/>
        </w:rPr>
        <w:t>conti</w:t>
      </w:r>
      <w:r w:rsidRPr="00A02499">
        <w:rPr>
          <w:rFonts w:eastAsiaTheme="minorEastAsia" w:hint="eastAsia"/>
          <w:b/>
          <w:bCs/>
          <w:lang w:eastAsia="zh-CN"/>
        </w:rPr>
        <w:t>guity weights</w:t>
      </w:r>
      <w:r>
        <w:rPr>
          <w:rFonts w:eastAsiaTheme="minorEastAsia" w:hint="eastAsia"/>
          <w:lang w:eastAsia="zh-CN"/>
        </w:rPr>
        <w:t xml:space="preserve">. </w:t>
      </w:r>
    </w:p>
    <w:p w14:paraId="43683808" w14:textId="55C6B415" w:rsidR="00A02499" w:rsidRPr="00A02499" w:rsidRDefault="00A02499" w:rsidP="00A02499">
      <w:pPr>
        <w:pStyle w:val="ListParagraph"/>
        <w:numPr>
          <w:ilvl w:val="0"/>
          <w:numId w:val="37"/>
        </w:numPr>
        <w:spacing w:after="160" w:line="278" w:lineRule="auto"/>
        <w:jc w:val="both"/>
        <w:rPr>
          <w:rFonts w:ascii="Calibri" w:hAnsi="Calibri" w:cs="Calibri"/>
        </w:rPr>
      </w:pPr>
      <w:r w:rsidRPr="00A765B7">
        <w:rPr>
          <w:rFonts w:ascii="Calibri" w:hAnsi="Calibri" w:cs="Calibri"/>
        </w:rPr>
        <w:t>Plot</w:t>
      </w:r>
      <w:r w:rsidRPr="00A765B7">
        <w:rPr>
          <w:rFonts w:ascii="Calibri" w:hAnsi="Calibri" w:cs="Calibri" w:hint="eastAsia"/>
        </w:rPr>
        <w:t xml:space="preserve"> and d</w:t>
      </w:r>
      <w:r w:rsidRPr="00A02499">
        <w:rPr>
          <w:rFonts w:ascii="Calibri" w:hAnsi="Calibri" w:cs="Calibri"/>
        </w:rPr>
        <w:t>escribe the spatial pattern of the Local Moran’s I values.</w:t>
      </w:r>
      <w:r w:rsidR="00DD3D49">
        <w:rPr>
          <w:rFonts w:ascii="Calibri" w:eastAsiaTheme="minorEastAsia" w:hAnsi="Calibri" w:cs="Calibri" w:hint="eastAsia"/>
          <w:lang w:eastAsia="zh-CN"/>
        </w:rPr>
        <w:t xml:space="preserve"> (3 pts)</w:t>
      </w:r>
    </w:p>
    <w:p w14:paraId="13B538A2" w14:textId="5A77700B" w:rsidR="00A02499" w:rsidRPr="00A02499" w:rsidRDefault="00A02499" w:rsidP="00A02499">
      <w:pPr>
        <w:pStyle w:val="ListParagraph"/>
        <w:numPr>
          <w:ilvl w:val="0"/>
          <w:numId w:val="37"/>
        </w:numPr>
        <w:spacing w:after="160" w:line="278" w:lineRule="auto"/>
        <w:jc w:val="both"/>
        <w:rPr>
          <w:rFonts w:ascii="Calibri" w:hAnsi="Calibri" w:cs="Calibri"/>
        </w:rPr>
      </w:pPr>
      <w:r w:rsidRPr="00A765B7">
        <w:rPr>
          <w:rFonts w:ascii="Calibri" w:hAnsi="Calibri" w:cs="Calibri" w:hint="eastAsia"/>
        </w:rPr>
        <w:t xml:space="preserve">Plot and </w:t>
      </w:r>
      <w:r w:rsidRPr="00A765B7">
        <w:rPr>
          <w:rFonts w:ascii="Calibri" w:hAnsi="Calibri" w:cs="Calibri"/>
        </w:rPr>
        <w:t>describe</w:t>
      </w:r>
      <w:r w:rsidRPr="00A02499">
        <w:rPr>
          <w:rFonts w:ascii="Calibri" w:hAnsi="Calibri" w:cs="Calibri"/>
        </w:rPr>
        <w:t xml:space="preserve"> the spatial pattern of the statistical significance (p-values) of the Local Moran’s I.</w:t>
      </w:r>
      <w:r w:rsidR="00DD3D49">
        <w:rPr>
          <w:rFonts w:ascii="Calibri" w:eastAsiaTheme="minorEastAsia" w:hAnsi="Calibri" w:cs="Calibri" w:hint="eastAsia"/>
          <w:lang w:eastAsia="zh-CN"/>
        </w:rPr>
        <w:t xml:space="preserve"> (3 pts)</w:t>
      </w:r>
    </w:p>
    <w:sectPr w:rsidR="00A02499" w:rsidRPr="00A0249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6F30"/>
    <w:multiLevelType w:val="multilevel"/>
    <w:tmpl w:val="8F62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61F54"/>
    <w:multiLevelType w:val="hybridMultilevel"/>
    <w:tmpl w:val="099C0FE4"/>
    <w:lvl w:ilvl="0" w:tplc="F6326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DFB"/>
    <w:multiLevelType w:val="hybridMultilevel"/>
    <w:tmpl w:val="CF12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6B8F"/>
    <w:multiLevelType w:val="hybridMultilevel"/>
    <w:tmpl w:val="1168159C"/>
    <w:lvl w:ilvl="0" w:tplc="999C814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9C7237"/>
    <w:multiLevelType w:val="hybridMultilevel"/>
    <w:tmpl w:val="5832F688"/>
    <w:lvl w:ilvl="0" w:tplc="38BA87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B6C23"/>
    <w:multiLevelType w:val="multilevel"/>
    <w:tmpl w:val="A1BC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D016C"/>
    <w:multiLevelType w:val="hybridMultilevel"/>
    <w:tmpl w:val="69D21EF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F0312"/>
    <w:multiLevelType w:val="hybridMultilevel"/>
    <w:tmpl w:val="DAF46BCE"/>
    <w:lvl w:ilvl="0" w:tplc="2216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6FB"/>
    <w:multiLevelType w:val="hybridMultilevel"/>
    <w:tmpl w:val="A48036B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16875AA"/>
    <w:multiLevelType w:val="hybridMultilevel"/>
    <w:tmpl w:val="B5D42AF4"/>
    <w:lvl w:ilvl="0" w:tplc="FD347290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5213304"/>
    <w:multiLevelType w:val="hybridMultilevel"/>
    <w:tmpl w:val="1DC0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D6C56"/>
    <w:multiLevelType w:val="hybridMultilevel"/>
    <w:tmpl w:val="C2106F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775BD"/>
    <w:multiLevelType w:val="hybridMultilevel"/>
    <w:tmpl w:val="268C33EA"/>
    <w:lvl w:ilvl="0" w:tplc="83689C8E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F66BC"/>
    <w:multiLevelType w:val="multilevel"/>
    <w:tmpl w:val="332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96392"/>
    <w:multiLevelType w:val="hybridMultilevel"/>
    <w:tmpl w:val="2878DD2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1F026B5"/>
    <w:multiLevelType w:val="multilevel"/>
    <w:tmpl w:val="58C4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652466A"/>
    <w:multiLevelType w:val="hybridMultilevel"/>
    <w:tmpl w:val="FA7C32A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30A95"/>
    <w:multiLevelType w:val="hybridMultilevel"/>
    <w:tmpl w:val="463CC38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5B045F95"/>
    <w:multiLevelType w:val="multilevel"/>
    <w:tmpl w:val="699E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AA6376"/>
    <w:multiLevelType w:val="hybridMultilevel"/>
    <w:tmpl w:val="046CE92E"/>
    <w:lvl w:ilvl="0" w:tplc="F8C09872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17D51CA"/>
    <w:multiLevelType w:val="hybridMultilevel"/>
    <w:tmpl w:val="D514F232"/>
    <w:lvl w:ilvl="0" w:tplc="999C814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6116370"/>
    <w:multiLevelType w:val="hybridMultilevel"/>
    <w:tmpl w:val="667AC71C"/>
    <w:lvl w:ilvl="0" w:tplc="04090019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1" w15:restartNumberingAfterBreak="0">
    <w:nsid w:val="674E69D3"/>
    <w:multiLevelType w:val="hybridMultilevel"/>
    <w:tmpl w:val="11EA9EB8"/>
    <w:lvl w:ilvl="0" w:tplc="76CABC1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0669E"/>
    <w:multiLevelType w:val="hybridMultilevel"/>
    <w:tmpl w:val="31DA05D4"/>
    <w:lvl w:ilvl="0" w:tplc="6024C03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20" w:hanging="440"/>
      </w:pPr>
    </w:lvl>
    <w:lvl w:ilvl="2" w:tplc="0409001B" w:tentative="1">
      <w:start w:val="1"/>
      <w:numFmt w:val="lowerRoman"/>
      <w:lvlText w:val="%3."/>
      <w:lvlJc w:val="right"/>
      <w:pPr>
        <w:ind w:left="1360" w:hanging="440"/>
      </w:pPr>
    </w:lvl>
    <w:lvl w:ilvl="3" w:tplc="0409000F" w:tentative="1">
      <w:start w:val="1"/>
      <w:numFmt w:val="decimal"/>
      <w:lvlText w:val="%4."/>
      <w:lvlJc w:val="left"/>
      <w:pPr>
        <w:ind w:left="1800" w:hanging="440"/>
      </w:pPr>
    </w:lvl>
    <w:lvl w:ilvl="4" w:tplc="04090019" w:tentative="1">
      <w:start w:val="1"/>
      <w:numFmt w:val="lowerLetter"/>
      <w:lvlText w:val="%5)"/>
      <w:lvlJc w:val="left"/>
      <w:pPr>
        <w:ind w:left="2240" w:hanging="440"/>
      </w:pPr>
    </w:lvl>
    <w:lvl w:ilvl="5" w:tplc="0409001B" w:tentative="1">
      <w:start w:val="1"/>
      <w:numFmt w:val="lowerRoman"/>
      <w:lvlText w:val="%6."/>
      <w:lvlJc w:val="right"/>
      <w:pPr>
        <w:ind w:left="2680" w:hanging="440"/>
      </w:pPr>
    </w:lvl>
    <w:lvl w:ilvl="6" w:tplc="0409000F" w:tentative="1">
      <w:start w:val="1"/>
      <w:numFmt w:val="decimal"/>
      <w:lvlText w:val="%7."/>
      <w:lvlJc w:val="left"/>
      <w:pPr>
        <w:ind w:left="3120" w:hanging="440"/>
      </w:pPr>
    </w:lvl>
    <w:lvl w:ilvl="7" w:tplc="04090019" w:tentative="1">
      <w:start w:val="1"/>
      <w:numFmt w:val="lowerLetter"/>
      <w:lvlText w:val="%8)"/>
      <w:lvlJc w:val="left"/>
      <w:pPr>
        <w:ind w:left="3560" w:hanging="440"/>
      </w:pPr>
    </w:lvl>
    <w:lvl w:ilvl="8" w:tplc="0409001B" w:tentative="1">
      <w:start w:val="1"/>
      <w:numFmt w:val="lowerRoman"/>
      <w:lvlText w:val="%9."/>
      <w:lvlJc w:val="right"/>
      <w:pPr>
        <w:ind w:left="4000" w:hanging="440"/>
      </w:pPr>
    </w:lvl>
  </w:abstractNum>
  <w:abstractNum w:abstractNumId="35" w15:restartNumberingAfterBreak="0">
    <w:nsid w:val="75BC018F"/>
    <w:multiLevelType w:val="multilevel"/>
    <w:tmpl w:val="F9A4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30"/>
  </w:num>
  <w:num w:numId="2" w16cid:durableId="532308800">
    <w:abstractNumId w:val="22"/>
  </w:num>
  <w:num w:numId="3" w16cid:durableId="1569538280">
    <w:abstractNumId w:val="32"/>
  </w:num>
  <w:num w:numId="4" w16cid:durableId="1967544827">
    <w:abstractNumId w:val="25"/>
  </w:num>
  <w:num w:numId="5" w16cid:durableId="2041319045">
    <w:abstractNumId w:val="15"/>
  </w:num>
  <w:num w:numId="6" w16cid:durableId="1448697964">
    <w:abstractNumId w:val="8"/>
  </w:num>
  <w:num w:numId="7" w16cid:durableId="1007559491">
    <w:abstractNumId w:val="19"/>
  </w:num>
  <w:num w:numId="8" w16cid:durableId="164563409">
    <w:abstractNumId w:val="33"/>
  </w:num>
  <w:num w:numId="9" w16cid:durableId="1131052052">
    <w:abstractNumId w:val="17"/>
  </w:num>
  <w:num w:numId="10" w16cid:durableId="1418818897">
    <w:abstractNumId w:val="2"/>
  </w:num>
  <w:num w:numId="11" w16cid:durableId="1450859241">
    <w:abstractNumId w:val="9"/>
  </w:num>
  <w:num w:numId="12" w16cid:durableId="1849561510">
    <w:abstractNumId w:val="36"/>
  </w:num>
  <w:num w:numId="13" w16cid:durableId="769162123">
    <w:abstractNumId w:val="24"/>
  </w:num>
  <w:num w:numId="14" w16cid:durableId="1696270099">
    <w:abstractNumId w:val="3"/>
  </w:num>
  <w:num w:numId="15" w16cid:durableId="274555689">
    <w:abstractNumId w:val="31"/>
  </w:num>
  <w:num w:numId="16" w16cid:durableId="2031906107">
    <w:abstractNumId w:val="10"/>
  </w:num>
  <w:num w:numId="17" w16cid:durableId="1826581044">
    <w:abstractNumId w:val="5"/>
  </w:num>
  <w:num w:numId="18" w16cid:durableId="1565407963">
    <w:abstractNumId w:val="1"/>
  </w:num>
  <w:num w:numId="19" w16cid:durableId="1358845989">
    <w:abstractNumId w:val="14"/>
  </w:num>
  <w:num w:numId="20" w16cid:durableId="843126019">
    <w:abstractNumId w:val="11"/>
  </w:num>
  <w:num w:numId="21" w16cid:durableId="1413892523">
    <w:abstractNumId w:val="23"/>
  </w:num>
  <w:num w:numId="22" w16cid:durableId="757093206">
    <w:abstractNumId w:val="12"/>
  </w:num>
  <w:num w:numId="23" w16cid:durableId="1799496257">
    <w:abstractNumId w:val="28"/>
  </w:num>
  <w:num w:numId="24" w16cid:durableId="69037958">
    <w:abstractNumId w:val="21"/>
  </w:num>
  <w:num w:numId="25" w16cid:durableId="358748071">
    <w:abstractNumId w:val="18"/>
  </w:num>
  <w:num w:numId="26" w16cid:durableId="1642727726">
    <w:abstractNumId w:val="0"/>
  </w:num>
  <w:num w:numId="27" w16cid:durableId="1167287938">
    <w:abstractNumId w:val="26"/>
  </w:num>
  <w:num w:numId="28" w16cid:durableId="1448740325">
    <w:abstractNumId w:val="16"/>
  </w:num>
  <w:num w:numId="29" w16cid:durableId="352729945">
    <w:abstractNumId w:val="35"/>
  </w:num>
  <w:num w:numId="30" w16cid:durableId="952832720">
    <w:abstractNumId w:val="29"/>
  </w:num>
  <w:num w:numId="31" w16cid:durableId="1261793054">
    <w:abstractNumId w:val="4"/>
  </w:num>
  <w:num w:numId="32" w16cid:durableId="1244804104">
    <w:abstractNumId w:val="27"/>
  </w:num>
  <w:num w:numId="33" w16cid:durableId="273248822">
    <w:abstractNumId w:val="6"/>
  </w:num>
  <w:num w:numId="34" w16cid:durableId="1313019937">
    <w:abstractNumId w:val="20"/>
  </w:num>
  <w:num w:numId="35" w16cid:durableId="807477760">
    <w:abstractNumId w:val="13"/>
  </w:num>
  <w:num w:numId="36" w16cid:durableId="738328838">
    <w:abstractNumId w:val="7"/>
  </w:num>
  <w:num w:numId="37" w16cid:durableId="632612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50076"/>
    <w:rsid w:val="00052BE9"/>
    <w:rsid w:val="000A1F1E"/>
    <w:rsid w:val="000B2CD7"/>
    <w:rsid w:val="000C3732"/>
    <w:rsid w:val="000D7EE9"/>
    <w:rsid w:val="000F2382"/>
    <w:rsid w:val="00133EC3"/>
    <w:rsid w:val="00187432"/>
    <w:rsid w:val="001F05F5"/>
    <w:rsid w:val="00202D05"/>
    <w:rsid w:val="00245BD9"/>
    <w:rsid w:val="00281625"/>
    <w:rsid w:val="003434B6"/>
    <w:rsid w:val="0035031C"/>
    <w:rsid w:val="00425FC8"/>
    <w:rsid w:val="004362D8"/>
    <w:rsid w:val="004537A8"/>
    <w:rsid w:val="00474CB2"/>
    <w:rsid w:val="004A3D1A"/>
    <w:rsid w:val="004B7C8C"/>
    <w:rsid w:val="004E52C1"/>
    <w:rsid w:val="00510ABB"/>
    <w:rsid w:val="006149DB"/>
    <w:rsid w:val="006159EE"/>
    <w:rsid w:val="0063259D"/>
    <w:rsid w:val="00632FCD"/>
    <w:rsid w:val="00682677"/>
    <w:rsid w:val="00691D21"/>
    <w:rsid w:val="006B0458"/>
    <w:rsid w:val="006B675B"/>
    <w:rsid w:val="006F052F"/>
    <w:rsid w:val="00700B1E"/>
    <w:rsid w:val="00715359"/>
    <w:rsid w:val="007558EE"/>
    <w:rsid w:val="00771871"/>
    <w:rsid w:val="00867524"/>
    <w:rsid w:val="00893029"/>
    <w:rsid w:val="00977A9C"/>
    <w:rsid w:val="009F5B20"/>
    <w:rsid w:val="00A02499"/>
    <w:rsid w:val="00A36B81"/>
    <w:rsid w:val="00A57957"/>
    <w:rsid w:val="00A71E8D"/>
    <w:rsid w:val="00A765B7"/>
    <w:rsid w:val="00AD1E9C"/>
    <w:rsid w:val="00AD3553"/>
    <w:rsid w:val="00B02430"/>
    <w:rsid w:val="00B03BDB"/>
    <w:rsid w:val="00B04C26"/>
    <w:rsid w:val="00B47573"/>
    <w:rsid w:val="00B5525B"/>
    <w:rsid w:val="00B67518"/>
    <w:rsid w:val="00BA4BDE"/>
    <w:rsid w:val="00BC7CEE"/>
    <w:rsid w:val="00BE1245"/>
    <w:rsid w:val="00BF1E70"/>
    <w:rsid w:val="00C02350"/>
    <w:rsid w:val="00C12C22"/>
    <w:rsid w:val="00C24232"/>
    <w:rsid w:val="00C4091C"/>
    <w:rsid w:val="00C434D5"/>
    <w:rsid w:val="00C94B1C"/>
    <w:rsid w:val="00CE0FA5"/>
    <w:rsid w:val="00D31458"/>
    <w:rsid w:val="00DB011C"/>
    <w:rsid w:val="00DD3D49"/>
    <w:rsid w:val="00E2570C"/>
    <w:rsid w:val="00E43B4D"/>
    <w:rsid w:val="00E53E83"/>
    <w:rsid w:val="00E82C1D"/>
    <w:rsid w:val="00EB65ED"/>
    <w:rsid w:val="00EE48C4"/>
    <w:rsid w:val="00EE53ED"/>
    <w:rsid w:val="00F41173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00B1E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spdep/versions/0.6-9/topics/columb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241</Words>
  <Characters>1267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亚霖 杨</cp:lastModifiedBy>
  <cp:revision>51</cp:revision>
  <dcterms:created xsi:type="dcterms:W3CDTF">2025-02-25T22:26:00Z</dcterms:created>
  <dcterms:modified xsi:type="dcterms:W3CDTF">2025-04-14T18:10:00Z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8bf9849a8e1e8b758fe2193abd6ade6b707ff15b93ac27c95720bfc1b8e6532b</vt:lpwstr>
  </property>
</Properties>
</file>