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8F5" w:rsidRDefault="004938F5" w:rsidP="004938F5">
      <w:pPr>
        <w:wordWrap w:val="0"/>
        <w:autoSpaceDN w:val="0"/>
        <w:spacing w:line="560" w:lineRule="atLeast"/>
        <w:jc w:val="center"/>
        <w:rPr>
          <w:rFonts w:ascii="仿宋_GB2312" w:eastAsia="仿宋_GB2312" w:hAnsi="仿宋_GB2312" w:cs="仿宋_GB2312" w:hint="eastAsia"/>
          <w:b/>
          <w:bCs/>
          <w:sz w:val="44"/>
          <w:szCs w:val="44"/>
        </w:rPr>
      </w:pPr>
      <w:r>
        <w:rPr>
          <w:rFonts w:ascii="仿宋_GB2312" w:eastAsia="仿宋_GB2312" w:hAnsi="仿宋_GB2312" w:cs="仿宋_GB2312" w:hint="eastAsia"/>
          <w:b/>
          <w:bCs/>
          <w:sz w:val="44"/>
          <w:szCs w:val="44"/>
        </w:rPr>
        <w:t>嘉兴市秀洲区综合行政执法局</w:t>
      </w:r>
    </w:p>
    <w:p w:rsidR="004938F5" w:rsidRDefault="004938F5" w:rsidP="004938F5">
      <w:pPr>
        <w:wordWrap w:val="0"/>
        <w:autoSpaceDN w:val="0"/>
        <w:spacing w:line="560" w:lineRule="atLeast"/>
        <w:jc w:val="center"/>
        <w:rPr>
          <w:rFonts w:ascii="仿宋_GB2312" w:eastAsia="仿宋_GB2312" w:hAnsi="仿宋_GB2312" w:cs="仿宋_GB2312" w:hint="eastAsia"/>
          <w:b/>
          <w:bCs/>
          <w:sz w:val="44"/>
          <w:szCs w:val="44"/>
        </w:rPr>
      </w:pPr>
      <w:r>
        <w:rPr>
          <w:rFonts w:ascii="仿宋_GB2312" w:eastAsia="仿宋_GB2312" w:hAnsi="仿宋_GB2312" w:cs="仿宋_GB2312" w:hint="eastAsia"/>
          <w:b/>
          <w:bCs/>
          <w:sz w:val="44"/>
          <w:szCs w:val="44"/>
        </w:rPr>
        <w:t>现场处理措施决定书</w:t>
      </w:r>
    </w:p>
    <w:p w:rsidR="004938F5" w:rsidRDefault="004938F5" w:rsidP="004938F5">
      <w:pPr>
        <w:wordWrap w:val="0"/>
        <w:autoSpaceDN w:val="0"/>
        <w:spacing w:line="480" w:lineRule="atLeast"/>
        <w:jc w:val="center"/>
        <w:rPr>
          <w:rFonts w:ascii="仿宋_GB2312" w:eastAsia="仿宋_GB2312" w:hAnsi="仿宋_GB2312" w:cs="仿宋_GB2312" w:hint="eastAsia"/>
          <w:sz w:val="28"/>
          <w:szCs w:val="28"/>
        </w:rPr>
      </w:pPr>
      <w:r>
        <w:rPr>
          <w:rFonts w:ascii="仿宋_GB2312" w:eastAsia="仿宋_GB2312" w:hAnsi="仿宋_GB2312" w:cs="仿宋_GB2312" w:hint="eastAsia"/>
          <w:sz w:val="28"/>
          <w:szCs w:val="28"/>
        </w:rPr>
        <w:t>秀综现决字[    ]第   号</w:t>
      </w:r>
    </w:p>
    <w:p w:rsidR="004938F5" w:rsidRDefault="004938F5" w:rsidP="004938F5">
      <w:pPr>
        <w:autoSpaceDN w:val="0"/>
        <w:spacing w:line="560" w:lineRule="exact"/>
        <w:rPr>
          <w:rFonts w:ascii="锟斤拷锟斤拷"/>
          <w:sz w:val="28"/>
          <w:szCs w:val="28"/>
        </w:rPr>
      </w:pPr>
      <w:r>
        <w:rPr>
          <w:rFonts w:ascii="仿宋_GB2312" w:eastAsia="仿宋_GB2312" w:hAnsi="仿宋_GB2312"/>
          <w:sz w:val="28"/>
          <w:szCs w:val="28"/>
          <w:u w:val="single"/>
        </w:rPr>
        <w:t xml:space="preserve">                       </w:t>
      </w:r>
      <w:r>
        <w:rPr>
          <w:rFonts w:ascii="仿宋_GB2312" w:eastAsia="仿宋_GB2312" w:hAnsi="仿宋_GB2312"/>
          <w:sz w:val="28"/>
          <w:szCs w:val="28"/>
        </w:rPr>
        <w:t>：</w:t>
      </w:r>
    </w:p>
    <w:p w:rsidR="004938F5" w:rsidRDefault="004938F5" w:rsidP="004938F5">
      <w:pPr>
        <w:autoSpaceDN w:val="0"/>
        <w:spacing w:line="560" w:lineRule="exact"/>
        <w:ind w:firstLineChars="200" w:firstLine="544"/>
        <w:rPr>
          <w:rFonts w:ascii="仿宋_GB2312" w:eastAsia="仿宋_GB2312" w:hAnsi="仿宋_GB2312" w:hint="eastAsia"/>
          <w:sz w:val="28"/>
          <w:szCs w:val="28"/>
        </w:rPr>
      </w:pPr>
      <w:r>
        <w:rPr>
          <w:rFonts w:ascii="仿宋_GB2312" w:eastAsia="仿宋_GB2312" w:hAnsi="仿宋_GB2312" w:hint="eastAsia"/>
          <w:sz w:val="28"/>
          <w:szCs w:val="28"/>
        </w:rPr>
        <w:t>本机关于</w:t>
      </w:r>
      <w:r>
        <w:rPr>
          <w:rFonts w:ascii="仿宋_GB2312" w:eastAsia="仿宋_GB2312" w:hAnsi="仿宋_GB2312"/>
          <w:sz w:val="28"/>
          <w:szCs w:val="28"/>
          <w:u w:val="single"/>
        </w:rPr>
        <w:t xml:space="preserve">     </w:t>
      </w:r>
      <w:r>
        <w:rPr>
          <w:rFonts w:ascii="仿宋_GB2312" w:eastAsia="仿宋_GB2312" w:hAnsi="仿宋_GB2312"/>
          <w:sz w:val="28"/>
          <w:szCs w:val="28"/>
        </w:rPr>
        <w:t>年</w:t>
      </w:r>
      <w:r>
        <w:rPr>
          <w:rFonts w:ascii="仿宋_GB2312" w:eastAsia="仿宋_GB2312" w:hAnsi="仿宋_GB2312"/>
          <w:sz w:val="28"/>
          <w:szCs w:val="28"/>
          <w:u w:val="single"/>
        </w:rPr>
        <w:t xml:space="preserve">    </w:t>
      </w:r>
      <w:r>
        <w:rPr>
          <w:rFonts w:ascii="仿宋_GB2312" w:eastAsia="仿宋_GB2312" w:hAnsi="仿宋_GB2312"/>
          <w:sz w:val="28"/>
          <w:szCs w:val="28"/>
        </w:rPr>
        <w:t>月</w:t>
      </w:r>
      <w:r>
        <w:rPr>
          <w:rFonts w:ascii="仿宋_GB2312" w:eastAsia="仿宋_GB2312" w:hAnsi="仿宋_GB2312"/>
          <w:sz w:val="28"/>
          <w:szCs w:val="28"/>
          <w:u w:val="single"/>
        </w:rPr>
        <w:t xml:space="preserve">   </w:t>
      </w:r>
      <w:r>
        <w:rPr>
          <w:rFonts w:ascii="仿宋_GB2312" w:eastAsia="仿宋_GB2312" w:hAnsi="仿宋_GB2312"/>
          <w:sz w:val="28"/>
          <w:szCs w:val="28"/>
        </w:rPr>
        <w:t>日</w:t>
      </w:r>
      <w:r>
        <w:rPr>
          <w:rFonts w:ascii="仿宋_GB2312" w:eastAsia="仿宋_GB2312" w:hAnsi="仿宋_GB2312" w:hint="eastAsia"/>
          <w:sz w:val="28"/>
          <w:szCs w:val="28"/>
        </w:rPr>
        <w:t>现场检查时，发现你单位有下列违法违规行为和事故隐患：</w:t>
      </w:r>
    </w:p>
    <w:p w:rsidR="004938F5" w:rsidRDefault="004938F5" w:rsidP="004938F5">
      <w:pPr>
        <w:autoSpaceDN w:val="0"/>
        <w:spacing w:line="560" w:lineRule="exact"/>
        <w:rPr>
          <w:rFonts w:ascii="仿宋_GB2312" w:eastAsia="仿宋_GB2312" w:hAnsi="仿宋_GB2312" w:hint="eastAsia"/>
          <w:sz w:val="28"/>
          <w:szCs w:val="28"/>
          <w:u w:val="single"/>
        </w:rPr>
      </w:pPr>
      <w:r>
        <w:rPr>
          <w:rFonts w:ascii="仿宋_GB2312" w:eastAsia="仿宋_GB2312" w:hAnsi="仿宋_GB2312" w:hint="eastAsia"/>
          <w:sz w:val="28"/>
          <w:szCs w:val="28"/>
          <w:u w:val="single"/>
        </w:rPr>
        <w:t xml:space="preserve">1、                                                                  </w:t>
      </w:r>
    </w:p>
    <w:p w:rsidR="004938F5" w:rsidRDefault="004938F5" w:rsidP="004938F5">
      <w:pPr>
        <w:autoSpaceDN w:val="0"/>
        <w:spacing w:line="560" w:lineRule="exact"/>
        <w:rPr>
          <w:rFonts w:ascii="仿宋_GB2312" w:eastAsia="仿宋_GB2312" w:hAnsi="仿宋_GB2312" w:hint="eastAsia"/>
          <w:sz w:val="28"/>
          <w:szCs w:val="28"/>
          <w:u w:val="single"/>
        </w:rPr>
      </w:pPr>
      <w:r>
        <w:rPr>
          <w:rFonts w:ascii="仿宋_GB2312" w:eastAsia="仿宋_GB2312" w:hAnsi="仿宋_GB2312" w:hint="eastAsia"/>
          <w:sz w:val="28"/>
          <w:szCs w:val="28"/>
          <w:u w:val="single"/>
        </w:rPr>
        <w:t xml:space="preserve">2、                                                                </w:t>
      </w:r>
    </w:p>
    <w:p w:rsidR="004938F5" w:rsidRDefault="004938F5" w:rsidP="004938F5">
      <w:pPr>
        <w:autoSpaceDN w:val="0"/>
        <w:spacing w:line="560" w:lineRule="exact"/>
        <w:rPr>
          <w:rFonts w:ascii="仿宋_GB2312" w:eastAsia="仿宋_GB2312" w:hAnsi="仿宋_GB2312" w:hint="eastAsia"/>
          <w:sz w:val="28"/>
          <w:szCs w:val="28"/>
        </w:rPr>
      </w:pPr>
      <w:r>
        <w:rPr>
          <w:rFonts w:ascii="仿宋_GB2312" w:eastAsia="仿宋_GB2312" w:hAnsi="仿宋_GB2312" w:hint="eastAsia"/>
          <w:sz w:val="28"/>
          <w:szCs w:val="28"/>
          <w:u w:val="single"/>
        </w:rPr>
        <w:t xml:space="preserve">3、                                                               。（此栏不够，可另附页）     </w:t>
      </w:r>
      <w:r>
        <w:rPr>
          <w:rFonts w:ascii="仿宋_GB2312" w:eastAsia="仿宋_GB2312" w:hAnsi="仿宋_GB2312" w:hint="eastAsia"/>
          <w:sz w:val="28"/>
          <w:szCs w:val="28"/>
        </w:rPr>
        <w:t>以上存在的问题无法保证安全生产，依据</w:t>
      </w:r>
      <w:r>
        <w:rPr>
          <w:rFonts w:ascii="仿宋_GB2312" w:eastAsia="仿宋_GB2312" w:hAnsi="仿宋_GB2312" w:hint="eastAsia"/>
          <w:sz w:val="28"/>
          <w:szCs w:val="28"/>
          <w:u w:val="single"/>
        </w:rPr>
        <w:t xml:space="preserve">                                                   </w:t>
      </w:r>
      <w:r>
        <w:rPr>
          <w:rFonts w:ascii="仿宋_GB2312" w:eastAsia="仿宋_GB2312" w:hAnsi="仿宋_GB2312" w:hint="eastAsia"/>
          <w:sz w:val="28"/>
          <w:szCs w:val="28"/>
        </w:rPr>
        <w:t>的规定，现作出如下现场处理决定：</w:t>
      </w:r>
    </w:p>
    <w:p w:rsidR="004938F5" w:rsidRDefault="004938F5" w:rsidP="004938F5">
      <w:pPr>
        <w:autoSpaceDN w:val="0"/>
        <w:spacing w:line="560" w:lineRule="exact"/>
        <w:rPr>
          <w:rFonts w:ascii="仿宋_GB2312" w:eastAsia="仿宋_GB2312" w:hAnsi="仿宋_GB2312" w:hint="eastAsia"/>
          <w:sz w:val="28"/>
          <w:szCs w:val="28"/>
          <w:u w:val="single"/>
        </w:rPr>
      </w:pPr>
      <w:r>
        <w:rPr>
          <w:rFonts w:ascii="仿宋_GB2312" w:eastAsia="仿宋_GB2312" w:hAnsi="仿宋_GB2312" w:hint="eastAsia"/>
          <w:sz w:val="28"/>
          <w:szCs w:val="28"/>
          <w:u w:val="single"/>
        </w:rPr>
        <w:t xml:space="preserve">1、                                                               </w:t>
      </w:r>
    </w:p>
    <w:p w:rsidR="004938F5" w:rsidRDefault="004938F5" w:rsidP="004938F5">
      <w:pPr>
        <w:autoSpaceDN w:val="0"/>
        <w:spacing w:line="560" w:lineRule="exact"/>
        <w:rPr>
          <w:rFonts w:ascii="仿宋_GB2312" w:eastAsia="仿宋_GB2312" w:hAnsi="仿宋_GB2312" w:hint="eastAsia"/>
          <w:sz w:val="28"/>
          <w:szCs w:val="28"/>
          <w:u w:val="single"/>
        </w:rPr>
      </w:pPr>
      <w:r>
        <w:rPr>
          <w:rFonts w:ascii="仿宋_GB2312" w:eastAsia="仿宋_GB2312" w:hAnsi="仿宋_GB2312" w:hint="eastAsia"/>
          <w:sz w:val="28"/>
          <w:szCs w:val="28"/>
          <w:u w:val="single"/>
        </w:rPr>
        <w:t xml:space="preserve">2、                                                               </w:t>
      </w:r>
    </w:p>
    <w:p w:rsidR="004938F5" w:rsidRDefault="004938F5" w:rsidP="004938F5">
      <w:pPr>
        <w:autoSpaceDN w:val="0"/>
        <w:spacing w:line="560" w:lineRule="exact"/>
        <w:rPr>
          <w:rFonts w:ascii="仿宋_GB2312" w:eastAsia="仿宋_GB2312" w:hAnsi="仿宋_GB2312"/>
          <w:sz w:val="28"/>
          <w:szCs w:val="28"/>
        </w:rPr>
      </w:pPr>
      <w:r>
        <w:rPr>
          <w:rFonts w:ascii="仿宋_GB2312" w:eastAsia="仿宋_GB2312" w:hAnsi="仿宋_GB2312" w:hint="eastAsia"/>
          <w:sz w:val="28"/>
          <w:szCs w:val="28"/>
          <w:u w:val="single"/>
        </w:rPr>
        <w:t xml:space="preserve">3、          </w:t>
      </w:r>
      <w:r>
        <w:rPr>
          <w:rFonts w:ascii="仿宋_GB2312" w:eastAsia="仿宋_GB2312" w:hAnsi="仿宋_GB2312" w:hint="eastAsia"/>
          <w:sz w:val="28"/>
          <w:szCs w:val="28"/>
          <w:u w:val="single"/>
        </w:rPr>
        <w:t xml:space="preserve">                        </w:t>
      </w:r>
      <w:r>
        <w:rPr>
          <w:rFonts w:ascii="仿宋_GB2312" w:eastAsia="仿宋_GB2312" w:hAnsi="仿宋_GB2312" w:hint="eastAsia"/>
          <w:sz w:val="28"/>
          <w:szCs w:val="28"/>
          <w:u w:val="single"/>
        </w:rPr>
        <w:t xml:space="preserve">  。</w:t>
      </w:r>
      <w:r>
        <w:rPr>
          <w:rFonts w:ascii="仿宋_GB2312" w:eastAsia="仿宋_GB2312" w:hAnsi="仿宋_GB2312" w:hint="eastAsia"/>
          <w:sz w:val="28"/>
          <w:szCs w:val="28"/>
        </w:rPr>
        <w:t>（此栏不够，可另附页）</w:t>
      </w:r>
    </w:p>
    <w:p w:rsidR="004938F5" w:rsidRDefault="004938F5" w:rsidP="004938F5">
      <w:pPr>
        <w:autoSpaceDN w:val="0"/>
        <w:spacing w:line="560" w:lineRule="exact"/>
        <w:rPr>
          <w:rFonts w:ascii="仿宋_GB2312" w:eastAsia="仿宋_GB2312" w:hAnsi="仿宋_GB2312" w:hint="eastAsia"/>
          <w:sz w:val="28"/>
          <w:szCs w:val="28"/>
        </w:rPr>
      </w:pPr>
      <w:r>
        <w:rPr>
          <w:rFonts w:ascii="仿宋_GB2312" w:eastAsia="仿宋_GB2312" w:hAnsi="仿宋_GB2312" w:hint="eastAsia"/>
          <w:sz w:val="28"/>
          <w:szCs w:val="28"/>
        </w:rPr>
        <w:t>执法人员（签名）：</w:t>
      </w:r>
      <w:r>
        <w:rPr>
          <w:rFonts w:ascii="仿宋_GB2312" w:eastAsia="仿宋_GB2312" w:hAnsi="仿宋_GB2312" w:hint="eastAsia"/>
          <w:sz w:val="28"/>
          <w:szCs w:val="28"/>
          <w:u w:val="single"/>
        </w:rPr>
        <w:t xml:space="preserve">                   </w:t>
      </w:r>
      <w:r>
        <w:rPr>
          <w:rFonts w:ascii="仿宋_GB2312" w:eastAsia="仿宋_GB2312" w:hAnsi="仿宋_GB2312" w:hint="eastAsia"/>
          <w:sz w:val="28"/>
          <w:szCs w:val="28"/>
        </w:rPr>
        <w:t xml:space="preserve">    证号：</w:t>
      </w:r>
      <w:r>
        <w:rPr>
          <w:rFonts w:ascii="仿宋_GB2312" w:eastAsia="仿宋_GB2312" w:hAnsi="仿宋_GB2312" w:hint="eastAsia"/>
          <w:sz w:val="28"/>
          <w:szCs w:val="28"/>
          <w:u w:val="single"/>
        </w:rPr>
        <w:t xml:space="preserve">                </w:t>
      </w:r>
    </w:p>
    <w:p w:rsidR="004938F5" w:rsidRDefault="004938F5" w:rsidP="004938F5">
      <w:pPr>
        <w:autoSpaceDN w:val="0"/>
        <w:spacing w:line="560" w:lineRule="exact"/>
        <w:rPr>
          <w:rFonts w:ascii="仿宋_GB2312" w:eastAsia="仿宋_GB2312" w:hAnsi="仿宋_GB2312" w:hint="eastAsia"/>
          <w:sz w:val="28"/>
          <w:szCs w:val="28"/>
          <w:u w:val="single"/>
        </w:rPr>
      </w:pPr>
      <w:r>
        <w:rPr>
          <w:rFonts w:ascii="仿宋_GB2312" w:eastAsia="仿宋_GB2312" w:hAnsi="仿宋_GB2312" w:hint="eastAsia"/>
          <w:sz w:val="28"/>
          <w:szCs w:val="28"/>
        </w:rPr>
        <w:t>执法人员（签名）：</w:t>
      </w:r>
      <w:r>
        <w:rPr>
          <w:rFonts w:ascii="仿宋_GB2312" w:eastAsia="仿宋_GB2312" w:hAnsi="仿宋_GB2312" w:hint="eastAsia"/>
          <w:sz w:val="28"/>
          <w:szCs w:val="28"/>
          <w:u w:val="single"/>
        </w:rPr>
        <w:t xml:space="preserve">                   </w:t>
      </w:r>
      <w:r>
        <w:rPr>
          <w:rFonts w:ascii="仿宋_GB2312" w:eastAsia="仿宋_GB2312" w:hAnsi="仿宋_GB2312" w:hint="eastAsia"/>
          <w:sz w:val="28"/>
          <w:szCs w:val="28"/>
        </w:rPr>
        <w:t xml:space="preserve">    证号：</w:t>
      </w:r>
      <w:r>
        <w:rPr>
          <w:rFonts w:ascii="仿宋_GB2312" w:eastAsia="仿宋_GB2312" w:hAnsi="仿宋_GB2312" w:hint="eastAsia"/>
          <w:sz w:val="28"/>
          <w:szCs w:val="28"/>
          <w:u w:val="single"/>
        </w:rPr>
        <w:t xml:space="preserve">                </w:t>
      </w:r>
    </w:p>
    <w:p w:rsidR="004938F5" w:rsidRDefault="004938F5" w:rsidP="004938F5">
      <w:pPr>
        <w:autoSpaceDN w:val="0"/>
        <w:spacing w:line="560" w:lineRule="exact"/>
        <w:rPr>
          <w:rFonts w:ascii="仿宋_GB2312" w:eastAsia="仿宋_GB2312" w:hAnsi="仿宋_GB2312" w:hint="eastAsia"/>
          <w:sz w:val="28"/>
          <w:szCs w:val="28"/>
          <w:u w:val="single"/>
        </w:rPr>
      </w:pPr>
      <w:r>
        <w:rPr>
          <w:rFonts w:ascii="仿宋_GB2312" w:eastAsia="仿宋_GB2312" w:hAnsi="仿宋_GB2312" w:hint="eastAsia"/>
          <w:sz w:val="28"/>
          <w:szCs w:val="28"/>
        </w:rPr>
        <w:t>被检查单位负责人（签名）：</w:t>
      </w:r>
      <w:r>
        <w:rPr>
          <w:rFonts w:ascii="仿宋_GB2312" w:eastAsia="仿宋_GB2312" w:hAnsi="仿宋_GB2312" w:hint="eastAsia"/>
          <w:sz w:val="28"/>
          <w:szCs w:val="28"/>
          <w:u w:val="single"/>
        </w:rPr>
        <w:t xml:space="preserve">                    </w:t>
      </w:r>
    </w:p>
    <w:p w:rsidR="004938F5" w:rsidRPr="004938F5" w:rsidRDefault="004938F5" w:rsidP="004938F5">
      <w:pPr>
        <w:autoSpaceDN w:val="0"/>
        <w:spacing w:line="560" w:lineRule="exact"/>
        <w:ind w:firstLineChars="200" w:firstLine="544"/>
        <w:rPr>
          <w:rFonts w:ascii="仿宋_GB2312" w:eastAsia="仿宋_GB2312" w:hAnsi="仿宋_GB2312" w:hint="eastAsia"/>
          <w:sz w:val="28"/>
          <w:szCs w:val="28"/>
        </w:rPr>
      </w:pPr>
      <w:r>
        <w:rPr>
          <w:rFonts w:ascii="仿宋_GB2312" w:eastAsia="仿宋_GB2312" w:hAnsi="仿宋_GB2312" w:hint="eastAsia"/>
          <w:sz w:val="28"/>
          <w:szCs w:val="28"/>
        </w:rPr>
        <w:t>如果不服本决定，可以依法在60日内向嘉兴市秀洲区人民政府或者嘉兴市综合行政执法局申请行政复议，或者在六个月内依法向嘉兴市秀洲</w:t>
      </w:r>
      <w:r>
        <w:rPr>
          <w:rFonts w:ascii="仿宋_GB2312" w:eastAsia="仿宋_GB2312" w:hAnsi="仿宋_GB2312" w:hint="eastAsia"/>
          <w:sz w:val="28"/>
          <w:szCs w:val="28"/>
        </w:rPr>
        <w:t>区人民法院提起行政诉讼，但本决定不停止执行，法律另有规定的除外。</w:t>
      </w:r>
    </w:p>
    <w:p w:rsidR="004938F5" w:rsidRDefault="004938F5" w:rsidP="004938F5">
      <w:pPr>
        <w:autoSpaceDN w:val="0"/>
        <w:spacing w:line="560" w:lineRule="exact"/>
        <w:ind w:firstLineChars="200" w:firstLine="546"/>
        <w:rPr>
          <w:rFonts w:ascii="仿宋_GB2312" w:eastAsia="仿宋_GB2312" w:hAnsi="仿宋_GB2312" w:hint="eastAsia"/>
          <w:sz w:val="28"/>
          <w:szCs w:val="28"/>
        </w:rPr>
      </w:pPr>
      <w:r>
        <w:rPr>
          <w:rFonts w:ascii="仿宋_GB2312" w:eastAsia="仿宋_GB2312" w:hAnsi="仿宋_GB2312" w:cs="仿宋_GB2312" w:hint="eastAsia"/>
          <w:b/>
          <w:bCs/>
          <w:sz w:val="28"/>
          <w:szCs w:val="28"/>
        </w:rPr>
        <w:t xml:space="preserve">                            </w:t>
      </w:r>
      <w:r>
        <w:rPr>
          <w:rFonts w:ascii="仿宋_GB2312" w:eastAsia="仿宋_GB2312" w:hAnsi="仿宋_GB2312" w:hint="eastAsia"/>
          <w:sz w:val="28"/>
          <w:szCs w:val="28"/>
        </w:rPr>
        <w:t xml:space="preserve"> 嘉兴市秀洲区综合行政执法局</w:t>
      </w:r>
    </w:p>
    <w:p w:rsidR="004938F5" w:rsidRDefault="004938F5" w:rsidP="004938F5">
      <w:pPr>
        <w:autoSpaceDN w:val="0"/>
        <w:spacing w:line="560" w:lineRule="exact"/>
        <w:ind w:firstLineChars="200" w:firstLine="544"/>
        <w:rPr>
          <w:rFonts w:eastAsia="仿宋_GB2312" w:hint="eastAsia"/>
          <w:b/>
          <w:bCs/>
          <w:sz w:val="28"/>
          <w:szCs w:val="28"/>
        </w:rPr>
      </w:pPr>
      <w:r>
        <w:rPr>
          <w:rFonts w:ascii="仿宋_GB2312" w:eastAsia="仿宋_GB2312" w:hAnsi="仿宋_GB2312" w:hint="eastAsia"/>
          <w:sz w:val="28"/>
          <w:szCs w:val="28"/>
        </w:rPr>
        <w:t xml:space="preserve">        </w:t>
      </w:r>
      <w:r>
        <w:rPr>
          <w:rFonts w:ascii="仿宋_GB2312" w:eastAsia="仿宋_GB2312" w:hAnsi="仿宋_GB2312" w:hint="eastAsia"/>
          <w:sz w:val="28"/>
          <w:szCs w:val="28"/>
        </w:rPr>
        <w:t xml:space="preserve">                           </w:t>
      </w:r>
      <w:r>
        <w:rPr>
          <w:rFonts w:ascii="仿宋_GB2312" w:eastAsia="仿宋_GB2312" w:hAnsi="仿宋_GB2312" w:hint="eastAsia"/>
          <w:sz w:val="28"/>
          <w:szCs w:val="28"/>
        </w:rPr>
        <w:t xml:space="preserve">         年   月   日</w:t>
      </w:r>
    </w:p>
    <w:p w:rsidR="00D26524" w:rsidRPr="004938F5" w:rsidRDefault="00D26524" w:rsidP="004938F5">
      <w:pPr>
        <w:rPr>
          <w:rFonts w:hint="eastAsia"/>
        </w:rPr>
      </w:pPr>
      <w:bookmarkStart w:id="0" w:name="_GoBack"/>
      <w:bookmarkEnd w:id="0"/>
    </w:p>
    <w:sectPr w:rsidR="00D26524" w:rsidRPr="004938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3A2" w:rsidRDefault="00A433A2" w:rsidP="004938F5">
      <w:r>
        <w:separator/>
      </w:r>
    </w:p>
  </w:endnote>
  <w:endnote w:type="continuationSeparator" w:id="0">
    <w:p w:rsidR="00A433A2" w:rsidRDefault="00A433A2" w:rsidP="00493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锟斤拷锟斤拷">
    <w:altName w:val="仿宋"/>
    <w:charset w:val="01"/>
    <w:family w:val="auto"/>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3A2" w:rsidRDefault="00A433A2" w:rsidP="004938F5">
      <w:r>
        <w:separator/>
      </w:r>
    </w:p>
  </w:footnote>
  <w:footnote w:type="continuationSeparator" w:id="0">
    <w:p w:rsidR="00A433A2" w:rsidRDefault="00A433A2" w:rsidP="004938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4B"/>
    <w:rsid w:val="00100C4B"/>
    <w:rsid w:val="004938F5"/>
    <w:rsid w:val="0062662E"/>
    <w:rsid w:val="00A433A2"/>
    <w:rsid w:val="00D26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D1823B-419E-4CD9-86D7-937C61CC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C4B"/>
    <w:pPr>
      <w:widowControl w:val="0"/>
      <w:jc w:val="both"/>
    </w:pPr>
    <w:rPr>
      <w:rFonts w:ascii="Times New Roman" w:eastAsia="宋体" w:hAnsi="Times New Roman" w:cs="Times New Roman"/>
      <w:spacing w:val="-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1CharCharChar">
    <w:name w:val="Char1 Char Char Char"/>
    <w:basedOn w:val="a"/>
    <w:rsid w:val="00100C4B"/>
  </w:style>
  <w:style w:type="paragraph" w:styleId="a3">
    <w:name w:val="header"/>
    <w:basedOn w:val="a"/>
    <w:link w:val="Char"/>
    <w:uiPriority w:val="99"/>
    <w:unhideWhenUsed/>
    <w:rsid w:val="004938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938F5"/>
    <w:rPr>
      <w:rFonts w:ascii="Times New Roman" w:eastAsia="宋体" w:hAnsi="Times New Roman" w:cs="Times New Roman"/>
      <w:spacing w:val="-4"/>
      <w:sz w:val="18"/>
      <w:szCs w:val="18"/>
    </w:rPr>
  </w:style>
  <w:style w:type="paragraph" w:styleId="a4">
    <w:name w:val="footer"/>
    <w:basedOn w:val="a"/>
    <w:link w:val="Char0"/>
    <w:uiPriority w:val="99"/>
    <w:unhideWhenUsed/>
    <w:rsid w:val="004938F5"/>
    <w:pPr>
      <w:tabs>
        <w:tab w:val="center" w:pos="4153"/>
        <w:tab w:val="right" w:pos="8306"/>
      </w:tabs>
      <w:snapToGrid w:val="0"/>
      <w:jc w:val="left"/>
    </w:pPr>
    <w:rPr>
      <w:sz w:val="18"/>
      <w:szCs w:val="18"/>
    </w:rPr>
  </w:style>
  <w:style w:type="character" w:customStyle="1" w:styleId="Char0">
    <w:name w:val="页脚 Char"/>
    <w:basedOn w:val="a0"/>
    <w:link w:val="a4"/>
    <w:uiPriority w:val="99"/>
    <w:rsid w:val="004938F5"/>
    <w:rPr>
      <w:rFonts w:ascii="Times New Roman" w:eastAsia="宋体" w:hAnsi="Times New Roman" w:cs="Times New Roman"/>
      <w:spacing w:val="-4"/>
      <w:sz w:val="18"/>
      <w:szCs w:val="18"/>
    </w:rPr>
  </w:style>
  <w:style w:type="paragraph" w:customStyle="1" w:styleId="Char1CharCharChar0">
    <w:name w:val=" Char1 Char Char Char"/>
    <w:basedOn w:val="a"/>
    <w:rsid w:val="004938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mm</cp:lastModifiedBy>
  <cp:revision>2</cp:revision>
  <dcterms:created xsi:type="dcterms:W3CDTF">2017-01-19T02:33:00Z</dcterms:created>
  <dcterms:modified xsi:type="dcterms:W3CDTF">2017-01-19T06:43:00Z</dcterms:modified>
</cp:coreProperties>
</file>