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53" w:rsidRDefault="009C6B53" w:rsidP="009C6B53">
      <w:pPr>
        <w:spacing w:line="50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C6B53" w:rsidRDefault="009C6B53" w:rsidP="009C6B53">
      <w:pPr>
        <w:spacing w:line="50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  <w:lang w:val="en-US" w:eastAsia="zh-CN"/>
        </w:rPr>
        <w:t>整改期限延期申请批准书</w:t>
      </w:r>
    </w:p>
    <w:bookmarkEnd w:id="0"/>
    <w:p w:rsidR="009C6B53" w:rsidRDefault="009C6B53" w:rsidP="009C6B53">
      <w:pPr>
        <w:spacing w:line="500" w:lineRule="exact"/>
        <w:ind w:firstLine="643"/>
        <w:jc w:val="center"/>
        <w:rPr>
          <w:rFonts w:eastAsia="仿宋_GB2312" w:hint="eastAsia"/>
          <w:b/>
          <w:bCs/>
          <w:sz w:val="32"/>
          <w:szCs w:val="32"/>
          <w:lang w:val="en-US" w:eastAsia="zh-CN"/>
        </w:rPr>
      </w:pPr>
    </w:p>
    <w:p w:rsidR="009C6B53" w:rsidRDefault="009C6B53" w:rsidP="009C6B53">
      <w:pPr>
        <w:spacing w:beforeLines="50" w:before="156" w:line="560" w:lineRule="exact"/>
        <w:ind w:firstLine="56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　　　　　　　　　　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经研究，批准你(单位)提出的关于延长“秀综责改字[   ]第  号”责令改正指令书整改期限的申请，整改期限延期至　　年　月　日。请抓紧时间落实整改工作，整改完毕后书面报告本机关。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执法人员签名：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    　  </w:t>
      </w:r>
      <w:r>
        <w:rPr>
          <w:rFonts w:ascii="仿宋" w:eastAsia="仿宋" w:hAnsi="仿宋" w:hint="eastAsia"/>
          <w:sz w:val="28"/>
          <w:szCs w:val="28"/>
        </w:rPr>
        <w:t xml:space="preserve"> 证号：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　      　　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 xml:space="preserve">　　　　　　　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      　</w:t>
      </w:r>
      <w:r>
        <w:rPr>
          <w:rFonts w:ascii="仿宋" w:eastAsia="仿宋" w:hAnsi="仿宋" w:hint="eastAsia"/>
          <w:sz w:val="28"/>
          <w:szCs w:val="28"/>
        </w:rPr>
        <w:t xml:space="preserve"> 证号：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　      　　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嘉兴市秀洲区综合行政执法局 </w:t>
      </w:r>
    </w:p>
    <w:p w:rsidR="009C6B53" w:rsidRDefault="009C6B53" w:rsidP="009C6B53">
      <w:pPr>
        <w:spacing w:line="560" w:lineRule="exact"/>
        <w:ind w:firstLine="560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年　 月　 日</w:t>
      </w:r>
    </w:p>
    <w:p w:rsidR="009C6B53" w:rsidRDefault="009C6B53" w:rsidP="009C6B53">
      <w:pPr>
        <w:spacing w:line="560" w:lineRule="exact"/>
        <w:ind w:firstLine="560"/>
        <w:jc w:val="center"/>
        <w:rPr>
          <w:rFonts w:ascii="仿宋" w:eastAsia="仿宋" w:hAnsi="仿宋" w:hint="eastAsia"/>
          <w:sz w:val="28"/>
          <w:szCs w:val="28"/>
        </w:rPr>
      </w:pP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收文单位（现场）负责人签收：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本文书于　　　年 　月 　日　 时　 分收到，签名：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9C6B53" w:rsidRDefault="009C6B53" w:rsidP="009C6B53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p w:rsidR="00D26524" w:rsidRPr="009C6B53" w:rsidRDefault="00D26524">
      <w:pPr>
        <w:ind w:firstLine="480"/>
      </w:pPr>
    </w:p>
    <w:sectPr w:rsidR="00D26524" w:rsidRPr="009C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53"/>
    <w:rsid w:val="0062662E"/>
    <w:rsid w:val="009C6B53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633F-D89E-4179-B7F8-962CBDDD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B5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9C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2017-01-19T02:32:00Z</dcterms:created>
  <dcterms:modified xsi:type="dcterms:W3CDTF">2017-01-19T02:33:00Z</dcterms:modified>
</cp:coreProperties>
</file>