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B1FD5" w14:textId="77777777" w:rsidR="006C0CBB" w:rsidRDefault="00000000">
      <w:pPr>
        <w:spacing w:after="80"/>
        <w:jc w:val="center"/>
      </w:pPr>
      <w:r>
        <w:rPr>
          <w:b/>
          <w:bCs/>
          <w:color w:val="C0392B"/>
          <w:sz w:val="40"/>
          <w:szCs w:val="40"/>
        </w:rPr>
        <w:t>DRAGONFRUIT MEDIA</w:t>
      </w:r>
    </w:p>
    <w:p w14:paraId="64A0E4B3" w14:textId="77777777" w:rsidR="006C0CBB" w:rsidRDefault="00000000">
      <w:pPr>
        <w:spacing w:after="40"/>
        <w:jc w:val="center"/>
      </w:pPr>
      <w:r>
        <w:rPr>
          <w:b/>
          <w:bCs/>
          <w:sz w:val="32"/>
          <w:szCs w:val="32"/>
        </w:rPr>
        <w:t>AI Tool Development Wish List</w:t>
      </w:r>
    </w:p>
    <w:p w14:paraId="0B729B52" w14:textId="77777777" w:rsidR="006C0CBB" w:rsidRDefault="00000000">
      <w:pPr>
        <w:spacing w:after="400"/>
        <w:jc w:val="center"/>
      </w:pPr>
      <w:r>
        <w:rPr>
          <w:color w:val="666666"/>
        </w:rPr>
        <w:t>March 2026</w:t>
      </w:r>
    </w:p>
    <w:p w14:paraId="46BD48AB" w14:textId="77777777" w:rsidR="006C0CBB" w:rsidRDefault="006C0CBB">
      <w:pPr>
        <w:pBdr>
          <w:bottom w:val="single" w:sz="6" w:space="1" w:color="C0392B"/>
        </w:pBdr>
        <w:spacing w:after="300"/>
      </w:pPr>
    </w:p>
    <w:p w14:paraId="6699A495" w14:textId="77777777" w:rsidR="006C0CBB" w:rsidRDefault="00000000">
      <w:pPr>
        <w:pStyle w:val="Heading1"/>
        <w:spacing w:before="300" w:after="120"/>
      </w:pPr>
      <w:r>
        <w:t xml:space="preserve">Context </w:t>
      </w:r>
    </w:p>
    <w:p w14:paraId="2F4BC784" w14:textId="77777777" w:rsidR="006C0CBB" w:rsidRDefault="00000000">
      <w:pPr>
        <w:spacing w:after="120"/>
      </w:pPr>
      <w:r>
        <w:t>The tools described in this document represent team-identified opportunities where AI/automation could meaningfully reduce manual effort, improve quality, or accelerate delivery timelines. Each request originates from the practitioners who do this work daily.</w:t>
      </w:r>
    </w:p>
    <w:p w14:paraId="0931CF33" w14:textId="77777777" w:rsidR="006C0CBB" w:rsidRDefault="00000000">
      <w:pPr>
        <w:spacing w:after="120"/>
      </w:pPr>
      <w:r>
        <w:t>Tools are organized by role. Priority levels reflect organizational impact and urgency. We are looking for recommendations on whether to build bespoke solutions, configure existing platforms, or combine off-the-shelf tools to meet each need.</w:t>
      </w:r>
    </w:p>
    <w:p w14:paraId="56E68C80" w14:textId="77777777" w:rsidR="006C0CBB" w:rsidRDefault="00000000">
      <w:r>
        <w:br w:type="page"/>
      </w:r>
    </w:p>
    <w:p w14:paraId="65A8F472" w14:textId="77777777" w:rsidR="006C0CBB" w:rsidRDefault="00000000">
      <w:pPr>
        <w:pStyle w:val="Heading1"/>
        <w:spacing w:before="300" w:after="120"/>
      </w:pPr>
      <w:r>
        <w:lastRenderedPageBreak/>
        <w:t>1. Creative Director Tools</w:t>
      </w:r>
    </w:p>
    <w:p w14:paraId="1DB6B37A" w14:textId="77777777" w:rsidR="006C0CBB" w:rsidRDefault="00000000">
      <w:pPr>
        <w:spacing w:after="200"/>
      </w:pPr>
      <w:r>
        <w:t xml:space="preserve">Creative Directors drive the content strategy, packaging, and creative vision for each pod. They currently spend significant time on manual competitor research, ideation, and subjective quality assessments that could be augmented or partially automated. Additionally, we do not currently have a system that triangulates monthly data report insights consistently into future ideation. </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200"/>
        <w:gridCol w:w="4360"/>
        <w:gridCol w:w="1000"/>
        <w:gridCol w:w="1200"/>
      </w:tblGrid>
      <w:tr w:rsidR="006C0CBB" w14:paraId="73EC1303" w14:textId="77777777">
        <w:tc>
          <w:tcPr>
            <w:tcW w:w="6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050FFEAE" w14:textId="77777777" w:rsidR="006C0CBB" w:rsidRDefault="00000000">
            <w:pPr>
              <w:jc w:val="center"/>
            </w:pPr>
            <w:r>
              <w:rPr>
                <w:b/>
                <w:bCs/>
                <w:color w:val="FFFFFF"/>
                <w:sz w:val="18"/>
                <w:szCs w:val="18"/>
              </w:rPr>
              <w:t>#</w:t>
            </w:r>
          </w:p>
        </w:tc>
        <w:tc>
          <w:tcPr>
            <w:tcW w:w="2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51AA04E5" w14:textId="77777777" w:rsidR="006C0CBB" w:rsidRDefault="00000000">
            <w:pPr>
              <w:jc w:val="center"/>
            </w:pPr>
            <w:r>
              <w:rPr>
                <w:b/>
                <w:bCs/>
                <w:color w:val="FFFFFF"/>
                <w:sz w:val="18"/>
                <w:szCs w:val="18"/>
              </w:rPr>
              <w:t>Tool Name</w:t>
            </w:r>
          </w:p>
        </w:tc>
        <w:tc>
          <w:tcPr>
            <w:tcW w:w="436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028A9B10" w14:textId="77777777" w:rsidR="006C0CBB" w:rsidRDefault="00000000">
            <w:pPr>
              <w:jc w:val="center"/>
            </w:pPr>
            <w:r>
              <w:rPr>
                <w:b/>
                <w:bCs/>
                <w:color w:val="FFFFFF"/>
                <w:sz w:val="18"/>
                <w:szCs w:val="18"/>
              </w:rPr>
              <w:t>Description &amp; Requirements</w:t>
            </w:r>
          </w:p>
        </w:tc>
        <w:tc>
          <w:tcPr>
            <w:tcW w:w="10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1A6B6E6F" w14:textId="77777777" w:rsidR="006C0CBB" w:rsidRDefault="00000000">
            <w:pPr>
              <w:jc w:val="center"/>
            </w:pPr>
            <w:r>
              <w:rPr>
                <w:b/>
                <w:bCs/>
                <w:color w:val="FFFFFF"/>
                <w:sz w:val="18"/>
                <w:szCs w:val="18"/>
              </w:rPr>
              <w:t>Priority</w:t>
            </w:r>
          </w:p>
        </w:tc>
        <w:tc>
          <w:tcPr>
            <w:tcW w:w="1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267865F4" w14:textId="77777777" w:rsidR="006C0CBB" w:rsidRDefault="00000000">
            <w:pPr>
              <w:jc w:val="center"/>
            </w:pPr>
            <w:r>
              <w:rPr>
                <w:b/>
                <w:bCs/>
                <w:color w:val="FFFFFF"/>
                <w:sz w:val="18"/>
                <w:szCs w:val="18"/>
              </w:rPr>
              <w:t>Category</w:t>
            </w:r>
          </w:p>
        </w:tc>
      </w:tr>
      <w:tr w:rsidR="006C0CBB" w14:paraId="5194AD2C"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A23DF8" w14:textId="77777777" w:rsidR="006C0CBB" w:rsidRDefault="00000000">
            <w:r>
              <w:rPr>
                <w:color w:val="666666"/>
                <w:sz w:val="20"/>
                <w:szCs w:val="20"/>
              </w:rPr>
              <w:t>CD-1</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3031E0" w14:textId="77777777" w:rsidR="006C0CBB" w:rsidRDefault="00000000">
            <w:r>
              <w:rPr>
                <w:b/>
                <w:bCs/>
                <w:sz w:val="20"/>
                <w:szCs w:val="20"/>
              </w:rPr>
              <w:t>Predictive Retention Scoring Tool</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F655F7" w14:textId="77777777" w:rsidR="006C0CBB" w:rsidRDefault="00000000">
            <w:r>
              <w:rPr>
                <w:sz w:val="20"/>
                <w:szCs w:val="20"/>
              </w:rPr>
              <w:t xml:space="preserve">A tool that accepts a full script as input and outputs a predicted audience retention curve, similar to YouTube Analytics retention graphs. The model should identify likely drop-off points, flag sections with low engagement potential, and suggest structural edits. Think of it as an AI focus group that simulates viewer </w:t>
            </w:r>
            <w:proofErr w:type="spellStart"/>
            <w:r>
              <w:rPr>
                <w:sz w:val="20"/>
                <w:szCs w:val="20"/>
              </w:rPr>
              <w:t>behavior</w:t>
            </w:r>
            <w:proofErr w:type="spellEnd"/>
            <w:r>
              <w:rPr>
                <w:sz w:val="20"/>
                <w:szCs w:val="20"/>
              </w:rPr>
              <w:t xml:space="preserve"> before a video is produced. Input: script text, outlier script data, channel context, video format (shortform/longform). Output: retention curve prediction, drop-off risk flags, improvement suggestions including opening hook with rationale.</w:t>
            </w:r>
          </w:p>
        </w:tc>
        <w:tc>
          <w:tcPr>
            <w:tcW w:w="10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794C944F" w14:textId="77777777" w:rsidR="006C0CBB" w:rsidRDefault="00000000">
            <w:pPr>
              <w:jc w:val="center"/>
            </w:pPr>
            <w:r>
              <w:rPr>
                <w:b/>
                <w:bCs/>
                <w:sz w:val="18"/>
                <w:szCs w:val="18"/>
              </w:rPr>
              <w:t>HIGH</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E281A8" w14:textId="77777777" w:rsidR="006C0CBB" w:rsidRDefault="00000000">
            <w:r>
              <w:rPr>
                <w:color w:val="666666"/>
                <w:sz w:val="18"/>
                <w:szCs w:val="18"/>
              </w:rPr>
              <w:t>Strategy</w:t>
            </w:r>
          </w:p>
        </w:tc>
      </w:tr>
      <w:tr w:rsidR="006C0CBB" w14:paraId="1D91F342"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C45217" w14:textId="77777777" w:rsidR="006C0CBB" w:rsidRDefault="00000000">
            <w:r>
              <w:rPr>
                <w:color w:val="666666"/>
                <w:sz w:val="20"/>
                <w:szCs w:val="20"/>
              </w:rPr>
              <w:t>CD-2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8E25C8" w14:textId="77777777" w:rsidR="006C0CBB" w:rsidRDefault="00000000">
            <w:pPr>
              <w:rPr>
                <w:b/>
                <w:bCs/>
                <w:sz w:val="20"/>
                <w:szCs w:val="20"/>
              </w:rPr>
            </w:pPr>
            <w:r>
              <w:rPr>
                <w:b/>
                <w:bCs/>
                <w:sz w:val="20"/>
                <w:szCs w:val="20"/>
              </w:rPr>
              <w:t>Competitor Script Scrapper + Pattern Tracker</w:t>
            </w:r>
          </w:p>
          <w:p w14:paraId="1D4C32F0" w14:textId="77777777" w:rsidR="006C0CBB" w:rsidRDefault="006C0CBB">
            <w:pPr>
              <w:rPr>
                <w:b/>
                <w:bCs/>
                <w:sz w:val="20"/>
                <w:szCs w:val="20"/>
              </w:rPr>
            </w:pPr>
          </w:p>
          <w:p w14:paraId="0F4AED65" w14:textId="77777777" w:rsidR="006C0CBB" w:rsidRDefault="00000000">
            <w:pPr>
              <w:rPr>
                <w:b/>
                <w:bCs/>
                <w:i/>
                <w:iCs/>
                <w:sz w:val="20"/>
                <w:szCs w:val="20"/>
              </w:rPr>
            </w:pPr>
            <w:r>
              <w:rPr>
                <w:b/>
                <w:bCs/>
                <w:i/>
                <w:iCs/>
                <w:sz w:val="20"/>
                <w:szCs w:val="20"/>
              </w:rPr>
              <w:t>[feeds into CD-1]</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81E4C0" w14:textId="77777777" w:rsidR="006C0CBB" w:rsidRDefault="00000000">
            <w:r>
              <w:rPr>
                <w:sz w:val="20"/>
                <w:szCs w:val="20"/>
              </w:rPr>
              <w:t xml:space="preserve">A research tool that continuously monitors a curated list of approximately 20 competitor channels per client and scrapes script transcripts to </w:t>
            </w:r>
            <w:proofErr w:type="spellStart"/>
            <w:r>
              <w:rPr>
                <w:sz w:val="20"/>
                <w:szCs w:val="20"/>
              </w:rPr>
              <w:t>analyze</w:t>
            </w:r>
            <w:proofErr w:type="spellEnd"/>
            <w:r>
              <w:rPr>
                <w:sz w:val="20"/>
                <w:szCs w:val="20"/>
              </w:rPr>
              <w:t xml:space="preserve"> patterns across hooks and narrative structures. The system should distinguish between a competitor's baseline performance and genuine outliers. Input: list of competitor channel URLs. Output: weekly digest of outlier videos with analysis of why they outperformed, categorized by theme, format, and timing patterns delivered automatically via Slack</w:t>
            </w:r>
          </w:p>
        </w:tc>
        <w:tc>
          <w:tcPr>
            <w:tcW w:w="10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3A318845" w14:textId="77777777" w:rsidR="006C0CBB" w:rsidRDefault="00000000">
            <w:pPr>
              <w:jc w:val="center"/>
            </w:pPr>
            <w:r>
              <w:rPr>
                <w:b/>
                <w:bCs/>
                <w:sz w:val="18"/>
                <w:szCs w:val="18"/>
              </w:rPr>
              <w:t>HIGH</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4595D6" w14:textId="77777777" w:rsidR="006C0CBB" w:rsidRDefault="00000000">
            <w:r>
              <w:rPr>
                <w:color w:val="666666"/>
                <w:sz w:val="18"/>
                <w:szCs w:val="18"/>
              </w:rPr>
              <w:t>Research</w:t>
            </w:r>
          </w:p>
        </w:tc>
      </w:tr>
      <w:tr w:rsidR="006C0CBB" w14:paraId="5A1F0EDE"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2DED84" w14:textId="77777777" w:rsidR="006C0CBB" w:rsidRDefault="00000000">
            <w:r>
              <w:rPr>
                <w:color w:val="666666"/>
                <w:sz w:val="20"/>
                <w:szCs w:val="20"/>
              </w:rPr>
              <w:t>CD-3</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FD9FD2" w14:textId="77777777" w:rsidR="006C0CBB" w:rsidRDefault="00000000">
            <w:r>
              <w:rPr>
                <w:b/>
                <w:bCs/>
                <w:sz w:val="20"/>
                <w:szCs w:val="20"/>
              </w:rPr>
              <w:t>Packaging Roaster</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E8FDFB" w14:textId="77777777" w:rsidR="006C0CBB" w:rsidRDefault="00000000">
            <w:pPr>
              <w:rPr>
                <w:sz w:val="20"/>
                <w:szCs w:val="20"/>
              </w:rPr>
            </w:pPr>
            <w:r>
              <w:rPr>
                <w:sz w:val="20"/>
                <w:szCs w:val="20"/>
              </w:rPr>
              <w:t xml:space="preserve">An extension of CD-2 focused specifically on the visual dimension. The tool should </w:t>
            </w:r>
            <w:proofErr w:type="spellStart"/>
            <w:r>
              <w:rPr>
                <w:sz w:val="20"/>
                <w:szCs w:val="20"/>
              </w:rPr>
              <w:t>analyze</w:t>
            </w:r>
            <w:proofErr w:type="spellEnd"/>
            <w:r>
              <w:rPr>
                <w:sz w:val="20"/>
                <w:szCs w:val="20"/>
              </w:rPr>
              <w:t xml:space="preserve"> outlier thumbnails and surface insights on composition, </w:t>
            </w:r>
            <w:proofErr w:type="spellStart"/>
            <w:r>
              <w:rPr>
                <w:sz w:val="20"/>
                <w:szCs w:val="20"/>
              </w:rPr>
              <w:t>color</w:t>
            </w:r>
            <w:proofErr w:type="spellEnd"/>
            <w:r>
              <w:rPr>
                <w:sz w:val="20"/>
                <w:szCs w:val="20"/>
              </w:rPr>
              <w:t xml:space="preserve"> palette, facial expression patterns, text overlay strategies, and visual tension/curiosity techniques. Additionally, given a script, it should extract the most counterintuitive or curiosity-gap-inducing phrases and suggest them as thumbnail text candidates. Cross-reference with Google Trends/SEO data to validate which concepts have search demand. Useful for channel-level shelf strategy (how thumbnails look as a collection on the channel page).</w:t>
            </w:r>
          </w:p>
          <w:p w14:paraId="1C6443A1" w14:textId="77777777" w:rsidR="006C0CBB" w:rsidRDefault="00000000">
            <w:pPr>
              <w:rPr>
                <w:sz w:val="20"/>
                <w:szCs w:val="20"/>
              </w:rPr>
            </w:pPr>
            <w:r>
              <w:rPr>
                <w:sz w:val="20"/>
                <w:szCs w:val="20"/>
              </w:rPr>
              <w:t>Could function as a Slack command (post a title + thumbnail image, get back a score and critique).</w:t>
            </w:r>
            <w:r>
              <w:rPr>
                <w:sz w:val="20"/>
                <w:szCs w:val="20"/>
              </w:rPr>
              <w:br/>
              <w:t xml:space="preserve">The model should incorporate channel-specific historical data to calibrate predictions. </w:t>
            </w:r>
          </w:p>
        </w:tc>
        <w:tc>
          <w:tcPr>
            <w:tcW w:w="10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4D8328DE" w14:textId="77777777" w:rsidR="006C0CBB" w:rsidRDefault="00000000">
            <w:pPr>
              <w:jc w:val="center"/>
            </w:pPr>
            <w:r>
              <w:rPr>
                <w:b/>
                <w:bCs/>
                <w:sz w:val="18"/>
                <w:szCs w:val="18"/>
              </w:rPr>
              <w:t>HIGH</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C39B06" w14:textId="77777777" w:rsidR="006C0CBB" w:rsidRDefault="00000000">
            <w:r>
              <w:rPr>
                <w:color w:val="666666"/>
                <w:sz w:val="18"/>
                <w:szCs w:val="18"/>
              </w:rPr>
              <w:t>Creative</w:t>
            </w:r>
          </w:p>
        </w:tc>
      </w:tr>
      <w:tr w:rsidR="006C0CBB" w14:paraId="7A14A963"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8A44BE" w14:textId="77777777" w:rsidR="006C0CBB" w:rsidRDefault="00000000">
            <w:r>
              <w:rPr>
                <w:color w:val="666666"/>
                <w:sz w:val="20"/>
                <w:szCs w:val="20"/>
              </w:rPr>
              <w:lastRenderedPageBreak/>
              <w:t>CD-4</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7C3504" w14:textId="77777777" w:rsidR="006C0CBB" w:rsidRDefault="00000000">
            <w:r>
              <w:rPr>
                <w:b/>
                <w:bCs/>
                <w:sz w:val="20"/>
                <w:szCs w:val="20"/>
              </w:rPr>
              <w:t>Client-Specific Knowledge Bases</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0ACE5D" w14:textId="77777777" w:rsidR="006C0CBB" w:rsidRDefault="00000000">
            <w:r>
              <w:rPr>
                <w:sz w:val="20"/>
                <w:szCs w:val="20"/>
              </w:rPr>
              <w:t>Dedicated Claude Projects or equivalent LLM workspaces, one per client, pre-loaded with that client's brand voice documentation, past scripts, performance data, audience demographics, and style guides. The Creative Director should be able to query this workspace conversationally to get on-brand suggestions, reference past decisions, and maintain consistency. Alternatively, this could be a Notion-integrated or Slack-integrated bot.</w:t>
            </w:r>
          </w:p>
        </w:tc>
        <w:tc>
          <w:tcPr>
            <w:tcW w:w="1000" w:type="dxa"/>
            <w:tcBorders>
              <w:top w:val="single" w:sz="4" w:space="0" w:color="CCCCCC"/>
              <w:left w:val="single" w:sz="4" w:space="0" w:color="CCCCCC"/>
              <w:bottom w:val="single" w:sz="4" w:space="0" w:color="CCCCCC"/>
              <w:right w:val="single" w:sz="4" w:space="0" w:color="CCCCCC"/>
            </w:tcBorders>
            <w:shd w:val="clear" w:color="auto" w:fill="F4CCCC"/>
            <w:tcMar>
              <w:top w:w="80" w:type="dxa"/>
              <w:left w:w="120" w:type="dxa"/>
              <w:bottom w:w="80" w:type="dxa"/>
              <w:right w:w="120" w:type="dxa"/>
            </w:tcMar>
          </w:tcPr>
          <w:p w14:paraId="009BC5FE" w14:textId="77777777" w:rsidR="006C0CBB" w:rsidRDefault="00000000">
            <w:pPr>
              <w:jc w:val="center"/>
            </w:pPr>
            <w:r>
              <w:rPr>
                <w:b/>
                <w:bCs/>
                <w:sz w:val="18"/>
                <w:szCs w:val="18"/>
              </w:rPr>
              <w:t>HIGH</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074CA7" w14:textId="77777777" w:rsidR="006C0CBB" w:rsidRDefault="00000000">
            <w:r>
              <w:rPr>
                <w:color w:val="666666"/>
                <w:sz w:val="18"/>
                <w:szCs w:val="18"/>
              </w:rPr>
              <w:t>Workflow</w:t>
            </w:r>
          </w:p>
        </w:tc>
      </w:tr>
      <w:tr w:rsidR="006C0CBB" w14:paraId="1AA2D35C"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B336FA" w14:textId="77777777" w:rsidR="006C0CBB" w:rsidRDefault="00000000">
            <w:r>
              <w:rPr>
                <w:color w:val="666666"/>
                <w:sz w:val="20"/>
                <w:szCs w:val="20"/>
              </w:rPr>
              <w:t>CD-5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50B99C" w14:textId="77777777" w:rsidR="006C0CBB" w:rsidRDefault="00000000">
            <w:r>
              <w:rPr>
                <w:b/>
                <w:bCs/>
                <w:sz w:val="20"/>
                <w:szCs w:val="20"/>
              </w:rPr>
              <w:t>AI-Assisted Script Voice Matching</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ED76A0" w14:textId="77777777" w:rsidR="006C0CBB" w:rsidRDefault="00000000">
            <w:pPr>
              <w:rPr>
                <w:sz w:val="20"/>
                <w:szCs w:val="20"/>
              </w:rPr>
            </w:pPr>
            <w:r>
              <w:rPr>
                <w:sz w:val="20"/>
                <w:szCs w:val="20"/>
              </w:rPr>
              <w:t xml:space="preserve">A tool that takes a draft script and rewrites or adjusts it to match a specific client's voice and delivery style. The system should be trained on (or prompted with) examples of the client's previous scripts, verbal cadences, vocabulary preferences, and personality. </w:t>
            </w:r>
          </w:p>
          <w:p w14:paraId="76ECD9F9" w14:textId="77777777" w:rsidR="006C0CBB" w:rsidRDefault="006C0CBB">
            <w:pPr>
              <w:rPr>
                <w:sz w:val="20"/>
                <w:szCs w:val="20"/>
              </w:rPr>
            </w:pPr>
          </w:p>
          <w:p w14:paraId="77731D6A" w14:textId="77777777" w:rsidR="006C0CBB" w:rsidRDefault="00000000">
            <w:r>
              <w:rPr>
                <w:sz w:val="20"/>
                <w:szCs w:val="20"/>
              </w:rPr>
              <w:t>This is partially addressed by tools like Subscriber.ai but may need customization.</w:t>
            </w:r>
          </w:p>
        </w:tc>
        <w:tc>
          <w:tcPr>
            <w:tcW w:w="1000" w:type="dxa"/>
            <w:tcBorders>
              <w:top w:val="single" w:sz="4" w:space="0" w:color="CCCCCC"/>
              <w:left w:val="single" w:sz="4" w:space="0" w:color="CCCCCC"/>
              <w:bottom w:val="single" w:sz="4" w:space="0" w:color="CCCCCC"/>
              <w:right w:val="single" w:sz="4" w:space="0" w:color="CCCCCC"/>
            </w:tcBorders>
            <w:shd w:val="clear" w:color="auto" w:fill="FDEBD0"/>
            <w:tcMar>
              <w:top w:w="80" w:type="dxa"/>
              <w:left w:w="120" w:type="dxa"/>
              <w:bottom w:w="80" w:type="dxa"/>
              <w:right w:w="120" w:type="dxa"/>
            </w:tcMar>
          </w:tcPr>
          <w:p w14:paraId="163C645F" w14:textId="77777777" w:rsidR="006C0CBB" w:rsidRDefault="00000000">
            <w:pPr>
              <w:jc w:val="center"/>
            </w:pPr>
            <w:r>
              <w:rPr>
                <w:b/>
                <w:bCs/>
                <w:sz w:val="18"/>
                <w:szCs w:val="18"/>
              </w:rPr>
              <w:t>MEDIUM</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E3438A" w14:textId="77777777" w:rsidR="006C0CBB" w:rsidRDefault="00000000">
            <w:r>
              <w:rPr>
                <w:color w:val="666666"/>
                <w:sz w:val="18"/>
                <w:szCs w:val="18"/>
              </w:rPr>
              <w:t>Creative</w:t>
            </w:r>
          </w:p>
        </w:tc>
      </w:tr>
    </w:tbl>
    <w:p w14:paraId="73933C2C" w14:textId="77777777" w:rsidR="006C0CBB" w:rsidRDefault="00000000">
      <w:r>
        <w:br w:type="page"/>
      </w:r>
    </w:p>
    <w:p w14:paraId="72785652" w14:textId="77777777" w:rsidR="006C0CBB" w:rsidRDefault="00000000">
      <w:pPr>
        <w:pStyle w:val="Heading1"/>
        <w:spacing w:before="300" w:after="120"/>
      </w:pPr>
      <w:r>
        <w:lastRenderedPageBreak/>
        <w:t>2. Editor / PPM Tools</w:t>
      </w:r>
    </w:p>
    <w:p w14:paraId="0D948F0A" w14:textId="77777777" w:rsidR="006C0CBB" w:rsidRDefault="00000000">
      <w:pPr>
        <w:spacing w:after="120"/>
      </w:pPr>
      <w:r>
        <w:t>Editors represent the largest headcount in the organization (~60 people) and account for approximately 65% of all logged production time. Even small per-editor efficiency gains compound significantly at scale.</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200"/>
        <w:gridCol w:w="4360"/>
        <w:gridCol w:w="1000"/>
        <w:gridCol w:w="1200"/>
      </w:tblGrid>
      <w:tr w:rsidR="006C0CBB" w14:paraId="36CD817A" w14:textId="77777777">
        <w:tc>
          <w:tcPr>
            <w:tcW w:w="6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174020DE" w14:textId="77777777" w:rsidR="006C0CBB" w:rsidRDefault="00000000">
            <w:pPr>
              <w:jc w:val="center"/>
            </w:pPr>
            <w:r>
              <w:rPr>
                <w:b/>
                <w:bCs/>
                <w:color w:val="FFFFFF"/>
                <w:sz w:val="18"/>
                <w:szCs w:val="18"/>
              </w:rPr>
              <w:t>#</w:t>
            </w:r>
          </w:p>
        </w:tc>
        <w:tc>
          <w:tcPr>
            <w:tcW w:w="2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12399AE6" w14:textId="77777777" w:rsidR="006C0CBB" w:rsidRDefault="00000000">
            <w:pPr>
              <w:jc w:val="center"/>
            </w:pPr>
            <w:r>
              <w:rPr>
                <w:b/>
                <w:bCs/>
                <w:color w:val="FFFFFF"/>
                <w:sz w:val="18"/>
                <w:szCs w:val="18"/>
              </w:rPr>
              <w:t>Tool Name</w:t>
            </w:r>
          </w:p>
        </w:tc>
        <w:tc>
          <w:tcPr>
            <w:tcW w:w="436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46F83083" w14:textId="77777777" w:rsidR="006C0CBB" w:rsidRDefault="00000000">
            <w:pPr>
              <w:jc w:val="center"/>
            </w:pPr>
            <w:r>
              <w:rPr>
                <w:b/>
                <w:bCs/>
                <w:color w:val="FFFFFF"/>
                <w:sz w:val="18"/>
                <w:szCs w:val="18"/>
              </w:rPr>
              <w:t>Description &amp; Requirements</w:t>
            </w:r>
          </w:p>
        </w:tc>
        <w:tc>
          <w:tcPr>
            <w:tcW w:w="10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3A69EBF4" w14:textId="77777777" w:rsidR="006C0CBB" w:rsidRDefault="00000000">
            <w:pPr>
              <w:jc w:val="center"/>
            </w:pPr>
            <w:r>
              <w:rPr>
                <w:b/>
                <w:bCs/>
                <w:color w:val="FFFFFF"/>
                <w:sz w:val="18"/>
                <w:szCs w:val="18"/>
              </w:rPr>
              <w:t>Priority</w:t>
            </w:r>
          </w:p>
        </w:tc>
        <w:tc>
          <w:tcPr>
            <w:tcW w:w="1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0C8DCBBB" w14:textId="77777777" w:rsidR="006C0CBB" w:rsidRDefault="00000000">
            <w:pPr>
              <w:jc w:val="center"/>
            </w:pPr>
            <w:r>
              <w:rPr>
                <w:b/>
                <w:bCs/>
                <w:color w:val="FFFFFF"/>
                <w:sz w:val="18"/>
                <w:szCs w:val="18"/>
              </w:rPr>
              <w:t>Category</w:t>
            </w:r>
          </w:p>
        </w:tc>
      </w:tr>
      <w:tr w:rsidR="006C0CBB" w14:paraId="5F14ED30"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ECF62C" w14:textId="77777777" w:rsidR="006C0CBB" w:rsidRDefault="00000000">
            <w:r>
              <w:rPr>
                <w:color w:val="666666"/>
                <w:sz w:val="20"/>
                <w:szCs w:val="20"/>
              </w:rPr>
              <w:t>ED-1</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ACA917" w14:textId="77777777" w:rsidR="006C0CBB" w:rsidRDefault="00000000">
            <w:r>
              <w:rPr>
                <w:b/>
                <w:bCs/>
                <w:sz w:val="20"/>
                <w:szCs w:val="20"/>
              </w:rPr>
              <w:t>Automated Video QC Checker</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DF8630" w14:textId="77777777" w:rsidR="006C0CBB" w:rsidRDefault="00000000">
            <w:r>
              <w:rPr>
                <w:sz w:val="20"/>
                <w:szCs w:val="20"/>
              </w:rPr>
              <w:t xml:space="preserve">A tool that reviews a rendered video export against a client-specific checklist and produces a timestamped error report. The checklist would include items such as: correct intro/outro branding, lower-third accuracy, audio levels within spec, </w:t>
            </w:r>
            <w:proofErr w:type="spellStart"/>
            <w:r>
              <w:rPr>
                <w:sz w:val="20"/>
                <w:szCs w:val="20"/>
              </w:rPr>
              <w:t>color</w:t>
            </w:r>
            <w:proofErr w:type="spellEnd"/>
            <w:r>
              <w:rPr>
                <w:sz w:val="20"/>
                <w:szCs w:val="20"/>
              </w:rPr>
              <w:t xml:space="preserve"> grading consistency, required b-roll placements, caption accuracy, and export settings compliance. The tool should flag violations with timestamps and severity ratings, reducing the manual QC burden on Post-Production Managers and preventing revision cycles caused by missed checklist items.</w:t>
            </w:r>
          </w:p>
        </w:tc>
        <w:tc>
          <w:tcPr>
            <w:tcW w:w="10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452BA712" w14:textId="77777777" w:rsidR="006C0CBB" w:rsidRDefault="00000000">
            <w:pPr>
              <w:jc w:val="center"/>
            </w:pPr>
            <w:r>
              <w:rPr>
                <w:b/>
                <w:bCs/>
                <w:sz w:val="18"/>
                <w:szCs w:val="18"/>
              </w:rPr>
              <w:t>HIGH</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B529E4" w14:textId="77777777" w:rsidR="006C0CBB" w:rsidRDefault="00000000">
            <w:r>
              <w:rPr>
                <w:color w:val="666666"/>
                <w:sz w:val="18"/>
                <w:szCs w:val="18"/>
              </w:rPr>
              <w:t>Quality</w:t>
            </w:r>
          </w:p>
        </w:tc>
      </w:tr>
      <w:tr w:rsidR="006C0CBB" w14:paraId="355F1148"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DC30B7" w14:textId="77777777" w:rsidR="006C0CBB" w:rsidRDefault="00000000">
            <w:r>
              <w:rPr>
                <w:color w:val="666666"/>
                <w:sz w:val="20"/>
                <w:szCs w:val="20"/>
              </w:rPr>
              <w:t>ED-2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45B3FF" w14:textId="77777777" w:rsidR="006C0CBB" w:rsidRDefault="00000000">
            <w:r>
              <w:rPr>
                <w:b/>
                <w:bCs/>
                <w:sz w:val="20"/>
                <w:szCs w:val="20"/>
              </w:rPr>
              <w:t>Automated Capacity-Based Task Assignment</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171D78" w14:textId="77777777" w:rsidR="006C0CBB" w:rsidRDefault="00000000">
            <w:r>
              <w:rPr>
                <w:sz w:val="20"/>
                <w:szCs w:val="20"/>
              </w:rPr>
              <w:t xml:space="preserve">An integration between </w:t>
            </w:r>
            <w:proofErr w:type="spellStart"/>
            <w:r>
              <w:rPr>
                <w:sz w:val="20"/>
                <w:szCs w:val="20"/>
              </w:rPr>
              <w:t>ClickUp</w:t>
            </w:r>
            <w:proofErr w:type="spellEnd"/>
            <w:r>
              <w:rPr>
                <w:sz w:val="20"/>
                <w:szCs w:val="20"/>
              </w:rPr>
              <w:t xml:space="preserve"> (our project management tool) and editor availability data that automatically assigns incoming editing tasks to editors with available capacity. The system should factor in current workload, estimated task duration, editor skill match (e.g., shortform vs. longform specialization), and pod assignment. This replaces the current manual process where Production Coordinators check availability and assign tasks by hand.</w:t>
            </w:r>
          </w:p>
        </w:tc>
        <w:tc>
          <w:tcPr>
            <w:tcW w:w="10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74D26AA5" w14:textId="77777777" w:rsidR="006C0CBB" w:rsidRDefault="00000000">
            <w:pPr>
              <w:jc w:val="center"/>
            </w:pPr>
            <w:r>
              <w:rPr>
                <w:b/>
                <w:bCs/>
                <w:sz w:val="18"/>
                <w:szCs w:val="18"/>
              </w:rPr>
              <w:t>HIGH</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5224EA" w14:textId="77777777" w:rsidR="006C0CBB" w:rsidRDefault="00000000">
            <w:r>
              <w:rPr>
                <w:color w:val="666666"/>
                <w:sz w:val="18"/>
                <w:szCs w:val="18"/>
              </w:rPr>
              <w:t>Workflow</w:t>
            </w:r>
          </w:p>
        </w:tc>
      </w:tr>
      <w:tr w:rsidR="006C0CBB" w14:paraId="29DAC14E"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26BCB1" w14:textId="77777777" w:rsidR="006C0CBB" w:rsidRDefault="00000000">
            <w:r>
              <w:rPr>
                <w:color w:val="666666"/>
                <w:sz w:val="20"/>
                <w:szCs w:val="20"/>
              </w:rPr>
              <w:t>ED-3</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219B5B" w14:textId="77777777" w:rsidR="006C0CBB" w:rsidRDefault="00000000">
            <w:pPr>
              <w:rPr>
                <w:i/>
                <w:iCs/>
              </w:rPr>
            </w:pPr>
            <w:r>
              <w:rPr>
                <w:b/>
                <w:bCs/>
                <w:sz w:val="20"/>
                <w:szCs w:val="20"/>
              </w:rPr>
              <w:t>Rough Cut Acceleration Tool</w:t>
            </w:r>
            <w:r>
              <w:rPr>
                <w:b/>
                <w:bCs/>
                <w:sz w:val="20"/>
                <w:szCs w:val="20"/>
              </w:rPr>
              <w:br/>
            </w:r>
            <w:r>
              <w:rPr>
                <w:b/>
                <w:bCs/>
                <w:sz w:val="20"/>
                <w:szCs w:val="20"/>
              </w:rPr>
              <w:br/>
            </w:r>
            <w:r>
              <w:rPr>
                <w:b/>
                <w:bCs/>
                <w:i/>
                <w:iCs/>
                <w:sz w:val="20"/>
                <w:szCs w:val="20"/>
              </w:rPr>
              <w:t>[</w:t>
            </w:r>
            <w:proofErr w:type="spellStart"/>
            <w:r>
              <w:rPr>
                <w:b/>
                <w:bCs/>
                <w:i/>
                <w:iCs/>
                <w:sz w:val="20"/>
                <w:szCs w:val="20"/>
              </w:rPr>
              <w:t>adpunk</w:t>
            </w:r>
            <w:proofErr w:type="spellEnd"/>
            <w:r>
              <w:rPr>
                <w:b/>
                <w:bCs/>
                <w:i/>
                <w:iCs/>
                <w:sz w:val="20"/>
                <w:szCs w:val="20"/>
              </w:rPr>
              <w:t xml:space="preserve"> collab TBD]</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51CFB7" w14:textId="77777777" w:rsidR="006C0CBB" w:rsidRDefault="00000000">
            <w:pPr>
              <w:rPr>
                <w:sz w:val="20"/>
                <w:szCs w:val="20"/>
              </w:rPr>
            </w:pPr>
            <w:r>
              <w:rPr>
                <w:sz w:val="20"/>
                <w:szCs w:val="20"/>
              </w:rPr>
              <w:t>An AI-assisted tool that reduces the time from raw footage to approved rough cut by automating the most mechanical parts of the assembly process. The tool should ingest raw footage alongside a script or outline, automatically sync dialogue to transcript, remove silences and obvious mistakes, and produce a structured timeline organized by script section. The goal is to eliminate the repetitive manual assembly work so editors can spend their time on creative decisions, not clip wrangling. This has a multiplier effect across all 60+ editors and is one of the highest-ROI automation opportunities in the organization.</w:t>
            </w:r>
          </w:p>
        </w:tc>
        <w:tc>
          <w:tcPr>
            <w:tcW w:w="10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699AA1A1" w14:textId="77777777" w:rsidR="006C0CBB" w:rsidRDefault="00000000">
            <w:pPr>
              <w:jc w:val="center"/>
            </w:pPr>
            <w:r>
              <w:rPr>
                <w:b/>
                <w:bCs/>
                <w:sz w:val="18"/>
                <w:szCs w:val="18"/>
              </w:rPr>
              <w:t>HIGH</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378AF5" w14:textId="77777777" w:rsidR="006C0CBB" w:rsidRDefault="00000000">
            <w:r>
              <w:rPr>
                <w:sz w:val="20"/>
                <w:szCs w:val="20"/>
              </w:rPr>
              <w:t>Editing</w:t>
            </w:r>
          </w:p>
        </w:tc>
      </w:tr>
      <w:tr w:rsidR="006C0CBB" w14:paraId="327B52CE"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36A12E" w14:textId="77777777" w:rsidR="006C0CBB" w:rsidRDefault="00000000">
            <w:r>
              <w:rPr>
                <w:color w:val="666666"/>
                <w:sz w:val="20"/>
                <w:szCs w:val="20"/>
              </w:rPr>
              <w:t>ED-4</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D2455D" w14:textId="77777777" w:rsidR="006C0CBB" w:rsidRDefault="00000000">
            <w:pPr>
              <w:rPr>
                <w:b/>
                <w:bCs/>
                <w:sz w:val="20"/>
                <w:szCs w:val="20"/>
              </w:rPr>
            </w:pPr>
            <w:r>
              <w:rPr>
                <w:b/>
                <w:bCs/>
                <w:sz w:val="20"/>
                <w:szCs w:val="20"/>
              </w:rPr>
              <w:t>Shortform Edit Acceleration Tool</w:t>
            </w:r>
          </w:p>
          <w:p w14:paraId="07BBF0F5" w14:textId="77777777" w:rsidR="006C0CBB" w:rsidRDefault="006C0CBB">
            <w:pPr>
              <w:rPr>
                <w:b/>
                <w:bCs/>
                <w:sz w:val="20"/>
                <w:szCs w:val="20"/>
              </w:rPr>
            </w:pPr>
          </w:p>
          <w:p w14:paraId="50179755" w14:textId="77777777" w:rsidR="006C0CBB" w:rsidRDefault="00000000">
            <w:pPr>
              <w:rPr>
                <w:b/>
                <w:bCs/>
                <w:i/>
                <w:iCs/>
                <w:sz w:val="20"/>
                <w:szCs w:val="20"/>
              </w:rPr>
            </w:pPr>
            <w:r>
              <w:rPr>
                <w:b/>
                <w:bCs/>
                <w:i/>
                <w:iCs/>
                <w:sz w:val="20"/>
                <w:szCs w:val="20"/>
              </w:rPr>
              <w:t>[overlap subscription TBD]</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1577CA" w14:textId="77777777" w:rsidR="006C0CBB" w:rsidRDefault="00000000">
            <w:r>
              <w:rPr>
                <w:sz w:val="20"/>
                <w:szCs w:val="20"/>
              </w:rPr>
              <w:t xml:space="preserve">A specialized tool or workflow configuration that dramatically accelerates shortform video editing (Reels, Shorts, </w:t>
            </w:r>
            <w:proofErr w:type="spellStart"/>
            <w:r>
              <w:rPr>
                <w:sz w:val="20"/>
                <w:szCs w:val="20"/>
              </w:rPr>
              <w:t>TikToks</w:t>
            </w:r>
            <w:proofErr w:type="spellEnd"/>
            <w:r>
              <w:rPr>
                <w:sz w:val="20"/>
                <w:szCs w:val="20"/>
              </w:rPr>
              <w:t xml:space="preserve">). This should include: AI-powered clip selection from longform source material, automatic caption generation and styling according to brand </w:t>
            </w:r>
            <w:r>
              <w:rPr>
                <w:sz w:val="20"/>
                <w:szCs w:val="20"/>
              </w:rPr>
              <w:lastRenderedPageBreak/>
              <w:t>guidelines, music sync and beat matching, template-based format configurations for each client's shortform style, and one-click export to platform specs. Given that shortform content is increasing in volume and typically requires a different editing rhythm than longform, a dedicated shortform pipeline would significantly reduce per-unit edit time and free editor capacity for higher-complexity work.</w:t>
            </w:r>
          </w:p>
        </w:tc>
        <w:tc>
          <w:tcPr>
            <w:tcW w:w="10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36A1470B" w14:textId="77777777" w:rsidR="006C0CBB" w:rsidRDefault="00000000">
            <w:pPr>
              <w:jc w:val="center"/>
            </w:pPr>
            <w:r>
              <w:rPr>
                <w:b/>
                <w:bCs/>
                <w:sz w:val="18"/>
                <w:szCs w:val="18"/>
              </w:rPr>
              <w:lastRenderedPageBreak/>
              <w:t>HIGH</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2F2F7C" w14:textId="77777777" w:rsidR="006C0CBB" w:rsidRDefault="00000000">
            <w:pPr>
              <w:rPr>
                <w:sz w:val="20"/>
                <w:szCs w:val="20"/>
              </w:rPr>
            </w:pPr>
            <w:r>
              <w:rPr>
                <w:sz w:val="20"/>
                <w:szCs w:val="20"/>
              </w:rPr>
              <w:t>Editing</w:t>
            </w:r>
          </w:p>
          <w:p w14:paraId="013D949F" w14:textId="77777777" w:rsidR="006C0CBB" w:rsidRDefault="006C0CBB">
            <w:pPr>
              <w:rPr>
                <w:sz w:val="20"/>
                <w:szCs w:val="20"/>
              </w:rPr>
            </w:pPr>
          </w:p>
        </w:tc>
      </w:tr>
    </w:tbl>
    <w:p w14:paraId="402487C6" w14:textId="77777777" w:rsidR="006C0CBB" w:rsidRDefault="006C0CBB">
      <w:pPr>
        <w:spacing w:after="120"/>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200"/>
        <w:gridCol w:w="4360"/>
        <w:gridCol w:w="1000"/>
        <w:gridCol w:w="1200"/>
      </w:tblGrid>
      <w:tr w:rsidR="006C0CBB" w14:paraId="7798CF55"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797B3A" w14:textId="77777777" w:rsidR="006C0CBB" w:rsidRDefault="00000000">
            <w:r>
              <w:rPr>
                <w:color w:val="666666"/>
                <w:sz w:val="20"/>
                <w:szCs w:val="20"/>
              </w:rPr>
              <w:t>ED-5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793C75" w14:textId="77777777" w:rsidR="006C0CBB" w:rsidRDefault="00000000">
            <w:r>
              <w:rPr>
                <w:b/>
                <w:bCs/>
                <w:sz w:val="20"/>
                <w:szCs w:val="20"/>
              </w:rPr>
              <w:t>Frame.io Comment Sentiment Analyzer</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112CEB" w14:textId="77777777" w:rsidR="006C0CBB" w:rsidRDefault="00000000">
            <w:r>
              <w:rPr>
                <w:sz w:val="20"/>
                <w:szCs w:val="20"/>
              </w:rPr>
              <w:t>An AI agent that continuously monitors Frame.io review comments and produces two outputs: (1) a video-level sentiment analysis summarizing the overall tone and satisfaction level of the reviewer's feedback, and (2) a client sentiment tracker that aggregates feedback patterns over time per client to identify satisfaction trends, recurring complaints, or escalation risks. This should run passively in the background and surface alerts when sentiment drops below a threshold.</w:t>
            </w:r>
          </w:p>
        </w:tc>
        <w:tc>
          <w:tcPr>
            <w:tcW w:w="1000" w:type="dxa"/>
            <w:tcBorders>
              <w:top w:val="single" w:sz="4" w:space="0" w:color="CCCCCC"/>
              <w:left w:val="single" w:sz="4" w:space="0" w:color="CCCCCC"/>
              <w:bottom w:val="single" w:sz="4" w:space="0" w:color="CCCCCC"/>
              <w:right w:val="single" w:sz="4" w:space="0" w:color="CCCCCC"/>
            </w:tcBorders>
            <w:shd w:val="clear" w:color="auto" w:fill="FCE5CD"/>
            <w:tcMar>
              <w:top w:w="80" w:type="dxa"/>
              <w:left w:w="120" w:type="dxa"/>
              <w:bottom w:w="80" w:type="dxa"/>
              <w:right w:w="120" w:type="dxa"/>
            </w:tcMar>
          </w:tcPr>
          <w:p w14:paraId="46F51A19" w14:textId="77777777" w:rsidR="006C0CBB" w:rsidRDefault="00000000">
            <w:pPr>
              <w:jc w:val="center"/>
            </w:pPr>
            <w:r>
              <w:rPr>
                <w:b/>
                <w:bCs/>
                <w:sz w:val="18"/>
                <w:szCs w:val="18"/>
              </w:rPr>
              <w:t>MEDIUM</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F70C1F" w14:textId="77777777" w:rsidR="006C0CBB" w:rsidRDefault="00000000">
            <w:r>
              <w:rPr>
                <w:color w:val="666666"/>
                <w:sz w:val="18"/>
                <w:szCs w:val="18"/>
              </w:rPr>
              <w:t>Quality</w:t>
            </w:r>
          </w:p>
        </w:tc>
      </w:tr>
    </w:tbl>
    <w:p w14:paraId="3C56FA6C" w14:textId="77777777" w:rsidR="006C0CBB" w:rsidRDefault="00000000">
      <w:r>
        <w:br w:type="page"/>
      </w:r>
    </w:p>
    <w:p w14:paraId="6FD1D587" w14:textId="77777777" w:rsidR="006C0CBB" w:rsidRDefault="00000000">
      <w:pPr>
        <w:pStyle w:val="Heading1"/>
        <w:spacing w:before="300" w:after="120"/>
      </w:pPr>
      <w:r>
        <w:lastRenderedPageBreak/>
        <w:t>3. Producer Tools</w:t>
      </w:r>
    </w:p>
    <w:p w14:paraId="5FF98325" w14:textId="77777777" w:rsidR="006C0CBB" w:rsidRDefault="00000000">
      <w:pPr>
        <w:spacing w:after="120"/>
      </w:pPr>
      <w:r>
        <w:t>Producers manage client relationships, timelines, and cross-functional coordination. Their time is heavily taxed by administrative overhead and communication management.</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200"/>
        <w:gridCol w:w="4360"/>
        <w:gridCol w:w="1000"/>
        <w:gridCol w:w="1200"/>
      </w:tblGrid>
      <w:tr w:rsidR="006C0CBB" w14:paraId="692B0316" w14:textId="77777777">
        <w:tc>
          <w:tcPr>
            <w:tcW w:w="6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0228F9E3" w14:textId="77777777" w:rsidR="006C0CBB" w:rsidRDefault="00000000">
            <w:pPr>
              <w:jc w:val="center"/>
            </w:pPr>
            <w:r>
              <w:rPr>
                <w:b/>
                <w:bCs/>
                <w:color w:val="FFFFFF"/>
                <w:sz w:val="18"/>
                <w:szCs w:val="18"/>
              </w:rPr>
              <w:t>#</w:t>
            </w:r>
          </w:p>
        </w:tc>
        <w:tc>
          <w:tcPr>
            <w:tcW w:w="2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79072BF7" w14:textId="77777777" w:rsidR="006C0CBB" w:rsidRDefault="00000000">
            <w:pPr>
              <w:jc w:val="center"/>
            </w:pPr>
            <w:r>
              <w:rPr>
                <w:b/>
                <w:bCs/>
                <w:color w:val="FFFFFF"/>
                <w:sz w:val="18"/>
                <w:szCs w:val="18"/>
              </w:rPr>
              <w:t>Tool Name</w:t>
            </w:r>
          </w:p>
        </w:tc>
        <w:tc>
          <w:tcPr>
            <w:tcW w:w="436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232E8CE9" w14:textId="77777777" w:rsidR="006C0CBB" w:rsidRDefault="00000000">
            <w:pPr>
              <w:jc w:val="center"/>
            </w:pPr>
            <w:r>
              <w:rPr>
                <w:b/>
                <w:bCs/>
                <w:color w:val="FFFFFF"/>
                <w:sz w:val="18"/>
                <w:szCs w:val="18"/>
              </w:rPr>
              <w:t>Description &amp; Requirements</w:t>
            </w:r>
          </w:p>
        </w:tc>
        <w:tc>
          <w:tcPr>
            <w:tcW w:w="10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4BE07985" w14:textId="77777777" w:rsidR="006C0CBB" w:rsidRDefault="00000000">
            <w:pPr>
              <w:jc w:val="center"/>
            </w:pPr>
            <w:r>
              <w:rPr>
                <w:b/>
                <w:bCs/>
                <w:color w:val="FFFFFF"/>
                <w:sz w:val="18"/>
                <w:szCs w:val="18"/>
              </w:rPr>
              <w:t>Priority</w:t>
            </w:r>
          </w:p>
        </w:tc>
        <w:tc>
          <w:tcPr>
            <w:tcW w:w="1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7DA2C9F7" w14:textId="77777777" w:rsidR="006C0CBB" w:rsidRDefault="00000000">
            <w:pPr>
              <w:jc w:val="center"/>
            </w:pPr>
            <w:r>
              <w:rPr>
                <w:b/>
                <w:bCs/>
                <w:color w:val="FFFFFF"/>
                <w:sz w:val="18"/>
                <w:szCs w:val="18"/>
              </w:rPr>
              <w:t>Category</w:t>
            </w:r>
          </w:p>
        </w:tc>
      </w:tr>
      <w:tr w:rsidR="006C0CBB" w14:paraId="4887D9E8"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2254A9" w14:textId="77777777" w:rsidR="006C0CBB" w:rsidRDefault="00000000">
            <w:r>
              <w:rPr>
                <w:color w:val="666666"/>
                <w:sz w:val="20"/>
                <w:szCs w:val="20"/>
              </w:rPr>
              <w:t>PR-1</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169FEC" w14:textId="77777777" w:rsidR="006C0CBB" w:rsidRDefault="00000000">
            <w:r>
              <w:rPr>
                <w:b/>
                <w:bCs/>
                <w:sz w:val="20"/>
                <w:szCs w:val="20"/>
              </w:rPr>
              <w:t>Timeline Calculator</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021A59" w14:textId="77777777" w:rsidR="006C0CBB" w:rsidRDefault="00000000">
            <w:r>
              <w:rPr>
                <w:sz w:val="20"/>
                <w:szCs w:val="20"/>
              </w:rPr>
              <w:t xml:space="preserve">A custom-built calculator or Claude Project that computes project timelines based on configurable inputs: content type (shortform/longform), number of deliverables, complexity tier, client review turnaround expectations, and current pod capacity. The output should be a proposed schedule with milestone dates and buffer windows. </w:t>
            </w:r>
          </w:p>
        </w:tc>
        <w:tc>
          <w:tcPr>
            <w:tcW w:w="10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48B9743D" w14:textId="77777777" w:rsidR="006C0CBB" w:rsidRDefault="00000000">
            <w:pPr>
              <w:jc w:val="center"/>
            </w:pPr>
            <w:r>
              <w:rPr>
                <w:b/>
                <w:bCs/>
                <w:sz w:val="18"/>
                <w:szCs w:val="18"/>
              </w:rPr>
              <w:t>HIGH</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AD32F0" w14:textId="77777777" w:rsidR="006C0CBB" w:rsidRDefault="00000000">
            <w:r>
              <w:rPr>
                <w:color w:val="666666"/>
                <w:sz w:val="18"/>
                <w:szCs w:val="18"/>
              </w:rPr>
              <w:t>Planning</w:t>
            </w:r>
          </w:p>
        </w:tc>
      </w:tr>
      <w:tr w:rsidR="006C0CBB" w14:paraId="39DF77A9"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BF8661" w14:textId="77777777" w:rsidR="006C0CBB" w:rsidRDefault="00000000">
            <w:r>
              <w:rPr>
                <w:color w:val="666666"/>
                <w:sz w:val="20"/>
                <w:szCs w:val="20"/>
              </w:rPr>
              <w:t>PR-4</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92FCB3" w14:textId="77777777" w:rsidR="006C0CBB" w:rsidRDefault="00000000">
            <w:r>
              <w:rPr>
                <w:b/>
                <w:bCs/>
                <w:sz w:val="20"/>
                <w:szCs w:val="20"/>
              </w:rPr>
              <w:t>Claude-to-</w:t>
            </w:r>
            <w:proofErr w:type="spellStart"/>
            <w:r>
              <w:rPr>
                <w:b/>
                <w:bCs/>
                <w:sz w:val="20"/>
                <w:szCs w:val="20"/>
              </w:rPr>
              <w:t>ClickUp</w:t>
            </w:r>
            <w:proofErr w:type="spellEnd"/>
            <w:r>
              <w:rPr>
                <w:b/>
                <w:bCs/>
                <w:sz w:val="20"/>
                <w:szCs w:val="20"/>
              </w:rPr>
              <w:t xml:space="preserve"> Agent</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F5211E" w14:textId="77777777" w:rsidR="006C0CBB" w:rsidRDefault="00000000">
            <w:r>
              <w:rPr>
                <w:sz w:val="20"/>
                <w:szCs w:val="20"/>
              </w:rPr>
              <w:t xml:space="preserve">An AI agent that bridges conversational instructions with </w:t>
            </w:r>
            <w:proofErr w:type="spellStart"/>
            <w:r>
              <w:rPr>
                <w:sz w:val="20"/>
                <w:szCs w:val="20"/>
              </w:rPr>
              <w:t>ClickUp</w:t>
            </w:r>
            <w:proofErr w:type="spellEnd"/>
            <w:r>
              <w:rPr>
                <w:sz w:val="20"/>
                <w:szCs w:val="20"/>
              </w:rPr>
              <w:t xml:space="preserve"> task management. A Producer should be able to say (via Slack or a chat interface) something like "Create a new task for Mango Pod, longform edit for [Client], due Friday, assign to [Editor]" and have the agent create the properly configured </w:t>
            </w:r>
            <w:proofErr w:type="spellStart"/>
            <w:r>
              <w:rPr>
                <w:sz w:val="20"/>
                <w:szCs w:val="20"/>
              </w:rPr>
              <w:t>ClickUp</w:t>
            </w:r>
            <w:proofErr w:type="spellEnd"/>
            <w:r>
              <w:rPr>
                <w:sz w:val="20"/>
                <w:szCs w:val="20"/>
              </w:rPr>
              <w:t xml:space="preserve"> task with all required fields, tags, and dependencies. This is a precursor to broader workflow automation and would significantly reduce the 21-25% of Producer/PC time currently spent on </w:t>
            </w:r>
            <w:proofErr w:type="spellStart"/>
            <w:r>
              <w:rPr>
                <w:sz w:val="20"/>
                <w:szCs w:val="20"/>
              </w:rPr>
              <w:t>ClickUp</w:t>
            </w:r>
            <w:proofErr w:type="spellEnd"/>
            <w:r>
              <w:rPr>
                <w:sz w:val="20"/>
                <w:szCs w:val="20"/>
              </w:rPr>
              <w:t xml:space="preserve"> administration.</w:t>
            </w:r>
          </w:p>
        </w:tc>
        <w:tc>
          <w:tcPr>
            <w:tcW w:w="10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28043752" w14:textId="77777777" w:rsidR="006C0CBB" w:rsidRDefault="00000000">
            <w:pPr>
              <w:jc w:val="center"/>
            </w:pPr>
            <w:r>
              <w:rPr>
                <w:b/>
                <w:bCs/>
                <w:sz w:val="18"/>
                <w:szCs w:val="18"/>
              </w:rPr>
              <w:t>HIGH</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CAF9D7" w14:textId="77777777" w:rsidR="006C0CBB" w:rsidRDefault="00000000">
            <w:r>
              <w:rPr>
                <w:color w:val="666666"/>
                <w:sz w:val="18"/>
                <w:szCs w:val="18"/>
              </w:rPr>
              <w:t>Automation</w:t>
            </w:r>
          </w:p>
        </w:tc>
      </w:tr>
      <w:tr w:rsidR="006C0CBB" w14:paraId="4F7CB65E"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FE5DF8" w14:textId="77777777" w:rsidR="006C0CBB" w:rsidRDefault="00000000">
            <w:r>
              <w:rPr>
                <w:color w:val="666666"/>
                <w:sz w:val="20"/>
                <w:szCs w:val="20"/>
              </w:rPr>
              <w:t>PR-2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67C92F" w14:textId="77777777" w:rsidR="006C0CBB" w:rsidRDefault="00000000">
            <w:r>
              <w:rPr>
                <w:b/>
                <w:bCs/>
                <w:sz w:val="20"/>
                <w:szCs w:val="20"/>
              </w:rPr>
              <w:t>Client Psychology / Sentiment Tracker</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9E04F7" w14:textId="77777777" w:rsidR="006C0CBB" w:rsidRDefault="00000000">
            <w:r>
              <w:rPr>
                <w:sz w:val="20"/>
                <w:szCs w:val="20"/>
              </w:rPr>
              <w:t xml:space="preserve">A Claude Project or Slack bot that scrapes and </w:t>
            </w:r>
            <w:proofErr w:type="spellStart"/>
            <w:r>
              <w:rPr>
                <w:sz w:val="20"/>
                <w:szCs w:val="20"/>
              </w:rPr>
              <w:t>analyzes</w:t>
            </w:r>
            <w:proofErr w:type="spellEnd"/>
            <w:r>
              <w:rPr>
                <w:sz w:val="20"/>
                <w:szCs w:val="20"/>
              </w:rPr>
              <w:t xml:space="preserve"> all client-facing communication (Slack messages, email threads, Frame.io comments) to build a running sentiment profile per client. The tool should flag shifts in tone, emerging frustrations, and positive signals. Producers would use this to </w:t>
            </w:r>
            <w:proofErr w:type="spellStart"/>
            <w:r>
              <w:rPr>
                <w:sz w:val="20"/>
                <w:szCs w:val="20"/>
              </w:rPr>
              <w:t>preemptively</w:t>
            </w:r>
            <w:proofErr w:type="spellEnd"/>
            <w:r>
              <w:rPr>
                <w:sz w:val="20"/>
                <w:szCs w:val="20"/>
              </w:rPr>
              <w:t xml:space="preserve"> address relationship risks before they escalate. Privacy and data handling considerations will need to be scoped.</w:t>
            </w:r>
          </w:p>
        </w:tc>
        <w:tc>
          <w:tcPr>
            <w:tcW w:w="1000" w:type="dxa"/>
            <w:tcBorders>
              <w:top w:val="single" w:sz="4" w:space="0" w:color="CCCCCC"/>
              <w:left w:val="single" w:sz="4" w:space="0" w:color="CCCCCC"/>
              <w:bottom w:val="single" w:sz="4" w:space="0" w:color="CCCCCC"/>
              <w:right w:val="single" w:sz="4" w:space="0" w:color="CCCCCC"/>
            </w:tcBorders>
            <w:shd w:val="clear" w:color="auto" w:fill="FDEBD0"/>
            <w:tcMar>
              <w:top w:w="80" w:type="dxa"/>
              <w:left w:w="120" w:type="dxa"/>
              <w:bottom w:w="80" w:type="dxa"/>
              <w:right w:w="120" w:type="dxa"/>
            </w:tcMar>
          </w:tcPr>
          <w:p w14:paraId="0E3138FF" w14:textId="77777777" w:rsidR="006C0CBB" w:rsidRDefault="00000000">
            <w:pPr>
              <w:jc w:val="center"/>
            </w:pPr>
            <w:r>
              <w:rPr>
                <w:b/>
                <w:bCs/>
                <w:sz w:val="18"/>
                <w:szCs w:val="18"/>
              </w:rPr>
              <w:t>MEDIUM</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644A22" w14:textId="77777777" w:rsidR="006C0CBB" w:rsidRDefault="00000000">
            <w:r>
              <w:rPr>
                <w:color w:val="666666"/>
                <w:sz w:val="18"/>
                <w:szCs w:val="18"/>
              </w:rPr>
              <w:t>Intelligence</w:t>
            </w:r>
          </w:p>
        </w:tc>
      </w:tr>
      <w:tr w:rsidR="006C0CBB" w14:paraId="4DEA23C2"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6D20F1" w14:textId="77777777" w:rsidR="006C0CBB" w:rsidRDefault="00000000">
            <w:r>
              <w:rPr>
                <w:color w:val="666666"/>
                <w:sz w:val="20"/>
                <w:szCs w:val="20"/>
              </w:rPr>
              <w:t>PR-3</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95B3DD" w14:textId="77777777" w:rsidR="006C0CBB" w:rsidRDefault="00000000">
            <w:r>
              <w:rPr>
                <w:b/>
                <w:bCs/>
                <w:sz w:val="20"/>
                <w:szCs w:val="20"/>
              </w:rPr>
              <w:t>Slack Message Templates &amp; Automation</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21F7EE" w14:textId="77777777" w:rsidR="006C0CBB" w:rsidRDefault="00000000">
            <w:r>
              <w:rPr>
                <w:sz w:val="20"/>
                <w:szCs w:val="20"/>
              </w:rPr>
              <w:t xml:space="preserve">A library of pre-built Slack message templates for recurring communications (project </w:t>
            </w:r>
            <w:proofErr w:type="spellStart"/>
            <w:r>
              <w:rPr>
                <w:sz w:val="20"/>
                <w:szCs w:val="20"/>
              </w:rPr>
              <w:t>kickoffs</w:t>
            </w:r>
            <w:proofErr w:type="spellEnd"/>
            <w:r>
              <w:rPr>
                <w:sz w:val="20"/>
                <w:szCs w:val="20"/>
              </w:rPr>
              <w:t>, status updates, revision requests, deadline reminders, client check-ins) with the ability to auto-populate client/project-specific details. Explore automation via Slack Workflow Builder or a Slack bot that can send templated messages on a schedule or trigger.</w:t>
            </w:r>
          </w:p>
        </w:tc>
        <w:tc>
          <w:tcPr>
            <w:tcW w:w="1000" w:type="dxa"/>
            <w:tcBorders>
              <w:top w:val="single" w:sz="4" w:space="0" w:color="CCCCCC"/>
              <w:left w:val="single" w:sz="4" w:space="0" w:color="CCCCCC"/>
              <w:bottom w:val="single" w:sz="4" w:space="0" w:color="CCCCCC"/>
              <w:right w:val="single" w:sz="4" w:space="0" w:color="CCCCCC"/>
            </w:tcBorders>
            <w:shd w:val="clear" w:color="auto" w:fill="FDEBD0"/>
            <w:tcMar>
              <w:top w:w="80" w:type="dxa"/>
              <w:left w:w="120" w:type="dxa"/>
              <w:bottom w:w="80" w:type="dxa"/>
              <w:right w:w="120" w:type="dxa"/>
            </w:tcMar>
          </w:tcPr>
          <w:p w14:paraId="27314CB7" w14:textId="77777777" w:rsidR="006C0CBB" w:rsidRDefault="00000000">
            <w:pPr>
              <w:jc w:val="center"/>
            </w:pPr>
            <w:r>
              <w:rPr>
                <w:b/>
                <w:bCs/>
                <w:sz w:val="18"/>
                <w:szCs w:val="18"/>
              </w:rPr>
              <w:t>MEDIUM</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58C77F" w14:textId="77777777" w:rsidR="006C0CBB" w:rsidRDefault="00000000">
            <w:r>
              <w:rPr>
                <w:color w:val="666666"/>
                <w:sz w:val="18"/>
                <w:szCs w:val="18"/>
              </w:rPr>
              <w:t>Workflow</w:t>
            </w:r>
          </w:p>
        </w:tc>
      </w:tr>
    </w:tbl>
    <w:p w14:paraId="2A6AB467" w14:textId="77777777" w:rsidR="006C0CBB" w:rsidRDefault="00000000">
      <w:pPr>
        <w:pStyle w:val="Heading1"/>
        <w:spacing w:before="300" w:after="120"/>
      </w:pPr>
      <w:r>
        <w:br w:type="page"/>
      </w:r>
    </w:p>
    <w:p w14:paraId="5A978E9C" w14:textId="77777777" w:rsidR="006C0CBB" w:rsidRDefault="00000000">
      <w:pPr>
        <w:pStyle w:val="Heading1"/>
        <w:spacing w:before="300" w:after="120"/>
      </w:pPr>
      <w:r>
        <w:lastRenderedPageBreak/>
        <w:t>4. Finance and Accounting</w:t>
      </w:r>
    </w:p>
    <w:p w14:paraId="0346E38C" w14:textId="77777777" w:rsidR="006C0CBB" w:rsidRDefault="00000000">
      <w:r>
        <w:t>The Finance and Accounting function manages invoicing, cashflow tracking, cost modelling, and margin analysis across the agency. Current processes are largely manual, requiring significant coordination between billing events and financial reporting. The tools below target automation of the most repetitive financial workflows and introduce AI-assisted modelling to support pricing and strategic decisions.</w:t>
      </w:r>
    </w:p>
    <w:p w14:paraId="5194226A" w14:textId="77777777" w:rsidR="006C0CBB" w:rsidRDefault="006C0CBB"/>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200"/>
        <w:gridCol w:w="4360"/>
        <w:gridCol w:w="1000"/>
        <w:gridCol w:w="1200"/>
      </w:tblGrid>
      <w:tr w:rsidR="006C0CBB" w14:paraId="220A6DD9" w14:textId="77777777">
        <w:tc>
          <w:tcPr>
            <w:tcW w:w="6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3AF90AF6" w14:textId="77777777" w:rsidR="006C0CBB" w:rsidRDefault="00000000">
            <w:pPr>
              <w:jc w:val="center"/>
            </w:pPr>
            <w:r>
              <w:rPr>
                <w:b/>
                <w:bCs/>
                <w:color w:val="FFFFFF"/>
                <w:sz w:val="18"/>
                <w:szCs w:val="18"/>
              </w:rPr>
              <w:t>#</w:t>
            </w:r>
          </w:p>
        </w:tc>
        <w:tc>
          <w:tcPr>
            <w:tcW w:w="2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7F2650A9" w14:textId="77777777" w:rsidR="006C0CBB" w:rsidRDefault="00000000">
            <w:pPr>
              <w:jc w:val="center"/>
            </w:pPr>
            <w:r>
              <w:rPr>
                <w:b/>
                <w:bCs/>
                <w:color w:val="FFFFFF"/>
                <w:sz w:val="18"/>
                <w:szCs w:val="18"/>
              </w:rPr>
              <w:t>Tool Name</w:t>
            </w:r>
          </w:p>
        </w:tc>
        <w:tc>
          <w:tcPr>
            <w:tcW w:w="436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7BF166AA" w14:textId="77777777" w:rsidR="006C0CBB" w:rsidRDefault="00000000">
            <w:pPr>
              <w:jc w:val="center"/>
            </w:pPr>
            <w:r>
              <w:rPr>
                <w:b/>
                <w:bCs/>
                <w:color w:val="FFFFFF"/>
                <w:sz w:val="18"/>
                <w:szCs w:val="18"/>
              </w:rPr>
              <w:t>Description &amp; Requirements</w:t>
            </w:r>
          </w:p>
        </w:tc>
        <w:tc>
          <w:tcPr>
            <w:tcW w:w="10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76FC90F3" w14:textId="77777777" w:rsidR="006C0CBB" w:rsidRDefault="00000000">
            <w:pPr>
              <w:jc w:val="center"/>
            </w:pPr>
            <w:r>
              <w:rPr>
                <w:b/>
                <w:bCs/>
                <w:color w:val="FFFFFF"/>
                <w:sz w:val="18"/>
                <w:szCs w:val="18"/>
              </w:rPr>
              <w:t>Priority</w:t>
            </w:r>
          </w:p>
        </w:tc>
        <w:tc>
          <w:tcPr>
            <w:tcW w:w="1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5251AA98" w14:textId="77777777" w:rsidR="006C0CBB" w:rsidRDefault="00000000">
            <w:pPr>
              <w:jc w:val="center"/>
            </w:pPr>
            <w:r>
              <w:rPr>
                <w:b/>
                <w:bCs/>
                <w:color w:val="FFFFFF"/>
                <w:sz w:val="18"/>
                <w:szCs w:val="18"/>
              </w:rPr>
              <w:t>Category</w:t>
            </w:r>
          </w:p>
        </w:tc>
      </w:tr>
      <w:tr w:rsidR="006C0CBB" w14:paraId="15C9FAF5"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24F581" w14:textId="77777777" w:rsidR="006C0CBB" w:rsidRDefault="00000000">
            <w:r>
              <w:rPr>
                <w:color w:val="666666"/>
                <w:sz w:val="20"/>
                <w:szCs w:val="20"/>
              </w:rPr>
              <w:t>FA-1</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EAF6E7" w14:textId="77777777" w:rsidR="006C0CBB" w:rsidRDefault="00000000">
            <w:r>
              <w:rPr>
                <w:b/>
                <w:bCs/>
                <w:sz w:val="20"/>
                <w:szCs w:val="20"/>
              </w:rPr>
              <w:t>Automated Invoicing &amp; Cashflow Pipeline</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0F0017" w14:textId="77777777" w:rsidR="006C0CBB" w:rsidRDefault="00000000">
            <w:r>
              <w:rPr>
                <w:sz w:val="20"/>
                <w:szCs w:val="20"/>
              </w:rPr>
              <w:t>Automate the end-to-end financial operations sequence: invoice generation triggers an update to the cashflow tracker, which feeds into the cost model. The system should run on a defined schedule (e.g., weekly or per project milestone), require minimal manual intervention, and surface a consolidated financial snapshot on demand. This eliminates the current multi-step manual handoff between invoicing, tracking, and modelling.</w:t>
            </w:r>
          </w:p>
        </w:tc>
        <w:tc>
          <w:tcPr>
            <w:tcW w:w="10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24835C15" w14:textId="77777777" w:rsidR="006C0CBB" w:rsidRDefault="00000000">
            <w:pPr>
              <w:jc w:val="center"/>
            </w:pPr>
            <w:r>
              <w:rPr>
                <w:b/>
                <w:bCs/>
                <w:sz w:val="18"/>
                <w:szCs w:val="18"/>
              </w:rPr>
              <w:t>HIGH</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0506B" w14:textId="77777777" w:rsidR="006C0CBB" w:rsidRDefault="00000000">
            <w:r>
              <w:rPr>
                <w:sz w:val="20"/>
                <w:szCs w:val="20"/>
              </w:rPr>
              <w:t>Finance</w:t>
            </w:r>
          </w:p>
        </w:tc>
      </w:tr>
      <w:tr w:rsidR="006C0CBB" w14:paraId="0470AB44"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AD3391" w14:textId="77777777" w:rsidR="006C0CBB" w:rsidRDefault="00000000">
            <w:r>
              <w:rPr>
                <w:color w:val="666666"/>
                <w:sz w:val="20"/>
                <w:szCs w:val="20"/>
              </w:rPr>
              <w:t>FA-2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9FFBC0" w14:textId="77777777" w:rsidR="006C0CBB" w:rsidRDefault="00000000">
            <w:r>
              <w:rPr>
                <w:b/>
                <w:bCs/>
                <w:sz w:val="20"/>
                <w:szCs w:val="20"/>
              </w:rPr>
              <w:t>Late Invoice Client Notifications</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899F77" w14:textId="77777777" w:rsidR="006C0CBB" w:rsidRDefault="00000000">
            <w:r>
              <w:rPr>
                <w:sz w:val="20"/>
                <w:szCs w:val="20"/>
              </w:rPr>
              <w:t>An automated communication system that monitors invoice due dates and sends escalating, professional reminder messages to clients who are overdue. Messages should be templated but personalized with client name, invoice amount, and days overdue. The system should integrate with our invoicing platform and log all outbound communications for Producer visibility. Escalation tiers (gentle reminder, firm notice, escalation alert) should be configurable.</w:t>
            </w:r>
          </w:p>
        </w:tc>
        <w:tc>
          <w:tcPr>
            <w:tcW w:w="100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tcPr>
          <w:p w14:paraId="45B74560" w14:textId="77777777" w:rsidR="006C0CBB" w:rsidRDefault="00000000">
            <w:pPr>
              <w:jc w:val="center"/>
            </w:pPr>
            <w:r>
              <w:rPr>
                <w:b/>
                <w:bCs/>
                <w:sz w:val="18"/>
                <w:szCs w:val="18"/>
              </w:rPr>
              <w:t>MEDIUM</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ED4B5B" w14:textId="77777777" w:rsidR="006C0CBB" w:rsidRDefault="00000000">
            <w:r>
              <w:rPr>
                <w:sz w:val="20"/>
                <w:szCs w:val="20"/>
              </w:rPr>
              <w:t>Finance</w:t>
            </w:r>
          </w:p>
        </w:tc>
      </w:tr>
      <w:tr w:rsidR="006C0CBB" w14:paraId="614BEF9E"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6714EF" w14:textId="77777777" w:rsidR="006C0CBB" w:rsidRDefault="00000000">
            <w:r>
              <w:rPr>
                <w:color w:val="666666"/>
                <w:sz w:val="20"/>
                <w:szCs w:val="20"/>
              </w:rPr>
              <w:t>FA-3</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9B0EBC" w14:textId="77777777" w:rsidR="006C0CBB" w:rsidRDefault="00000000">
            <w:r>
              <w:rPr>
                <w:b/>
                <w:bCs/>
                <w:sz w:val="20"/>
                <w:szCs w:val="20"/>
              </w:rPr>
              <w:t>Monthly Spending &amp; Margin Reports</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910A27" w14:textId="77777777" w:rsidR="006C0CBB" w:rsidRDefault="00000000">
            <w:r>
              <w:rPr>
                <w:sz w:val="20"/>
                <w:szCs w:val="20"/>
              </w:rPr>
              <w:t>An automated monthly reporting pipeline that aggregates cost data across pods and shared resources, calculates margin by client and service line, and distributes a formatted report to relevant stakeholders. The report should highlight trends, flag margin compression, and compare actuals against targets. Output should be generated without manual data assembly — pulling from our cost model and invoicing systems directly.</w:t>
            </w:r>
          </w:p>
        </w:tc>
        <w:tc>
          <w:tcPr>
            <w:tcW w:w="100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tcPr>
          <w:p w14:paraId="5C3F5B6C" w14:textId="77777777" w:rsidR="006C0CBB" w:rsidRDefault="00000000">
            <w:pPr>
              <w:jc w:val="center"/>
            </w:pPr>
            <w:r>
              <w:rPr>
                <w:b/>
                <w:bCs/>
                <w:sz w:val="18"/>
                <w:szCs w:val="18"/>
              </w:rPr>
              <w:t>MEDIUM</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A33599" w14:textId="77777777" w:rsidR="006C0CBB" w:rsidRDefault="00000000">
            <w:r>
              <w:rPr>
                <w:sz w:val="20"/>
                <w:szCs w:val="20"/>
              </w:rPr>
              <w:t>Finance</w:t>
            </w:r>
          </w:p>
        </w:tc>
      </w:tr>
      <w:tr w:rsidR="006C0CBB" w14:paraId="3F5F27BE"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3473B7" w14:textId="77777777" w:rsidR="006C0CBB" w:rsidRDefault="00000000">
            <w:r>
              <w:rPr>
                <w:color w:val="666666"/>
                <w:sz w:val="20"/>
                <w:szCs w:val="20"/>
              </w:rPr>
              <w:t>FA-4</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47FBDD" w14:textId="77777777" w:rsidR="006C0CBB" w:rsidRDefault="00000000">
            <w:r>
              <w:rPr>
                <w:b/>
                <w:bCs/>
                <w:sz w:val="20"/>
                <w:szCs w:val="20"/>
              </w:rPr>
              <w:t>Pricing Model Optimizer</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961298" w14:textId="77777777" w:rsidR="006C0CBB" w:rsidRDefault="00000000">
            <w:r>
              <w:rPr>
                <w:sz w:val="20"/>
                <w:szCs w:val="20"/>
              </w:rPr>
              <w:t xml:space="preserve">An AI-assisted tool that helps refine our service pricing by </w:t>
            </w:r>
            <w:proofErr w:type="spellStart"/>
            <w:r>
              <w:rPr>
                <w:sz w:val="20"/>
                <w:szCs w:val="20"/>
              </w:rPr>
              <w:t>analyzing</w:t>
            </w:r>
            <w:proofErr w:type="spellEnd"/>
            <w:r>
              <w:rPr>
                <w:sz w:val="20"/>
                <w:szCs w:val="20"/>
              </w:rPr>
              <w:t xml:space="preserve"> internal cost data, competitor pricing signals, and client sensitivity patterns. The tool should support scenario modelling (e.g., what happens to margin if we raise longform pricing by 10%?) and help identify price ceilings by service tier. This is particularly valuable as we continue to refine our longform vs. shortform pricing ratios and unbundled service offerings.</w:t>
            </w:r>
          </w:p>
        </w:tc>
        <w:tc>
          <w:tcPr>
            <w:tcW w:w="100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tcPr>
          <w:p w14:paraId="78542BBB" w14:textId="77777777" w:rsidR="006C0CBB" w:rsidRDefault="00000000">
            <w:pPr>
              <w:jc w:val="center"/>
            </w:pPr>
            <w:r>
              <w:rPr>
                <w:b/>
                <w:bCs/>
                <w:sz w:val="18"/>
                <w:szCs w:val="18"/>
              </w:rPr>
              <w:t>MEDIUM</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1E8EF5" w14:textId="77777777" w:rsidR="006C0CBB" w:rsidRDefault="00000000">
            <w:r>
              <w:rPr>
                <w:sz w:val="20"/>
                <w:szCs w:val="20"/>
              </w:rPr>
              <w:t>Strategy</w:t>
            </w:r>
          </w:p>
        </w:tc>
      </w:tr>
      <w:tr w:rsidR="006C0CBB" w14:paraId="3EDE5531"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847C97" w14:textId="77777777" w:rsidR="006C0CBB" w:rsidRDefault="00000000">
            <w:r>
              <w:rPr>
                <w:color w:val="666666"/>
                <w:sz w:val="20"/>
                <w:szCs w:val="20"/>
              </w:rPr>
              <w:lastRenderedPageBreak/>
              <w:t>FA-5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AC7B28" w14:textId="77777777" w:rsidR="006C0CBB" w:rsidRDefault="00000000">
            <w:r>
              <w:rPr>
                <w:b/>
                <w:bCs/>
                <w:sz w:val="20"/>
                <w:szCs w:val="20"/>
              </w:rPr>
              <w:t>Financial Modelling Assistant</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FD8041" w14:textId="77777777" w:rsidR="006C0CBB" w:rsidRDefault="00000000">
            <w:r>
              <w:rPr>
                <w:sz w:val="20"/>
                <w:szCs w:val="20"/>
              </w:rPr>
              <w:t>A general-purpose AI modelling environment (e.g., a configured Claude Project or spreadsheet-integrated tool) that can answer financial questions conversationally, run ad hoc projections, and support budgeting exercises. Should be able to ingest current cost data and respond to queries like "What is our break-even headcount at current margins?" or "Model the impact of adding one editor per pod." Reduces reliance on manual spreadsheet modelling for strategic decisions.</w:t>
            </w:r>
          </w:p>
        </w:tc>
        <w:tc>
          <w:tcPr>
            <w:tcW w:w="100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tcPr>
          <w:p w14:paraId="7C2E0577" w14:textId="77777777" w:rsidR="006C0CBB" w:rsidRDefault="00000000">
            <w:pPr>
              <w:jc w:val="center"/>
            </w:pPr>
            <w:r>
              <w:rPr>
                <w:b/>
                <w:bCs/>
                <w:sz w:val="18"/>
                <w:szCs w:val="18"/>
              </w:rPr>
              <w:t>MEDIUM</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94ADDB" w14:textId="77777777" w:rsidR="006C0CBB" w:rsidRDefault="00000000">
            <w:r>
              <w:rPr>
                <w:sz w:val="20"/>
                <w:szCs w:val="20"/>
              </w:rPr>
              <w:t>Finance</w:t>
            </w:r>
          </w:p>
        </w:tc>
      </w:tr>
    </w:tbl>
    <w:p w14:paraId="72772033" w14:textId="77777777" w:rsidR="006C0CBB" w:rsidRDefault="00000000">
      <w:pPr>
        <w:pStyle w:val="Heading1"/>
        <w:spacing w:before="300" w:after="120"/>
      </w:pPr>
      <w:r>
        <w:t>5. HR and Recruitment</w:t>
      </w:r>
    </w:p>
    <w:p w14:paraId="5F1B37D7" w14:textId="77777777" w:rsidR="006C0CBB" w:rsidRDefault="00000000">
      <w:r>
        <w:t>HR and Recruitment manages the full talent lifecycle across a 100-person, 22-country remote workforce. Hiring volume, onboarding complexity, and distributed team management create significant administrative overhead. The tools below target automation of the end-to-end recruitment pipeline, consistent onboarding delivery, and improved HR visibility for both staff and leadership.</w:t>
      </w:r>
    </w:p>
    <w:p w14:paraId="323A21ED" w14:textId="77777777" w:rsidR="006C0CBB" w:rsidRDefault="006C0CBB"/>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200"/>
        <w:gridCol w:w="4360"/>
        <w:gridCol w:w="1000"/>
        <w:gridCol w:w="1200"/>
      </w:tblGrid>
      <w:tr w:rsidR="006C0CBB" w14:paraId="71BB6754" w14:textId="77777777">
        <w:tc>
          <w:tcPr>
            <w:tcW w:w="6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7B344D5F" w14:textId="77777777" w:rsidR="006C0CBB" w:rsidRDefault="00000000">
            <w:pPr>
              <w:jc w:val="center"/>
            </w:pPr>
            <w:r>
              <w:rPr>
                <w:b/>
                <w:bCs/>
                <w:color w:val="FFFFFF"/>
                <w:sz w:val="18"/>
                <w:szCs w:val="18"/>
              </w:rPr>
              <w:t>#</w:t>
            </w:r>
          </w:p>
        </w:tc>
        <w:tc>
          <w:tcPr>
            <w:tcW w:w="2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20893245" w14:textId="77777777" w:rsidR="006C0CBB" w:rsidRDefault="00000000">
            <w:pPr>
              <w:jc w:val="center"/>
            </w:pPr>
            <w:r>
              <w:rPr>
                <w:b/>
                <w:bCs/>
                <w:color w:val="FFFFFF"/>
                <w:sz w:val="18"/>
                <w:szCs w:val="18"/>
              </w:rPr>
              <w:t>Tool Name</w:t>
            </w:r>
          </w:p>
        </w:tc>
        <w:tc>
          <w:tcPr>
            <w:tcW w:w="436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4A5A452D" w14:textId="77777777" w:rsidR="006C0CBB" w:rsidRDefault="00000000">
            <w:pPr>
              <w:jc w:val="center"/>
            </w:pPr>
            <w:r>
              <w:rPr>
                <w:b/>
                <w:bCs/>
                <w:color w:val="FFFFFF"/>
                <w:sz w:val="18"/>
                <w:szCs w:val="18"/>
              </w:rPr>
              <w:t>Description &amp; Requirements</w:t>
            </w:r>
          </w:p>
        </w:tc>
        <w:tc>
          <w:tcPr>
            <w:tcW w:w="10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041CAD76" w14:textId="77777777" w:rsidR="006C0CBB" w:rsidRDefault="00000000">
            <w:pPr>
              <w:jc w:val="center"/>
            </w:pPr>
            <w:r>
              <w:rPr>
                <w:b/>
                <w:bCs/>
                <w:color w:val="FFFFFF"/>
                <w:sz w:val="18"/>
                <w:szCs w:val="18"/>
              </w:rPr>
              <w:t>Priority</w:t>
            </w:r>
          </w:p>
        </w:tc>
        <w:tc>
          <w:tcPr>
            <w:tcW w:w="1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5B3740BD" w14:textId="77777777" w:rsidR="006C0CBB" w:rsidRDefault="00000000">
            <w:pPr>
              <w:jc w:val="center"/>
            </w:pPr>
            <w:r>
              <w:rPr>
                <w:b/>
                <w:bCs/>
                <w:color w:val="FFFFFF"/>
                <w:sz w:val="18"/>
                <w:szCs w:val="18"/>
              </w:rPr>
              <w:t>Category</w:t>
            </w:r>
          </w:p>
        </w:tc>
      </w:tr>
      <w:tr w:rsidR="006C0CBB" w14:paraId="47D1AD75"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77E519" w14:textId="77777777" w:rsidR="006C0CBB" w:rsidRDefault="00000000">
            <w:r>
              <w:rPr>
                <w:color w:val="666666"/>
                <w:sz w:val="20"/>
                <w:szCs w:val="20"/>
              </w:rPr>
              <w:t>HR-1</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9CB2FE" w14:textId="77777777" w:rsidR="006C0CBB" w:rsidRDefault="00000000">
            <w:r>
              <w:rPr>
                <w:b/>
                <w:bCs/>
                <w:sz w:val="20"/>
                <w:szCs w:val="20"/>
              </w:rPr>
              <w:t>AI Resume Screening</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8B9BFC" w14:textId="77777777" w:rsidR="006C0CBB" w:rsidRDefault="00000000">
            <w:r>
              <w:rPr>
                <w:sz w:val="20"/>
                <w:szCs w:val="20"/>
              </w:rPr>
              <w:t>An automated system that ingests incoming applications, scores and ranks candidates against a defined role profile, and surfaces a shortlist to the hiring manager. The tool should evaluate experience relevance, skills match, and red flags, and provide a brief rationale for each ranking. This replaces the manual first-pass review that currently consumes significant recruiter time, especially during high-volume hiring periods.</w:t>
            </w:r>
          </w:p>
        </w:tc>
        <w:tc>
          <w:tcPr>
            <w:tcW w:w="10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57EBC0A0" w14:textId="77777777" w:rsidR="006C0CBB" w:rsidRDefault="00000000">
            <w:pPr>
              <w:jc w:val="center"/>
            </w:pPr>
            <w:r>
              <w:rPr>
                <w:b/>
                <w:bCs/>
                <w:sz w:val="18"/>
                <w:szCs w:val="18"/>
              </w:rPr>
              <w:t>HIGH</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49AF2B" w14:textId="77777777" w:rsidR="006C0CBB" w:rsidRDefault="00000000">
            <w:r>
              <w:rPr>
                <w:sz w:val="20"/>
                <w:szCs w:val="20"/>
              </w:rPr>
              <w:t>Recruitment</w:t>
            </w:r>
          </w:p>
        </w:tc>
      </w:tr>
      <w:tr w:rsidR="006C0CBB" w14:paraId="605CBCC1"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F83B1E" w14:textId="77777777" w:rsidR="006C0CBB" w:rsidRDefault="00000000">
            <w:r>
              <w:rPr>
                <w:color w:val="666666"/>
                <w:sz w:val="20"/>
                <w:szCs w:val="20"/>
              </w:rPr>
              <w:t>HR-2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0D107" w14:textId="77777777" w:rsidR="006C0CBB" w:rsidRDefault="00000000">
            <w:r>
              <w:rPr>
                <w:b/>
                <w:bCs/>
                <w:sz w:val="20"/>
                <w:szCs w:val="20"/>
              </w:rPr>
              <w:t>Automated Hiring Pipeline</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5FDF4C" w14:textId="77777777" w:rsidR="006C0CBB" w:rsidRDefault="00000000">
            <w:r>
              <w:rPr>
                <w:sz w:val="20"/>
                <w:szCs w:val="20"/>
              </w:rPr>
              <w:t>A fully automated recruitment workflow covering the end-to-end hiring process: job posting distribution, application intake, AI screening (see HR-1), interview scheduling, automated status communications to candidates, offer letter generation, and handoff to onboarding. The system should reduce manual coordination overhead and ensure no candidate falls through the cracks. Integration with our existing communication stack (Slack, email) is required.</w:t>
            </w:r>
          </w:p>
        </w:tc>
        <w:tc>
          <w:tcPr>
            <w:tcW w:w="10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5E0633B6" w14:textId="77777777" w:rsidR="006C0CBB" w:rsidRDefault="00000000">
            <w:pPr>
              <w:jc w:val="center"/>
            </w:pPr>
            <w:r>
              <w:rPr>
                <w:b/>
                <w:bCs/>
                <w:sz w:val="18"/>
                <w:szCs w:val="18"/>
              </w:rPr>
              <w:t>HIGH</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FAA370" w14:textId="77777777" w:rsidR="006C0CBB" w:rsidRDefault="00000000">
            <w:r>
              <w:rPr>
                <w:sz w:val="20"/>
                <w:szCs w:val="20"/>
              </w:rPr>
              <w:t>Recruitment</w:t>
            </w:r>
          </w:p>
        </w:tc>
      </w:tr>
      <w:tr w:rsidR="006C0CBB" w14:paraId="7DA79AFC"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C21360" w14:textId="77777777" w:rsidR="006C0CBB" w:rsidRDefault="00000000">
            <w:r>
              <w:rPr>
                <w:color w:val="666666"/>
                <w:sz w:val="20"/>
                <w:szCs w:val="20"/>
              </w:rPr>
              <w:t>HR-3</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6E2CDC" w14:textId="77777777" w:rsidR="006C0CBB" w:rsidRDefault="00000000">
            <w:r>
              <w:rPr>
                <w:b/>
                <w:bCs/>
                <w:sz w:val="20"/>
                <w:szCs w:val="20"/>
              </w:rPr>
              <w:t>Automated Onboarding Process</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BBA55F" w14:textId="77777777" w:rsidR="006C0CBB" w:rsidRDefault="00000000">
            <w:r>
              <w:rPr>
                <w:sz w:val="20"/>
                <w:szCs w:val="20"/>
              </w:rPr>
              <w:t xml:space="preserve">An automated onboarding workflow that triggers upon a new hire's acceptance and manages the pre-day-one and first-week experience. This includes: account provisioning requests, tool access setup, welcome message sequences, document collection and e-signature, orientation scheduling, and 30/60/90-day check-in triggers. The goal is a consistent, low-touch </w:t>
            </w:r>
            <w:r>
              <w:rPr>
                <w:sz w:val="20"/>
                <w:szCs w:val="20"/>
              </w:rPr>
              <w:lastRenderedPageBreak/>
              <w:t>onboarding experience that scales without adding HR coordination time.</w:t>
            </w:r>
          </w:p>
        </w:tc>
        <w:tc>
          <w:tcPr>
            <w:tcW w:w="100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tcPr>
          <w:p w14:paraId="52C42938" w14:textId="77777777" w:rsidR="006C0CBB" w:rsidRDefault="00000000">
            <w:pPr>
              <w:jc w:val="center"/>
            </w:pPr>
            <w:r>
              <w:rPr>
                <w:b/>
                <w:bCs/>
                <w:sz w:val="18"/>
                <w:szCs w:val="18"/>
              </w:rPr>
              <w:lastRenderedPageBreak/>
              <w:t>MEDIUM</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6E1EFD" w14:textId="77777777" w:rsidR="006C0CBB" w:rsidRDefault="00000000">
            <w:r>
              <w:rPr>
                <w:sz w:val="20"/>
                <w:szCs w:val="20"/>
              </w:rPr>
              <w:t>HR Ops</w:t>
            </w:r>
          </w:p>
        </w:tc>
      </w:tr>
      <w:tr w:rsidR="006C0CBB" w14:paraId="2B8794F0"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F1B5E7" w14:textId="77777777" w:rsidR="006C0CBB" w:rsidRDefault="00000000">
            <w:r>
              <w:rPr>
                <w:color w:val="666666"/>
                <w:sz w:val="20"/>
                <w:szCs w:val="20"/>
              </w:rPr>
              <w:t>HR-4</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DC183D" w14:textId="77777777" w:rsidR="006C0CBB" w:rsidRDefault="00000000">
            <w:r>
              <w:rPr>
                <w:b/>
                <w:bCs/>
                <w:sz w:val="20"/>
                <w:szCs w:val="20"/>
              </w:rPr>
              <w:t>HR Q&amp;A Bot</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9AB447" w14:textId="77777777" w:rsidR="006C0CBB" w:rsidRDefault="00000000">
            <w:r>
              <w:rPr>
                <w:sz w:val="20"/>
                <w:szCs w:val="20"/>
              </w:rPr>
              <w:t>A conversational AI bot (accessible via Slack or an internal portal) that team members can query for answers to common HR questions: leave policies, payroll schedules, benefits, performance review timelines, expense reimbursement processes, and more. The bot should be grounded in our internal HR documentation and escalate to a human HR contact when needed. Reduces repetitive HR enquiries and gives staff 24/7 access to policy information across time zones.</w:t>
            </w:r>
          </w:p>
        </w:tc>
        <w:tc>
          <w:tcPr>
            <w:tcW w:w="10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1802D2A6" w14:textId="77777777" w:rsidR="006C0CBB" w:rsidRDefault="00000000">
            <w:pPr>
              <w:jc w:val="center"/>
            </w:pPr>
            <w:r>
              <w:rPr>
                <w:b/>
                <w:bCs/>
                <w:sz w:val="18"/>
                <w:szCs w:val="18"/>
              </w:rPr>
              <w:t>HIGH</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57EF64" w14:textId="77777777" w:rsidR="006C0CBB" w:rsidRDefault="00000000">
            <w:r>
              <w:rPr>
                <w:sz w:val="20"/>
                <w:szCs w:val="20"/>
              </w:rPr>
              <w:t>HR Ops</w:t>
            </w:r>
          </w:p>
        </w:tc>
      </w:tr>
      <w:tr w:rsidR="006C0CBB" w14:paraId="7CF9D3BD"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698B37" w14:textId="77777777" w:rsidR="006C0CBB" w:rsidRDefault="00000000">
            <w:r>
              <w:rPr>
                <w:color w:val="666666"/>
                <w:sz w:val="20"/>
                <w:szCs w:val="20"/>
              </w:rPr>
              <w:t>HR-5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0E7027" w14:textId="77777777" w:rsidR="006C0CBB" w:rsidRDefault="00000000">
            <w:r>
              <w:rPr>
                <w:b/>
                <w:bCs/>
                <w:sz w:val="20"/>
                <w:szCs w:val="20"/>
              </w:rPr>
              <w:t>HR Leadership Reporting Bot</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F18AB2" w14:textId="77777777" w:rsidR="006C0CBB" w:rsidRDefault="00000000">
            <w:r>
              <w:rPr>
                <w:sz w:val="20"/>
                <w:szCs w:val="20"/>
              </w:rPr>
              <w:t>An automated reporting bot that delivers regular updates to leadership on the health of the hiring pipeline, key HR dates (contract renewals, probation end dates, performance review cycles), headcount vs. plan, and attrition signals. Reports should be delivered via Slack on a configurable schedule (e.g., every Monday morning) and flag items requiring leadership attention. Replaces manual HR status updates in leadership meetings.</w:t>
            </w:r>
          </w:p>
        </w:tc>
        <w:tc>
          <w:tcPr>
            <w:tcW w:w="100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tcPr>
          <w:p w14:paraId="0462922E" w14:textId="77777777" w:rsidR="006C0CBB" w:rsidRDefault="00000000">
            <w:pPr>
              <w:jc w:val="center"/>
            </w:pPr>
            <w:r>
              <w:rPr>
                <w:b/>
                <w:bCs/>
                <w:sz w:val="18"/>
                <w:szCs w:val="18"/>
              </w:rPr>
              <w:t>MEDIUM</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8E9513" w14:textId="77777777" w:rsidR="006C0CBB" w:rsidRDefault="00000000">
            <w:r>
              <w:rPr>
                <w:sz w:val="20"/>
                <w:szCs w:val="20"/>
              </w:rPr>
              <w:t>Reporting</w:t>
            </w:r>
          </w:p>
        </w:tc>
      </w:tr>
    </w:tbl>
    <w:p w14:paraId="173CF1B3" w14:textId="77777777" w:rsidR="006C0CBB" w:rsidRDefault="00000000">
      <w:pPr>
        <w:pStyle w:val="Heading1"/>
        <w:spacing w:before="300" w:after="120"/>
      </w:pPr>
      <w:r>
        <w:t>6. Internal Ops</w:t>
      </w:r>
    </w:p>
    <w:p w14:paraId="1811130E" w14:textId="77777777" w:rsidR="006C0CBB" w:rsidRDefault="00000000">
      <w:r>
        <w:t>Internal Operations supports the day-to-day functioning of the agency’s infrastructure, tooling, and systems access. With team members distributed across 22 countries and multiple time zones, IT support demand is continuous but the volume of individual requests is high and often repetitive. The tool below targets first-line IT resolution without human intervention.</w:t>
      </w:r>
    </w:p>
    <w:p w14:paraId="6214CE4F" w14:textId="77777777" w:rsidR="006C0CBB" w:rsidRDefault="006C0CBB"/>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200"/>
        <w:gridCol w:w="4360"/>
        <w:gridCol w:w="1000"/>
        <w:gridCol w:w="1200"/>
      </w:tblGrid>
      <w:tr w:rsidR="006C0CBB" w14:paraId="3F7D8886" w14:textId="77777777">
        <w:tc>
          <w:tcPr>
            <w:tcW w:w="6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533B9ED0" w14:textId="77777777" w:rsidR="006C0CBB" w:rsidRDefault="00000000">
            <w:pPr>
              <w:jc w:val="center"/>
            </w:pPr>
            <w:r>
              <w:rPr>
                <w:b/>
                <w:bCs/>
                <w:color w:val="FFFFFF"/>
                <w:sz w:val="18"/>
                <w:szCs w:val="18"/>
              </w:rPr>
              <w:t>#</w:t>
            </w:r>
          </w:p>
        </w:tc>
        <w:tc>
          <w:tcPr>
            <w:tcW w:w="2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314883E7" w14:textId="77777777" w:rsidR="006C0CBB" w:rsidRDefault="00000000">
            <w:pPr>
              <w:jc w:val="center"/>
            </w:pPr>
            <w:r>
              <w:rPr>
                <w:b/>
                <w:bCs/>
                <w:color w:val="FFFFFF"/>
                <w:sz w:val="18"/>
                <w:szCs w:val="18"/>
              </w:rPr>
              <w:t>Tool Name</w:t>
            </w:r>
          </w:p>
        </w:tc>
        <w:tc>
          <w:tcPr>
            <w:tcW w:w="436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45F915CD" w14:textId="77777777" w:rsidR="006C0CBB" w:rsidRDefault="00000000">
            <w:pPr>
              <w:jc w:val="center"/>
            </w:pPr>
            <w:r>
              <w:rPr>
                <w:b/>
                <w:bCs/>
                <w:color w:val="FFFFFF"/>
                <w:sz w:val="18"/>
                <w:szCs w:val="18"/>
              </w:rPr>
              <w:t>Description &amp; Requirements</w:t>
            </w:r>
          </w:p>
        </w:tc>
        <w:tc>
          <w:tcPr>
            <w:tcW w:w="10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7FC62DFD" w14:textId="77777777" w:rsidR="006C0CBB" w:rsidRDefault="00000000">
            <w:pPr>
              <w:jc w:val="center"/>
            </w:pPr>
            <w:r>
              <w:rPr>
                <w:b/>
                <w:bCs/>
                <w:color w:val="FFFFFF"/>
                <w:sz w:val="18"/>
                <w:szCs w:val="18"/>
              </w:rPr>
              <w:t>Priority</w:t>
            </w:r>
          </w:p>
        </w:tc>
        <w:tc>
          <w:tcPr>
            <w:tcW w:w="1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70DF3EEA" w14:textId="77777777" w:rsidR="006C0CBB" w:rsidRDefault="00000000">
            <w:pPr>
              <w:jc w:val="center"/>
            </w:pPr>
            <w:r>
              <w:rPr>
                <w:b/>
                <w:bCs/>
                <w:color w:val="FFFFFF"/>
                <w:sz w:val="18"/>
                <w:szCs w:val="18"/>
              </w:rPr>
              <w:t>Category</w:t>
            </w:r>
          </w:p>
        </w:tc>
      </w:tr>
      <w:tr w:rsidR="006C0CBB" w14:paraId="0D83D13B"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EB5DB6" w14:textId="77777777" w:rsidR="006C0CBB" w:rsidRDefault="00000000">
            <w:r>
              <w:rPr>
                <w:color w:val="666666"/>
                <w:sz w:val="20"/>
                <w:szCs w:val="20"/>
              </w:rPr>
              <w:t>IO-1</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76F192" w14:textId="77777777" w:rsidR="006C0CBB" w:rsidRDefault="00000000">
            <w:r>
              <w:rPr>
                <w:b/>
                <w:bCs/>
                <w:sz w:val="20"/>
                <w:szCs w:val="20"/>
              </w:rPr>
              <w:t>IT Support &amp; Troubleshooting Bot</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1E61CE" w14:textId="77777777" w:rsidR="006C0CBB" w:rsidRDefault="00000000">
            <w:r>
              <w:rPr>
                <w:sz w:val="20"/>
                <w:szCs w:val="20"/>
              </w:rPr>
              <w:t>An AI-powered IT support bot that resolves common technical issues autonomously without requiring a human IT escalation. The bot should handle requests such as: password resets, software access queries, VPN troubleshooting, tool configuration questions, and step-by-step guidance for common error states. It should integrate with our Slack workspace so team members can submit IT queries conversationally and receive immediate responses. For issues beyond its resolution scope, it should triage and route to the appropriate support contact with a full context summary. Given our 22-country, remote-first team, 24/7 availability is a core requirement.</w:t>
            </w:r>
          </w:p>
        </w:tc>
        <w:tc>
          <w:tcPr>
            <w:tcW w:w="10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7F9AE7A9" w14:textId="77777777" w:rsidR="006C0CBB" w:rsidRDefault="00000000">
            <w:pPr>
              <w:jc w:val="center"/>
            </w:pPr>
            <w:r>
              <w:rPr>
                <w:b/>
                <w:bCs/>
                <w:sz w:val="18"/>
                <w:szCs w:val="18"/>
              </w:rPr>
              <w:t>HIGH</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B637B3" w14:textId="77777777" w:rsidR="006C0CBB" w:rsidRDefault="00000000">
            <w:r>
              <w:rPr>
                <w:sz w:val="20"/>
                <w:szCs w:val="20"/>
              </w:rPr>
              <w:t>IT Support</w:t>
            </w:r>
          </w:p>
        </w:tc>
      </w:tr>
    </w:tbl>
    <w:p w14:paraId="14FE7A03" w14:textId="77777777" w:rsidR="006C0CBB" w:rsidRDefault="00000000">
      <w:r>
        <w:br w:type="page"/>
      </w:r>
    </w:p>
    <w:p w14:paraId="019B73B3" w14:textId="77777777" w:rsidR="006C0CBB" w:rsidRDefault="006C0CBB">
      <w:pPr>
        <w:spacing w:after="100"/>
      </w:pPr>
    </w:p>
    <w:p w14:paraId="43B24CC1" w14:textId="77777777" w:rsidR="006C0CBB" w:rsidRDefault="00000000">
      <w:pPr>
        <w:pStyle w:val="Heading1"/>
        <w:spacing w:before="300" w:after="120"/>
      </w:pPr>
      <w:r>
        <w:t>Notes for the Consultant</w:t>
      </w:r>
    </w:p>
    <w:p w14:paraId="2A3760D5" w14:textId="77777777" w:rsidR="006C0CBB" w:rsidRDefault="00000000">
      <w:pPr>
        <w:spacing w:after="120"/>
      </w:pPr>
      <w:r>
        <w:t xml:space="preserve">Our primary project management platform is </w:t>
      </w:r>
      <w:proofErr w:type="spellStart"/>
      <w:r>
        <w:t>ClickUp</w:t>
      </w:r>
      <w:proofErr w:type="spellEnd"/>
      <w:r>
        <w:t>. Our primary review platform is Frame.io. Internal communication runs through Slack. Any tools built should integrate with these systems.</w:t>
      </w:r>
    </w:p>
    <w:p w14:paraId="298A8CB8" w14:textId="77777777" w:rsidR="006C0CBB" w:rsidRDefault="00000000">
      <w:pPr>
        <w:spacing w:after="120"/>
      </w:pPr>
      <w:r>
        <w:t>We are open to a mix of approaches: bespoke tools where off-the-shelf solutions don't exist, configured SaaS products where they do, and lightweight automations (Zapier, Make, custom bots) for integration glue.</w:t>
      </w:r>
    </w:p>
    <w:p w14:paraId="4345314E" w14:textId="77777777" w:rsidR="006C0CBB" w:rsidRDefault="00000000">
      <w:pPr>
        <w:spacing w:after="120"/>
      </w:pPr>
      <w:r>
        <w:t>For each tool, we would like your proposal to include: recommended approach (build vs. buy vs. configure), estimated development timeline, ongoing maintenance requirements, and approximate cost range.</w:t>
      </w:r>
    </w:p>
    <w:p w14:paraId="50815B98" w14:textId="77777777" w:rsidR="006C0CBB" w:rsidRDefault="00000000">
      <w:pPr>
        <w:spacing w:after="120"/>
      </w:pPr>
      <w:r>
        <w:t xml:space="preserve">We are particularly interested in understanding which of these tools can share underlying infrastructure </w:t>
      </w:r>
    </w:p>
    <w:sectPr w:rsidR="006C0CBB">
      <w:headerReference w:type="default" r:id="rId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49FB4" w14:textId="77777777" w:rsidR="00420F55" w:rsidRDefault="00420F55">
      <w:r>
        <w:separator/>
      </w:r>
    </w:p>
  </w:endnote>
  <w:endnote w:type="continuationSeparator" w:id="0">
    <w:p w14:paraId="7CF6F36E" w14:textId="77777777" w:rsidR="00420F55" w:rsidRDefault="00420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B1A55203-F2EC-B840-8E9C-72B98FC6FF0B}"/>
    <w:embedBold r:id="rId2" w:fontKey="{14F2A3B5-5500-9843-AF0E-EC781ADC1F56}"/>
    <w:embedItalic r:id="rId3" w:fontKey="{9FE6A159-BE81-0A48-826B-4F79F3852845}"/>
    <w:embedBoldItalic r:id="rId4" w:fontKey="{714D446A-ACF6-3B4C-8A1B-FD91984A6AA3}"/>
  </w:font>
  <w:font w:name="Times New Roman">
    <w:panose1 w:val="02020603050405020304"/>
    <w:charset w:val="00"/>
    <w:family w:val="roman"/>
    <w:pitch w:val="variable"/>
    <w:sig w:usb0="E0002EFF" w:usb1="C000785B" w:usb2="00000009" w:usb3="00000000" w:csb0="000001FF" w:csb1="00000000"/>
    <w:embedRegular r:id="rId5" w:fontKey="{BE2A707B-F935-1E4D-820F-9EFF1CD6835D}"/>
  </w:font>
  <w:font w:name="Georgia">
    <w:panose1 w:val="02040502050405020303"/>
    <w:charset w:val="00"/>
    <w:family w:val="roman"/>
    <w:pitch w:val="variable"/>
    <w:sig w:usb0="00000287" w:usb1="00000000" w:usb2="00000000" w:usb3="00000000" w:csb0="0000009F" w:csb1="00000000"/>
    <w:embedItalic r:id="rId6" w:fontKey="{455E5DB9-EF97-FC4B-AA04-CDF3ABCD79DB}"/>
  </w:font>
  <w:font w:name="Calibri">
    <w:panose1 w:val="020F0502020204030204"/>
    <w:charset w:val="00"/>
    <w:family w:val="modern"/>
    <w:pitch w:val="variable"/>
    <w:sig w:usb0="00000003" w:usb1="00000000" w:usb2="00000000" w:usb3="00000000" w:csb0="00000001" w:csb1="00000000"/>
    <w:embedRegular r:id="rId7" w:fontKey="{9B016A0B-D121-AF42-B929-9F04FB918A08}"/>
  </w:font>
  <w:font w:name="Cambria">
    <w:panose1 w:val="02040503050406030204"/>
    <w:charset w:val="00"/>
    <w:family w:val="roman"/>
    <w:notTrueType/>
    <w:pitch w:val="default"/>
    <w:embedRegular r:id="rId8" w:fontKey="{7EF52B17-5D29-6249-A413-FAA0612A0D6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93620" w14:textId="77777777" w:rsidR="00420F55" w:rsidRDefault="00420F55">
      <w:r>
        <w:separator/>
      </w:r>
    </w:p>
  </w:footnote>
  <w:footnote w:type="continuationSeparator" w:id="0">
    <w:p w14:paraId="4C4D829D" w14:textId="77777777" w:rsidR="00420F55" w:rsidRDefault="00420F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D46A9" w14:textId="77777777" w:rsidR="006C0CBB" w:rsidRDefault="00000000">
    <w:pPr>
      <w:jc w:val="right"/>
    </w:pPr>
    <w:r>
      <w:fldChar w:fldCharType="begin"/>
    </w:r>
    <w:r>
      <w:instrText>PAGE</w:instrText>
    </w:r>
    <w:r>
      <w:fldChar w:fldCharType="separate"/>
    </w:r>
    <w:r w:rsidR="005807E7">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CBB"/>
    <w:rsid w:val="00420F55"/>
    <w:rsid w:val="005807E7"/>
    <w:rsid w:val="006C0CBB"/>
    <w:rsid w:val="008A02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2E8F309"/>
  <w15:docId w15:val="{800F8842-FC63-6741-BC6D-F595745F4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200"/>
      <w:outlineLvl w:val="0"/>
    </w:pPr>
    <w:rPr>
      <w:b/>
      <w:bCs/>
      <w:color w:val="C0392B"/>
      <w:sz w:val="36"/>
      <w:szCs w:val="36"/>
    </w:rPr>
  </w:style>
  <w:style w:type="paragraph" w:styleId="Heading2">
    <w:name w:val="heading 2"/>
    <w:basedOn w:val="Normal"/>
    <w:next w:val="Normal"/>
    <w:uiPriority w:val="9"/>
    <w:semiHidden/>
    <w:unhideWhenUsed/>
    <w:qFormat/>
    <w:pPr>
      <w:pBdr>
        <w:top w:val="nil"/>
        <w:left w:val="nil"/>
        <w:bottom w:val="nil"/>
        <w:right w:val="nil"/>
        <w:between w:val="nil"/>
      </w:pBdr>
      <w:spacing w:before="240" w:after="160"/>
      <w:outlineLvl w:val="1"/>
    </w:pPr>
    <w:rPr>
      <w:b/>
      <w:bCs/>
      <w:color w:val="333333"/>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120"/>
      <w:outlineLvl w:val="2"/>
    </w:pPr>
    <w:rPr>
      <w:b/>
      <w:bCs/>
      <w:color w:val="555555"/>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d3V15GelnKXYdLELXdhNoI84iQ==">CgMxLjA4AHIhMVJySTh6YXZZZ1k2cnREaVhuYVRrcmVrUnRIMFlqSk5N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2562</Words>
  <Characters>14608</Characters>
  <Application>Microsoft Office Word</Application>
  <DocSecurity>0</DocSecurity>
  <Lines>121</Lines>
  <Paragraphs>34</Paragraphs>
  <ScaleCrop>false</ScaleCrop>
  <Company/>
  <LinksUpToDate>false</LinksUpToDate>
  <CharactersWithSpaces>17136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Satya Bonda</cp:lastModifiedBy>
  <cp:revision>2</cp:revision>
  <dcterms:created xsi:type="dcterms:W3CDTF">2026-03-08T18:14:00Z</dcterms:created>
  <dcterms:modified xsi:type="dcterms:W3CDTF">2026-03-08T18:14:00Z</dcterms:modified>
</cp:coreProperties>
</file>