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325D" w14:textId="10F23BA4" w:rsidR="002B6D28" w:rsidRPr="00C4331A" w:rsidRDefault="002B6D28" w:rsidP="002B6D28">
      <w:pPr>
        <w:pStyle w:val="Heading1"/>
        <w:rPr>
          <w:rFonts w:eastAsia="Calibri" w:cs="Calibri"/>
          <w:color w:val="3B1D4E" w:themeColor="accent1"/>
          <w:szCs w:val="44"/>
        </w:rPr>
      </w:pPr>
      <w:r w:rsidRPr="3DB4DA38">
        <w:rPr>
          <w:rFonts w:eastAsia="Calibri" w:cs="Calibri"/>
          <w:color w:val="3B1D4E" w:themeColor="accent1"/>
          <w:szCs w:val="44"/>
        </w:rPr>
        <w:t>Executive Summary</w:t>
      </w:r>
    </w:p>
    <w:p w14:paraId="6D8D7469" w14:textId="6D87AACB" w:rsidR="002B6D28" w:rsidRPr="00C4331A" w:rsidRDefault="002D03C2" w:rsidP="00242B61">
      <w:r w:rsidRPr="3DB4DA38">
        <w:t>Henley Homes</w:t>
      </w:r>
      <w:r w:rsidR="00605B4C" w:rsidRPr="3DB4DA38">
        <w:t xml:space="preserve"> </w:t>
      </w:r>
      <w:r w:rsidR="6812C1A9" w:rsidRPr="3DB4DA38">
        <w:t xml:space="preserve">sales team </w:t>
      </w:r>
      <w:r w:rsidR="002B6D28" w:rsidRPr="3DB4DA38">
        <w:t xml:space="preserve">receives regular requests from the </w:t>
      </w:r>
      <w:r w:rsidR="4156C95F" w:rsidRPr="3DB4DA38">
        <w:t xml:space="preserve">prospective customers </w:t>
      </w:r>
      <w:r w:rsidR="002B6D28" w:rsidRPr="3DB4DA38">
        <w:t>to conduct competitor quote comparisons against builders such as Carlisle Homes and Metricon. Currently, this comparison is performed manually by Adrian Serratore in the marketing team</w:t>
      </w:r>
      <w:r w:rsidR="009C5DBA" w:rsidRPr="3DB4DA38">
        <w:t>,</w:t>
      </w:r>
      <w:r w:rsidR="002B6D28" w:rsidRPr="3DB4DA38">
        <w:t xml:space="preserve"> a process that is time</w:t>
      </w:r>
      <w:r w:rsidR="009C5DBA" w:rsidRPr="3DB4DA38">
        <w:t xml:space="preserve"> </w:t>
      </w:r>
      <w:r w:rsidR="002B6D28" w:rsidRPr="3DB4DA38">
        <w:t>consuming, and creates a bottleneck for the sales team. The comparison involves reviewing competitor quote line items, cross-referencing Henley</w:t>
      </w:r>
      <w:r w:rsidR="00924C14" w:rsidRPr="3DB4DA38">
        <w:t xml:space="preserve"> quote</w:t>
      </w:r>
      <w:r w:rsidR="002B6D28" w:rsidRPr="3DB4DA38">
        <w:t xml:space="preserve">, identifying inclusion differences, flagging misleading comparisons, and drafting a </w:t>
      </w:r>
      <w:r w:rsidR="007A7815" w:rsidRPr="3DB4DA38">
        <w:t xml:space="preserve">competitor quote </w:t>
      </w:r>
      <w:r w:rsidR="009153CC" w:rsidRPr="3DB4DA38">
        <w:t>comparison summary</w:t>
      </w:r>
      <w:r w:rsidR="002B6D28" w:rsidRPr="3DB4DA38">
        <w:t>.</w:t>
      </w:r>
    </w:p>
    <w:p w14:paraId="3A7E093E" w14:textId="5C6D720D" w:rsidR="00D56ECC" w:rsidRPr="00C4331A" w:rsidRDefault="00D56ECC" w:rsidP="00242B61">
      <w:r w:rsidRPr="3DB4DA38">
        <w:rPr>
          <w:lang w:val="en-AU"/>
        </w:rPr>
        <w:t xml:space="preserve">This document specifies the functional requirements for an AI-powered </w:t>
      </w:r>
      <w:r w:rsidR="005216DA">
        <w:rPr>
          <w:lang w:val="en-AU"/>
        </w:rPr>
        <w:t xml:space="preserve">Competitor </w:t>
      </w:r>
      <w:r w:rsidR="34D660E0" w:rsidRPr="3DB4DA38">
        <w:rPr>
          <w:lang w:val="en-AU"/>
        </w:rPr>
        <w:t>Quote Comparison Agent.</w:t>
      </w:r>
      <w:r w:rsidRPr="3DB4DA38">
        <w:rPr>
          <w:lang w:val="en-AU"/>
        </w:rPr>
        <w:t xml:space="preserve"> The agent will automate the end-to-end comparison process, from ingesting the competitor and Henley quotes and the home designs from both builders’ websites through to producing a formatted comparison summary that highlights Henley’s competitive positioning.</w:t>
      </w:r>
    </w:p>
    <w:p w14:paraId="5CD50713" w14:textId="1BFAD1C8" w:rsidR="002B6D28" w:rsidRPr="00C4331A" w:rsidRDefault="2902CADC" w:rsidP="00242B61">
      <w:pPr>
        <w:pStyle w:val="F5Highlight"/>
      </w:pPr>
      <w:r w:rsidRPr="3DB4DA38">
        <w:t>Key Objectives</w:t>
      </w:r>
    </w:p>
    <w:p w14:paraId="085197C5" w14:textId="34971407" w:rsidR="002B6D28" w:rsidRPr="00242B61" w:rsidRDefault="2902CADC" w:rsidP="00242B61">
      <w:pPr>
        <w:pStyle w:val="ListParagraph"/>
        <w:ind w:left="714" w:hanging="357"/>
        <w:rPr>
          <w:rFonts w:eastAsia="Calibri" w:cs="Calibri"/>
          <w:color w:val="000000" w:themeColor="text1"/>
          <w:szCs w:val="22"/>
          <w:lang w:val="en-AU"/>
        </w:rPr>
      </w:pPr>
      <w:r w:rsidRPr="00242B61">
        <w:rPr>
          <w:rFonts w:eastAsia="Calibri" w:cs="Calibri"/>
          <w:color w:val="000000" w:themeColor="text1"/>
          <w:szCs w:val="22"/>
          <w:lang w:val="en-AU"/>
        </w:rPr>
        <w:t xml:space="preserve">Eliminate the manual bottleneck: Any </w:t>
      </w:r>
      <w:r w:rsidR="00E32263" w:rsidRPr="00242B61">
        <w:rPr>
          <w:rFonts w:eastAsia="Calibri" w:cs="Calibri"/>
          <w:color w:val="000000" w:themeColor="text1"/>
          <w:szCs w:val="22"/>
          <w:lang w:val="en-AU"/>
        </w:rPr>
        <w:t xml:space="preserve">authorised </w:t>
      </w:r>
      <w:r w:rsidRPr="00242B61">
        <w:rPr>
          <w:rFonts w:eastAsia="Calibri" w:cs="Calibri"/>
          <w:color w:val="000000" w:themeColor="text1"/>
          <w:szCs w:val="22"/>
          <w:lang w:val="en-AU"/>
        </w:rPr>
        <w:t xml:space="preserve">sales team member can run a quote comparison without involving Adrian. </w:t>
      </w:r>
    </w:p>
    <w:p w14:paraId="025C68BD" w14:textId="261D5D72" w:rsidR="002B6D28" w:rsidRPr="00242B61" w:rsidRDefault="2902CADC" w:rsidP="00242B61">
      <w:pPr>
        <w:pStyle w:val="ListParagraph"/>
        <w:ind w:left="714" w:hanging="357"/>
        <w:rPr>
          <w:rFonts w:eastAsia="Calibri" w:cs="Calibri"/>
          <w:color w:val="000000" w:themeColor="text1"/>
          <w:szCs w:val="22"/>
          <w:lang w:val="en-AU"/>
        </w:rPr>
      </w:pPr>
      <w:r w:rsidRPr="00242B61">
        <w:rPr>
          <w:rFonts w:eastAsia="Calibri" w:cs="Calibri"/>
          <w:color w:val="000000" w:themeColor="text1"/>
          <w:szCs w:val="22"/>
          <w:lang w:val="en-AU"/>
        </w:rPr>
        <w:t xml:space="preserve">Ensure accuracy: No fabricated costs, figures, or inclusions — all outputs grounded in actual source documents. </w:t>
      </w:r>
    </w:p>
    <w:p w14:paraId="393AC593" w14:textId="08798AB8" w:rsidR="002B6D28" w:rsidRPr="00242B61" w:rsidRDefault="2902CADC" w:rsidP="00242B61">
      <w:pPr>
        <w:pStyle w:val="ListParagraph"/>
        <w:ind w:left="714" w:hanging="357"/>
        <w:rPr>
          <w:rFonts w:eastAsia="Calibri" w:cs="Calibri"/>
          <w:color w:val="000000" w:themeColor="text1"/>
          <w:szCs w:val="22"/>
          <w:lang w:val="en-AU"/>
        </w:rPr>
      </w:pPr>
      <w:r w:rsidRPr="00242B61">
        <w:rPr>
          <w:rFonts w:eastAsia="Calibri" w:cs="Calibri"/>
          <w:color w:val="000000" w:themeColor="text1"/>
          <w:szCs w:val="22"/>
          <w:lang w:val="en-AU"/>
        </w:rPr>
        <w:t>Flag ambiguity: Proactively identify where comparisons may mislead.</w:t>
      </w:r>
    </w:p>
    <w:p w14:paraId="0F382040" w14:textId="77777777" w:rsidR="00242B61" w:rsidRDefault="34D660E0" w:rsidP="00242B61">
      <w:pPr>
        <w:pStyle w:val="ListParagraph"/>
        <w:ind w:left="714" w:hanging="357"/>
        <w:rPr>
          <w:rFonts w:eastAsia="Calibri" w:cs="Calibri"/>
          <w:color w:val="000000" w:themeColor="text1"/>
          <w:szCs w:val="22"/>
          <w:lang w:val="en-AU"/>
        </w:rPr>
      </w:pPr>
      <w:r w:rsidRPr="00242B61">
        <w:rPr>
          <w:rFonts w:eastAsia="Calibri" w:cs="Calibri"/>
          <w:color w:val="000000" w:themeColor="text1"/>
          <w:szCs w:val="22"/>
          <w:lang w:val="en-AU"/>
        </w:rPr>
        <w:t>Highlight Henley’s competitive advantage: Surface additional Henley inclusions that are not present in competitor quotes.</w:t>
      </w:r>
    </w:p>
    <w:p w14:paraId="05600D01" w14:textId="66A28380" w:rsidR="003117CA" w:rsidRPr="00242B61" w:rsidRDefault="003117CA" w:rsidP="00242B61">
      <w:pPr>
        <w:pStyle w:val="ListParagraph"/>
        <w:ind w:left="714" w:hanging="357"/>
        <w:rPr>
          <w:rFonts w:eastAsia="Calibri" w:cs="Calibri"/>
          <w:color w:val="000000" w:themeColor="text1"/>
          <w:szCs w:val="22"/>
          <w:lang w:val="en-AU"/>
        </w:rPr>
      </w:pPr>
      <w:r w:rsidRPr="00242B61">
        <w:rPr>
          <w:rFonts w:eastAsia="Calibri" w:cs="Calibri"/>
          <w:color w:val="000000" w:themeColor="text1"/>
          <w:szCs w:val="22"/>
          <w:lang w:val="en-AU"/>
        </w:rPr>
        <w:t xml:space="preserve">Deliver a </w:t>
      </w:r>
      <w:r w:rsidR="00C631D7" w:rsidRPr="00242B61">
        <w:rPr>
          <w:rFonts w:eastAsia="Calibri" w:cs="Calibri"/>
          <w:color w:val="000000" w:themeColor="text1"/>
          <w:szCs w:val="22"/>
          <w:lang w:val="en-AU"/>
        </w:rPr>
        <w:t>competitor quote</w:t>
      </w:r>
      <w:r w:rsidRPr="00242B61">
        <w:rPr>
          <w:rFonts w:eastAsia="Calibri" w:cs="Calibri"/>
          <w:color w:val="000000" w:themeColor="text1"/>
          <w:szCs w:val="22"/>
          <w:lang w:val="en-AU"/>
        </w:rPr>
        <w:t xml:space="preserve"> comparison the sales team can use to draft the customer response email.</w:t>
      </w:r>
    </w:p>
    <w:p w14:paraId="1BB75B70" w14:textId="4FC954CB" w:rsidR="002B6D28" w:rsidRDefault="40B50489" w:rsidP="002B6D28">
      <w:pPr>
        <w:pStyle w:val="Heading1"/>
        <w:rPr>
          <w:rFonts w:eastAsia="Calibri" w:cs="Calibri"/>
          <w:color w:val="3B1D4E" w:themeColor="accent1"/>
          <w:szCs w:val="44"/>
        </w:rPr>
      </w:pPr>
      <w:r w:rsidRPr="3DB4DA38">
        <w:rPr>
          <w:rFonts w:eastAsia="Calibri" w:cs="Calibri"/>
          <w:color w:val="3B1D4E" w:themeColor="accent1"/>
          <w:szCs w:val="44"/>
        </w:rPr>
        <w:t>Stakeholders and Personas</w:t>
      </w:r>
    </w:p>
    <w:tbl>
      <w:tblPr>
        <w:tblStyle w:val="TableGrid"/>
        <w:tblpPr w:leftFromText="180" w:rightFromText="180" w:vertAnchor="text" w:horzAnchor="margin" w:tblpXSpec="center" w:tblpY="163"/>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35"/>
        <w:gridCol w:w="1590"/>
        <w:gridCol w:w="6120"/>
      </w:tblGrid>
      <w:tr w:rsidR="00537829" w14:paraId="25962CF8"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30380047" w14:textId="77777777" w:rsidR="00537829" w:rsidRDefault="00537829" w:rsidP="00537829">
            <w:pPr>
              <w:rPr>
                <w:rFonts w:eastAsia="Calibri" w:cs="Calibri"/>
                <w:b/>
                <w:bCs/>
                <w:color w:val="FFFFFF" w:themeColor="background2"/>
                <w:szCs w:val="22"/>
              </w:rPr>
            </w:pPr>
            <w:r w:rsidRPr="3DB4DA38">
              <w:rPr>
                <w:rFonts w:eastAsia="Calibri" w:cs="Calibri"/>
                <w:b/>
                <w:bCs/>
                <w:color w:val="FFFFFF" w:themeColor="background2"/>
                <w:szCs w:val="22"/>
              </w:rPr>
              <w:t>Stakeholder</w:t>
            </w:r>
          </w:p>
        </w:tc>
        <w:tc>
          <w:tcPr>
            <w:tcW w:w="1590"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6F6F7C6E" w14:textId="77777777" w:rsidR="00537829" w:rsidRDefault="00537829" w:rsidP="00537829">
            <w:pPr>
              <w:rPr>
                <w:rFonts w:eastAsia="Calibri" w:cs="Calibri"/>
                <w:b/>
                <w:bCs/>
                <w:color w:val="FFFFFF" w:themeColor="background2"/>
                <w:szCs w:val="22"/>
              </w:rPr>
            </w:pPr>
            <w:r w:rsidRPr="3DB4DA38">
              <w:rPr>
                <w:rFonts w:eastAsia="Calibri" w:cs="Calibri"/>
                <w:b/>
                <w:bCs/>
                <w:color w:val="FFFFFF" w:themeColor="background2"/>
                <w:szCs w:val="22"/>
              </w:rPr>
              <w:t>Role</w:t>
            </w:r>
          </w:p>
        </w:tc>
        <w:tc>
          <w:tcPr>
            <w:tcW w:w="6120"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23058398" w14:textId="77777777" w:rsidR="00537829" w:rsidRDefault="00537829" w:rsidP="00537829">
            <w:pPr>
              <w:rPr>
                <w:rFonts w:eastAsia="Calibri" w:cs="Calibri"/>
                <w:b/>
                <w:bCs/>
                <w:color w:val="FFFFFF" w:themeColor="background2"/>
                <w:szCs w:val="22"/>
              </w:rPr>
            </w:pPr>
            <w:r w:rsidRPr="3DB4DA38">
              <w:rPr>
                <w:rFonts w:eastAsia="Calibri" w:cs="Calibri"/>
                <w:b/>
                <w:bCs/>
                <w:color w:val="FFFFFF" w:themeColor="background2"/>
                <w:szCs w:val="22"/>
              </w:rPr>
              <w:t>Interaction with Agent</w:t>
            </w:r>
          </w:p>
        </w:tc>
      </w:tr>
      <w:tr w:rsidR="00537829" w14:paraId="5CE99955"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D47FC44" w14:textId="77777777" w:rsidR="00537829" w:rsidRDefault="00537829" w:rsidP="00537829">
            <w:pPr>
              <w:rPr>
                <w:rFonts w:eastAsia="Calibri" w:cs="Calibri"/>
                <w:color w:val="4A4A4A"/>
                <w:szCs w:val="22"/>
              </w:rPr>
            </w:pPr>
            <w:r w:rsidRPr="3DB4DA38">
              <w:rPr>
                <w:rFonts w:eastAsia="Calibri" w:cs="Calibri"/>
                <w:color w:val="4A4A4A"/>
                <w:szCs w:val="22"/>
              </w:rPr>
              <w:t>Adrian Serratore</w:t>
            </w:r>
          </w:p>
        </w:tc>
        <w:tc>
          <w:tcPr>
            <w:tcW w:w="1590"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DA56BD6" w14:textId="77777777" w:rsidR="00537829" w:rsidRDefault="00537829" w:rsidP="00537829">
            <w:pPr>
              <w:rPr>
                <w:rFonts w:eastAsia="Calibri" w:cs="Calibri"/>
                <w:color w:val="4A4A4A"/>
                <w:szCs w:val="22"/>
              </w:rPr>
            </w:pPr>
            <w:r w:rsidRPr="3DB4DA38">
              <w:rPr>
                <w:rFonts w:eastAsia="Calibri" w:cs="Calibri"/>
                <w:color w:val="4A4A4A"/>
                <w:szCs w:val="22"/>
              </w:rPr>
              <w:t>Marketing Team Lead</w:t>
            </w:r>
          </w:p>
        </w:tc>
        <w:tc>
          <w:tcPr>
            <w:tcW w:w="612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E26ADE2" w14:textId="77777777" w:rsidR="00537829" w:rsidRDefault="00537829" w:rsidP="00537829">
            <w:pPr>
              <w:rPr>
                <w:rFonts w:eastAsia="Calibri" w:cs="Calibri"/>
                <w:color w:val="4A4A4A"/>
                <w:szCs w:val="22"/>
              </w:rPr>
            </w:pPr>
            <w:r w:rsidRPr="3DB4DA38">
              <w:rPr>
                <w:rFonts w:eastAsia="Calibri" w:cs="Calibri"/>
                <w:color w:val="4A4A4A"/>
                <w:szCs w:val="22"/>
              </w:rPr>
              <w:t>Primary subject matter expert; current process owner; validates agent output during UAT; provides confirmation on flagged ambiguities</w:t>
            </w:r>
          </w:p>
        </w:tc>
      </w:tr>
      <w:tr w:rsidR="00537829" w14:paraId="0C9F23FC"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8AC30D1" w14:textId="77777777" w:rsidR="00537829" w:rsidRDefault="00537829" w:rsidP="00537829">
            <w:pPr>
              <w:rPr>
                <w:rFonts w:eastAsia="Calibri" w:cs="Calibri"/>
                <w:color w:val="4A4A4A"/>
                <w:szCs w:val="22"/>
              </w:rPr>
            </w:pPr>
            <w:r w:rsidRPr="3DB4DA38">
              <w:rPr>
                <w:rFonts w:eastAsia="Calibri" w:cs="Calibri"/>
                <w:color w:val="4A4A4A"/>
                <w:szCs w:val="22"/>
              </w:rPr>
              <w:t>Sales Team Members</w:t>
            </w:r>
          </w:p>
        </w:tc>
        <w:tc>
          <w:tcPr>
            <w:tcW w:w="1590"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0D97AB9" w14:textId="77777777" w:rsidR="00537829" w:rsidRDefault="00537829" w:rsidP="00537829">
            <w:pPr>
              <w:rPr>
                <w:rFonts w:eastAsia="Calibri" w:cs="Calibri"/>
                <w:color w:val="4A4A4A"/>
                <w:szCs w:val="22"/>
              </w:rPr>
            </w:pPr>
            <w:r w:rsidRPr="3DB4DA38">
              <w:rPr>
                <w:rFonts w:eastAsia="Calibri" w:cs="Calibri"/>
                <w:color w:val="4A4A4A"/>
                <w:szCs w:val="22"/>
              </w:rPr>
              <w:t>Primary End User</w:t>
            </w:r>
          </w:p>
        </w:tc>
        <w:tc>
          <w:tcPr>
            <w:tcW w:w="612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245D8E8" w14:textId="77777777" w:rsidR="00537829" w:rsidRDefault="00537829" w:rsidP="00537829">
            <w:pPr>
              <w:rPr>
                <w:rFonts w:eastAsia="Calibri" w:cs="Calibri"/>
                <w:color w:val="4A4A4A"/>
                <w:szCs w:val="22"/>
              </w:rPr>
            </w:pPr>
            <w:r w:rsidRPr="3DB4DA38">
              <w:rPr>
                <w:rFonts w:eastAsia="Calibri" w:cs="Calibri"/>
                <w:color w:val="4A4A4A"/>
                <w:szCs w:val="22"/>
              </w:rPr>
              <w:t>Upload competitor quote and Henley quote, provide home design URLs; receive comparison summary output; draft customer communication</w:t>
            </w:r>
          </w:p>
        </w:tc>
      </w:tr>
      <w:tr w:rsidR="00537829" w14:paraId="75B77A58"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0343D02" w14:textId="77777777" w:rsidR="00537829" w:rsidRDefault="00537829" w:rsidP="00537829">
            <w:pPr>
              <w:rPr>
                <w:rFonts w:eastAsia="Calibri" w:cs="Calibri"/>
                <w:color w:val="4A4A4A"/>
                <w:szCs w:val="22"/>
              </w:rPr>
            </w:pPr>
            <w:r w:rsidRPr="3DB4DA38">
              <w:rPr>
                <w:rFonts w:eastAsia="Calibri" w:cs="Calibri"/>
                <w:color w:val="4A4A4A"/>
                <w:szCs w:val="22"/>
              </w:rPr>
              <w:t>Sales Team Lead</w:t>
            </w:r>
          </w:p>
        </w:tc>
        <w:tc>
          <w:tcPr>
            <w:tcW w:w="1590"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F1553FC" w14:textId="77777777" w:rsidR="00537829" w:rsidRDefault="00537829" w:rsidP="00537829">
            <w:pPr>
              <w:rPr>
                <w:rFonts w:eastAsia="Calibri" w:cs="Calibri"/>
                <w:color w:val="4A4A4A"/>
                <w:szCs w:val="22"/>
              </w:rPr>
            </w:pPr>
            <w:r w:rsidRPr="3DB4DA38">
              <w:rPr>
                <w:rFonts w:eastAsia="Calibri" w:cs="Calibri"/>
                <w:color w:val="4A4A4A"/>
                <w:szCs w:val="22"/>
              </w:rPr>
              <w:t>Business Sponsor</w:t>
            </w:r>
          </w:p>
        </w:tc>
        <w:tc>
          <w:tcPr>
            <w:tcW w:w="612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043D7B7" w14:textId="77777777" w:rsidR="00537829" w:rsidRDefault="00537829" w:rsidP="00537829">
            <w:pPr>
              <w:rPr>
                <w:rFonts w:eastAsia="Calibri" w:cs="Calibri"/>
                <w:color w:val="4A4A4A"/>
                <w:szCs w:val="22"/>
              </w:rPr>
            </w:pPr>
            <w:r w:rsidRPr="3DB4DA38">
              <w:rPr>
                <w:rFonts w:eastAsia="Calibri" w:cs="Calibri"/>
                <w:color w:val="4A4A4A"/>
                <w:szCs w:val="22"/>
              </w:rPr>
              <w:t>Oversees adoption; approves rollout to broader sales team</w:t>
            </w:r>
          </w:p>
        </w:tc>
      </w:tr>
      <w:tr w:rsidR="00537829" w14:paraId="1DDE77FC"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ADD6D58" w14:textId="77777777" w:rsidR="00537829" w:rsidRDefault="00537829" w:rsidP="00537829">
            <w:pPr>
              <w:rPr>
                <w:rFonts w:eastAsia="Calibri" w:cs="Calibri"/>
                <w:color w:val="4A4A4A"/>
                <w:szCs w:val="22"/>
              </w:rPr>
            </w:pPr>
            <w:r w:rsidRPr="3DB4DA38">
              <w:rPr>
                <w:rFonts w:eastAsia="Calibri" w:cs="Calibri"/>
                <w:color w:val="4A4A4A"/>
                <w:szCs w:val="22"/>
              </w:rPr>
              <w:t>Customers (Indirect)</w:t>
            </w:r>
          </w:p>
        </w:tc>
        <w:tc>
          <w:tcPr>
            <w:tcW w:w="1590"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BB887AF" w14:textId="77777777" w:rsidR="00537829" w:rsidRDefault="00537829" w:rsidP="00537829">
            <w:pPr>
              <w:rPr>
                <w:rFonts w:eastAsia="Calibri" w:cs="Calibri"/>
                <w:color w:val="4A4A4A"/>
                <w:szCs w:val="22"/>
              </w:rPr>
            </w:pPr>
            <w:r w:rsidRPr="3DB4DA38">
              <w:rPr>
                <w:rFonts w:eastAsia="Calibri" w:cs="Calibri"/>
                <w:color w:val="4A4A4A"/>
                <w:szCs w:val="22"/>
              </w:rPr>
              <w:t>End Beneficiary</w:t>
            </w:r>
          </w:p>
        </w:tc>
        <w:tc>
          <w:tcPr>
            <w:tcW w:w="612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13A1FB0" w14:textId="77777777" w:rsidR="00537829" w:rsidRDefault="00537829" w:rsidP="00537829">
            <w:pPr>
              <w:rPr>
                <w:rFonts w:eastAsia="Calibri" w:cs="Calibri"/>
                <w:color w:val="4A4A4A"/>
                <w:szCs w:val="22"/>
              </w:rPr>
            </w:pPr>
            <w:r w:rsidRPr="3DB4DA38">
              <w:rPr>
                <w:rFonts w:eastAsia="Calibri" w:cs="Calibri"/>
                <w:color w:val="4A4A4A"/>
                <w:szCs w:val="22"/>
              </w:rPr>
              <w:t>Receive the formatted email output produced by the sales team member</w:t>
            </w:r>
          </w:p>
        </w:tc>
      </w:tr>
      <w:tr w:rsidR="00537829" w14:paraId="0359467F" w14:textId="77777777" w:rsidTr="00537829">
        <w:trPr>
          <w:trHeight w:val="300"/>
        </w:trPr>
        <w:tc>
          <w:tcPr>
            <w:tcW w:w="163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AADB83D" w14:textId="77777777" w:rsidR="00537829" w:rsidRDefault="00537829" w:rsidP="00537829">
            <w:pPr>
              <w:rPr>
                <w:rFonts w:eastAsia="Calibri" w:cs="Calibri"/>
                <w:color w:val="4A4A4A"/>
                <w:szCs w:val="22"/>
              </w:rPr>
            </w:pPr>
            <w:r w:rsidRPr="3DB4DA38">
              <w:rPr>
                <w:rFonts w:eastAsia="Calibri" w:cs="Calibri"/>
                <w:color w:val="4A4A4A"/>
                <w:szCs w:val="22"/>
              </w:rPr>
              <w:t>AI / Dev Team</w:t>
            </w:r>
          </w:p>
        </w:tc>
        <w:tc>
          <w:tcPr>
            <w:tcW w:w="1590"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581F71D" w14:textId="77777777" w:rsidR="00537829" w:rsidRDefault="00537829" w:rsidP="00537829">
            <w:pPr>
              <w:rPr>
                <w:rFonts w:eastAsia="Calibri" w:cs="Calibri"/>
                <w:color w:val="4A4A4A"/>
                <w:szCs w:val="22"/>
              </w:rPr>
            </w:pPr>
            <w:r w:rsidRPr="3DB4DA38">
              <w:rPr>
                <w:rFonts w:eastAsia="Calibri" w:cs="Calibri"/>
                <w:color w:val="4A4A4A"/>
                <w:szCs w:val="22"/>
              </w:rPr>
              <w:t>Build &amp; Delivery</w:t>
            </w:r>
          </w:p>
        </w:tc>
        <w:tc>
          <w:tcPr>
            <w:tcW w:w="612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5F21696" w14:textId="77777777" w:rsidR="00537829" w:rsidRDefault="00537829" w:rsidP="00537829">
            <w:pPr>
              <w:rPr>
                <w:rFonts w:eastAsia="Calibri" w:cs="Calibri"/>
                <w:color w:val="4A4A4A"/>
                <w:szCs w:val="22"/>
              </w:rPr>
            </w:pPr>
            <w:r w:rsidRPr="3DB4DA38">
              <w:rPr>
                <w:rFonts w:eastAsia="Calibri" w:cs="Calibri"/>
                <w:color w:val="4A4A4A"/>
                <w:szCs w:val="22"/>
              </w:rPr>
              <w:t>Implement the agent per these requirements; responsible for session isolation and hallucination safeguards</w:t>
            </w:r>
          </w:p>
        </w:tc>
      </w:tr>
    </w:tbl>
    <w:p w14:paraId="67BC16BD" w14:textId="2E0FB186" w:rsidR="002B6D28" w:rsidRPr="00C4331A" w:rsidRDefault="002B6D28" w:rsidP="002B6D28">
      <w:pPr>
        <w:pStyle w:val="Heading1"/>
        <w:rPr>
          <w:rFonts w:eastAsia="Calibri" w:cs="Calibri"/>
          <w:color w:val="3B1D4E" w:themeColor="accent1"/>
          <w:szCs w:val="44"/>
        </w:rPr>
      </w:pPr>
      <w:r w:rsidRPr="3DB4DA38">
        <w:rPr>
          <w:rFonts w:eastAsia="Calibri" w:cs="Calibri"/>
          <w:color w:val="3B1D4E" w:themeColor="accent1"/>
          <w:szCs w:val="44"/>
        </w:rPr>
        <w:t>Business Context &amp; Problem Statement</w:t>
      </w:r>
    </w:p>
    <w:p w14:paraId="59DF4BFA" w14:textId="6D9B37DC" w:rsidR="002B6D28" w:rsidRPr="00C4331A" w:rsidRDefault="002B6D28" w:rsidP="00242B61">
      <w:pPr>
        <w:pStyle w:val="Heading2"/>
      </w:pPr>
      <w:r w:rsidRPr="3DB4DA38">
        <w:t>Current State (As-Is)</w:t>
      </w:r>
    </w:p>
    <w:p w14:paraId="2B7E2001" w14:textId="24EF4F3B" w:rsidR="002B6D28" w:rsidRPr="00C4331A" w:rsidRDefault="002E094C" w:rsidP="00D808E4">
      <w:pPr>
        <w:rPr>
          <w:rFonts w:eastAsia="Calibri" w:cs="Calibri"/>
          <w:color w:val="000000" w:themeColor="text1"/>
          <w:szCs w:val="22"/>
        </w:rPr>
      </w:pPr>
      <w:r w:rsidRPr="3DB4DA38">
        <w:rPr>
          <w:rFonts w:eastAsia="Calibri" w:cs="Calibri"/>
          <w:color w:val="000000" w:themeColor="text1"/>
          <w:szCs w:val="22"/>
        </w:rPr>
        <w:t>The following steps describe the current manual workflow performed by Adrian Serratore when a sales representative requests a competitor comparison.</w:t>
      </w:r>
    </w:p>
    <w:tbl>
      <w:tblPr>
        <w:tblW w:w="0" w:type="auto"/>
        <w:tblInd w:w="1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0"/>
        <w:gridCol w:w="8955"/>
      </w:tblGrid>
      <w:tr w:rsidR="002B6D28" w:rsidRPr="002B6D28" w14:paraId="54DEBA77"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25951FCA" w14:textId="2885A8C5" w:rsidR="002B6D28" w:rsidRDefault="002B6D28" w:rsidP="005D4237">
            <w:pPr>
              <w:jc w:val="center"/>
              <w:rPr>
                <w:rFonts w:eastAsia="Calibri" w:cs="Calibri"/>
                <w:color w:val="FFFFFF" w:themeColor="background2"/>
                <w:szCs w:val="22"/>
              </w:rPr>
            </w:pPr>
            <w:r w:rsidRPr="3DB4DA38">
              <w:rPr>
                <w:rFonts w:eastAsia="Calibri" w:cs="Calibri"/>
                <w:b/>
                <w:color w:val="FFFFFF" w:themeColor="background2"/>
                <w:szCs w:val="22"/>
              </w:rPr>
              <w:t>1</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050F5124" w14:textId="45E9FD19" w:rsidR="002B6D28" w:rsidRDefault="002B6D28" w:rsidP="005D4237">
            <w:pPr>
              <w:rPr>
                <w:rFonts w:eastAsia="Calibri" w:cs="Calibri"/>
                <w:color w:val="4A4A4A"/>
                <w:szCs w:val="22"/>
              </w:rPr>
            </w:pPr>
            <w:r w:rsidRPr="3DB4DA38">
              <w:rPr>
                <w:rFonts w:eastAsia="Calibri" w:cs="Calibri"/>
                <w:color w:val="4A4A4A"/>
                <w:szCs w:val="22"/>
              </w:rPr>
              <w:t xml:space="preserve">Sales team </w:t>
            </w:r>
            <w:r w:rsidR="00FA4E5F" w:rsidRPr="3DB4DA38">
              <w:rPr>
                <w:rFonts w:eastAsia="Calibri" w:cs="Calibri"/>
                <w:color w:val="4A4A4A"/>
                <w:szCs w:val="22"/>
              </w:rPr>
              <w:t>members receive</w:t>
            </w:r>
            <w:r w:rsidRPr="3DB4DA38">
              <w:rPr>
                <w:rFonts w:eastAsia="Calibri" w:cs="Calibri"/>
                <w:color w:val="4A4A4A"/>
                <w:szCs w:val="22"/>
              </w:rPr>
              <w:t xml:space="preserve"> a competitor quote from a prospective customer (e.g. Carlisle Homes</w:t>
            </w:r>
            <w:r w:rsidR="00FA4E5F" w:rsidRPr="3DB4DA38">
              <w:rPr>
                <w:rFonts w:eastAsia="Calibri" w:cs="Calibri"/>
                <w:color w:val="4A4A4A"/>
                <w:szCs w:val="22"/>
              </w:rPr>
              <w:t xml:space="preserve"> or</w:t>
            </w:r>
            <w:r w:rsidRPr="3DB4DA38">
              <w:rPr>
                <w:rFonts w:eastAsia="Calibri" w:cs="Calibri"/>
                <w:color w:val="4A4A4A"/>
                <w:szCs w:val="22"/>
              </w:rPr>
              <w:t xml:space="preserve"> Metricon) for a specific home type (e.g. </w:t>
            </w:r>
            <w:r w:rsidR="00FA4E5F" w:rsidRPr="3DB4DA38">
              <w:rPr>
                <w:rFonts w:eastAsia="Calibri" w:cs="Calibri"/>
                <w:color w:val="4A4A4A"/>
                <w:szCs w:val="22"/>
              </w:rPr>
              <w:t>a mid-range four-bedroom home) and prepare a Henley quote that they believe best matches the equivalent Henley home range.</w:t>
            </w:r>
          </w:p>
        </w:tc>
      </w:tr>
      <w:tr w:rsidR="002B6D28" w:rsidRPr="002B6D28" w14:paraId="0F4EE1BF"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3603A670" w14:textId="0B688FA6" w:rsidR="002B6D28" w:rsidRDefault="002B6D28" w:rsidP="005D4237">
            <w:pPr>
              <w:jc w:val="center"/>
              <w:rPr>
                <w:rFonts w:eastAsia="Calibri" w:cs="Calibri"/>
                <w:color w:val="FFFFFF" w:themeColor="background2"/>
                <w:szCs w:val="22"/>
              </w:rPr>
            </w:pPr>
            <w:r w:rsidRPr="3DB4DA38">
              <w:rPr>
                <w:rFonts w:eastAsia="Calibri" w:cs="Calibri"/>
                <w:b/>
                <w:color w:val="FFFFFF" w:themeColor="background2"/>
                <w:szCs w:val="22"/>
              </w:rPr>
              <w:t>2</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487B0693" w14:textId="6FBF078A" w:rsidR="002B6D28" w:rsidRDefault="002B6D28" w:rsidP="005D4237">
            <w:pPr>
              <w:rPr>
                <w:rFonts w:eastAsia="Calibri" w:cs="Calibri"/>
                <w:color w:val="4A4A4A"/>
                <w:szCs w:val="22"/>
              </w:rPr>
            </w:pPr>
            <w:r w:rsidRPr="3DB4DA38">
              <w:rPr>
                <w:rFonts w:eastAsia="Calibri" w:cs="Calibri"/>
                <w:color w:val="4A4A4A"/>
                <w:szCs w:val="22"/>
              </w:rPr>
              <w:t xml:space="preserve">Sales team member </w:t>
            </w:r>
            <w:r w:rsidR="0017587C" w:rsidRPr="3DB4DA38">
              <w:rPr>
                <w:rFonts w:eastAsia="Calibri" w:cs="Calibri"/>
                <w:color w:val="4A4A4A"/>
                <w:szCs w:val="22"/>
              </w:rPr>
              <w:t xml:space="preserve">forwards </w:t>
            </w:r>
            <w:r w:rsidR="00A92E43" w:rsidRPr="3DB4DA38">
              <w:rPr>
                <w:rFonts w:eastAsia="Calibri" w:cs="Calibri"/>
                <w:color w:val="4A4A4A"/>
                <w:szCs w:val="22"/>
              </w:rPr>
              <w:t>both the competitor and Henley</w:t>
            </w:r>
            <w:r w:rsidR="0017587C" w:rsidRPr="3DB4DA38">
              <w:rPr>
                <w:rFonts w:eastAsia="Calibri" w:cs="Calibri"/>
                <w:color w:val="4A4A4A"/>
                <w:szCs w:val="22"/>
              </w:rPr>
              <w:t xml:space="preserve"> quote to Adrian by email, with brief context on the customer and the home range of interest.</w:t>
            </w:r>
          </w:p>
        </w:tc>
      </w:tr>
      <w:tr w:rsidR="002B6D28" w:rsidRPr="002B6D28" w14:paraId="43C009F2"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195FF040" w14:textId="16BBAE69" w:rsidR="002B6D28" w:rsidRDefault="00A92E43" w:rsidP="005D4237">
            <w:pPr>
              <w:jc w:val="center"/>
              <w:rPr>
                <w:rFonts w:eastAsia="Calibri" w:cs="Calibri"/>
                <w:color w:val="F5F5F5"/>
                <w:szCs w:val="22"/>
              </w:rPr>
            </w:pPr>
            <w:r w:rsidRPr="3DB4DA38">
              <w:rPr>
                <w:rFonts w:eastAsia="Calibri" w:cs="Calibri"/>
                <w:color w:val="FFFFFF" w:themeColor="background2"/>
                <w:szCs w:val="22"/>
              </w:rPr>
              <w:t>3</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DFF6F05" w14:textId="2913FDE3" w:rsidR="002B6D28" w:rsidRDefault="006A75DA" w:rsidP="005D4237">
            <w:pPr>
              <w:rPr>
                <w:rFonts w:eastAsia="Calibri" w:cs="Calibri"/>
                <w:color w:val="4A4A4A"/>
                <w:szCs w:val="22"/>
              </w:rPr>
            </w:pPr>
            <w:r w:rsidRPr="3DB4DA38">
              <w:rPr>
                <w:rFonts w:eastAsia="Calibri" w:cs="Calibri"/>
                <w:color w:val="4A4A4A"/>
                <w:szCs w:val="22"/>
              </w:rPr>
              <w:t>Adrian manually rearranges the two quotes line by line for comparison.</w:t>
            </w:r>
          </w:p>
        </w:tc>
      </w:tr>
      <w:tr w:rsidR="002B6D28" w:rsidRPr="002B6D28" w14:paraId="7DCEE14E"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358D3540" w14:textId="13C4273B" w:rsidR="002B6D28" w:rsidRDefault="00A92E43" w:rsidP="005D4237">
            <w:pPr>
              <w:jc w:val="center"/>
              <w:rPr>
                <w:rFonts w:eastAsia="Calibri" w:cs="Calibri"/>
                <w:color w:val="F5F5F5"/>
                <w:szCs w:val="22"/>
              </w:rPr>
            </w:pPr>
            <w:r w:rsidRPr="3DB4DA38">
              <w:rPr>
                <w:rFonts w:eastAsia="Calibri" w:cs="Calibri"/>
                <w:color w:val="FFFFFF" w:themeColor="background2"/>
                <w:szCs w:val="22"/>
              </w:rPr>
              <w:t>4</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38E3DB3" w14:textId="34D1A077" w:rsidR="002B6D28" w:rsidRDefault="00D35187" w:rsidP="005D4237">
            <w:pPr>
              <w:rPr>
                <w:rFonts w:eastAsia="Calibri" w:cs="Calibri"/>
                <w:color w:val="4A4A4A"/>
                <w:szCs w:val="22"/>
              </w:rPr>
            </w:pPr>
            <w:r w:rsidRPr="3DB4DA38">
              <w:rPr>
                <w:rFonts w:eastAsia="Calibri" w:cs="Calibri"/>
                <w:color w:val="4A4A4A"/>
                <w:szCs w:val="22"/>
              </w:rPr>
              <w:t xml:space="preserve">Adrian identifies </w:t>
            </w:r>
            <w:r w:rsidR="00E05F29" w:rsidRPr="3DB4DA38">
              <w:rPr>
                <w:rFonts w:eastAsia="Calibri" w:cs="Calibri"/>
                <w:color w:val="4A4A4A"/>
                <w:szCs w:val="22"/>
              </w:rPr>
              <w:t xml:space="preserve">home design differences, </w:t>
            </w:r>
            <w:r w:rsidRPr="3DB4DA38">
              <w:rPr>
                <w:rFonts w:eastAsia="Calibri" w:cs="Calibri"/>
                <w:color w:val="4A4A4A"/>
                <w:szCs w:val="22"/>
              </w:rPr>
              <w:t>cost differences, missing inclusions, additional Henley inclusions, and ambiguous descriptions that may overstate competitor value.</w:t>
            </w:r>
          </w:p>
        </w:tc>
      </w:tr>
      <w:tr w:rsidR="002B6D28" w:rsidRPr="002B6D28" w14:paraId="77284876"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6F98101A" w14:textId="7A9EF333" w:rsidR="002B6D28" w:rsidRDefault="00A92E43" w:rsidP="005D4237">
            <w:pPr>
              <w:jc w:val="center"/>
              <w:rPr>
                <w:rFonts w:eastAsia="Calibri" w:cs="Calibri"/>
                <w:color w:val="F5F5F5"/>
                <w:szCs w:val="22"/>
              </w:rPr>
            </w:pPr>
            <w:r w:rsidRPr="3DB4DA38">
              <w:rPr>
                <w:rFonts w:eastAsia="Calibri" w:cs="Calibri"/>
                <w:color w:val="FFFFFF" w:themeColor="background2"/>
                <w:szCs w:val="22"/>
              </w:rPr>
              <w:t>5</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436F2142" w14:textId="6840DB22" w:rsidR="002B6D28" w:rsidRDefault="00374AF1" w:rsidP="298BE455">
            <w:pPr>
              <w:rPr>
                <w:rFonts w:eastAsia="Calibri" w:cs="Calibri"/>
                <w:color w:val="4A4A4A"/>
                <w:szCs w:val="22"/>
              </w:rPr>
            </w:pPr>
            <w:r w:rsidRPr="3DB4DA38">
              <w:rPr>
                <w:rFonts w:eastAsia="Calibri" w:cs="Calibri"/>
                <w:color w:val="4A4A4A"/>
                <w:szCs w:val="22"/>
              </w:rPr>
              <w:t xml:space="preserve">Adrian compiles a narrative analysis grouped into inclusion savings, design savings, additional Henley value, </w:t>
            </w:r>
            <w:r w:rsidR="00E80FEC" w:rsidRPr="3DB4DA38">
              <w:rPr>
                <w:rFonts w:eastAsia="Calibri" w:cs="Calibri"/>
                <w:color w:val="4A4A4A"/>
                <w:szCs w:val="22"/>
              </w:rPr>
              <w:t>and any relevant terms and conditions in the competitor quote that the sales team member can discuss further with the customer</w:t>
            </w:r>
            <w:r w:rsidRPr="3DB4DA38">
              <w:rPr>
                <w:rFonts w:eastAsia="Calibri" w:cs="Calibri"/>
                <w:color w:val="4A4A4A"/>
                <w:szCs w:val="22"/>
              </w:rPr>
              <w:t>.</w:t>
            </w:r>
          </w:p>
        </w:tc>
      </w:tr>
      <w:tr w:rsidR="00C338E2" w:rsidRPr="002B6D28" w14:paraId="1FDFA8CF"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7B4489EB" w14:textId="58DFD02A" w:rsidR="00C338E2" w:rsidRDefault="00A92E43" w:rsidP="00A92E43">
            <w:pPr>
              <w:rPr>
                <w:rFonts w:eastAsia="Calibri" w:cs="Calibri"/>
                <w:color w:val="FFFFFF" w:themeColor="background2"/>
                <w:szCs w:val="22"/>
              </w:rPr>
            </w:pPr>
            <w:r w:rsidRPr="3DB4DA38">
              <w:rPr>
                <w:rFonts w:eastAsia="Calibri" w:cs="Calibri"/>
                <w:b/>
                <w:color w:val="FFFFFF" w:themeColor="background2"/>
                <w:szCs w:val="22"/>
              </w:rPr>
              <w:t>6</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662B6897" w14:textId="24A80193" w:rsidR="00C338E2" w:rsidRDefault="00177082" w:rsidP="005D4237">
            <w:pPr>
              <w:rPr>
                <w:rFonts w:eastAsia="Calibri" w:cs="Calibri"/>
                <w:color w:val="4A4A4A"/>
                <w:szCs w:val="22"/>
              </w:rPr>
            </w:pPr>
            <w:r w:rsidRPr="3DB4DA38">
              <w:rPr>
                <w:rFonts w:eastAsia="Calibri" w:cs="Calibri"/>
                <w:color w:val="4A4A4A"/>
                <w:szCs w:val="22"/>
              </w:rPr>
              <w:t xml:space="preserve">Adrian returns the </w:t>
            </w:r>
            <w:r w:rsidR="007A3C7D" w:rsidRPr="3DB4DA38">
              <w:rPr>
                <w:rFonts w:eastAsia="Calibri" w:cs="Calibri"/>
                <w:color w:val="4A4A4A"/>
                <w:szCs w:val="22"/>
              </w:rPr>
              <w:t>advisory summary</w:t>
            </w:r>
            <w:r w:rsidRPr="3DB4DA38">
              <w:rPr>
                <w:rFonts w:eastAsia="Calibri" w:cs="Calibri"/>
                <w:color w:val="4A4A4A"/>
                <w:szCs w:val="22"/>
              </w:rPr>
              <w:t xml:space="preserve"> to the sales </w:t>
            </w:r>
            <w:r w:rsidR="007A3C7D" w:rsidRPr="3DB4DA38">
              <w:rPr>
                <w:rFonts w:eastAsia="Calibri" w:cs="Calibri"/>
                <w:color w:val="4A4A4A"/>
                <w:szCs w:val="22"/>
              </w:rPr>
              <w:t>team member</w:t>
            </w:r>
            <w:r w:rsidRPr="3DB4DA38">
              <w:rPr>
                <w:rFonts w:eastAsia="Calibri" w:cs="Calibri"/>
                <w:color w:val="4A4A4A"/>
                <w:szCs w:val="22"/>
              </w:rPr>
              <w:t>, who reformats it into a customer-facing email</w:t>
            </w:r>
            <w:r w:rsidR="00D51A7D" w:rsidRPr="3DB4DA38">
              <w:rPr>
                <w:rFonts w:eastAsia="Calibri" w:cs="Calibri"/>
                <w:color w:val="4A4A4A"/>
                <w:szCs w:val="22"/>
              </w:rPr>
              <w:t xml:space="preserve"> and sends the email to the customer.</w:t>
            </w:r>
          </w:p>
        </w:tc>
      </w:tr>
    </w:tbl>
    <w:p w14:paraId="5B11DC02" w14:textId="5A8C8BDC" w:rsidR="002B6D28" w:rsidRPr="00C4331A" w:rsidRDefault="002B6D28" w:rsidP="00242B61">
      <w:pPr>
        <w:pStyle w:val="Heading2"/>
      </w:pPr>
      <w:r w:rsidRPr="3DB4DA38">
        <w:t>Pain Points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95"/>
        <w:gridCol w:w="2355"/>
        <w:gridCol w:w="6495"/>
      </w:tblGrid>
      <w:tr w:rsidR="002B6D28" w:rsidRPr="00C4331A" w14:paraId="1C225383" w14:textId="77777777" w:rsidTr="00242B61">
        <w:trPr>
          <w:cantSplit/>
          <w:trHeight w:val="300"/>
          <w:tblHeader/>
        </w:trPr>
        <w:tc>
          <w:tcPr>
            <w:tcW w:w="495"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6FA11553" w14:textId="12744993"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w:t>
            </w:r>
          </w:p>
        </w:tc>
        <w:tc>
          <w:tcPr>
            <w:tcW w:w="2355"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6C6D3382" w14:textId="189D2E0A"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Pain Point</w:t>
            </w:r>
          </w:p>
        </w:tc>
        <w:tc>
          <w:tcPr>
            <w:tcW w:w="6495"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0D916673" w14:textId="4EE9AE7A"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Impact</w:t>
            </w:r>
          </w:p>
        </w:tc>
      </w:tr>
      <w:tr w:rsidR="002B6D28" w:rsidRPr="00C4331A" w14:paraId="50CDA3E1" w14:textId="77777777" w:rsidTr="00242B61">
        <w:trPr>
          <w:cantSplit/>
          <w:trHeight w:val="300"/>
        </w:trPr>
        <w:tc>
          <w:tcPr>
            <w:tcW w:w="49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1E12AD8" w14:textId="6D988ACC" w:rsidR="002B6D28" w:rsidRDefault="002B6D28" w:rsidP="005D4237">
            <w:pPr>
              <w:rPr>
                <w:rFonts w:eastAsia="Calibri" w:cs="Calibri"/>
                <w:color w:val="4A4A4A"/>
                <w:szCs w:val="22"/>
              </w:rPr>
            </w:pPr>
            <w:r w:rsidRPr="3DB4DA38">
              <w:rPr>
                <w:rFonts w:eastAsia="Calibri" w:cs="Calibri"/>
                <w:color w:val="4A4A4A"/>
                <w:szCs w:val="22"/>
              </w:rPr>
              <w:t>P1</w:t>
            </w:r>
          </w:p>
        </w:tc>
        <w:tc>
          <w:tcPr>
            <w:tcW w:w="2355"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04DB2EA" w14:textId="60C2E230" w:rsidR="002B6D28" w:rsidRDefault="002B6D28" w:rsidP="005D4237">
            <w:pPr>
              <w:rPr>
                <w:rFonts w:eastAsia="Calibri" w:cs="Calibri"/>
                <w:color w:val="4A4A4A"/>
                <w:szCs w:val="22"/>
              </w:rPr>
            </w:pPr>
            <w:r w:rsidRPr="3DB4DA38">
              <w:rPr>
                <w:rFonts w:eastAsia="Calibri" w:cs="Calibri"/>
                <w:color w:val="4A4A4A"/>
                <w:szCs w:val="22"/>
              </w:rPr>
              <w:t>Time-consuming manual process</w:t>
            </w:r>
          </w:p>
        </w:tc>
        <w:tc>
          <w:tcPr>
            <w:tcW w:w="649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A6BA673" w14:textId="18799932" w:rsidR="002B6D28" w:rsidRDefault="002B6D28" w:rsidP="005D4237">
            <w:pPr>
              <w:rPr>
                <w:rFonts w:eastAsia="Calibri" w:cs="Calibri"/>
                <w:color w:val="4A4A4A"/>
                <w:szCs w:val="22"/>
              </w:rPr>
            </w:pPr>
            <w:r w:rsidRPr="3DB4DA38">
              <w:rPr>
                <w:rFonts w:eastAsia="Calibri" w:cs="Calibri"/>
                <w:color w:val="4A4A4A"/>
                <w:szCs w:val="22"/>
              </w:rPr>
              <w:t>Adrian spends significant time on each comparison; creates bottleneck for the sales team</w:t>
            </w:r>
          </w:p>
        </w:tc>
      </w:tr>
      <w:tr w:rsidR="002B6D28" w:rsidRPr="00C4331A" w14:paraId="6C365571" w14:textId="77777777" w:rsidTr="00242B61">
        <w:trPr>
          <w:cantSplit/>
          <w:trHeight w:val="300"/>
        </w:trPr>
        <w:tc>
          <w:tcPr>
            <w:tcW w:w="49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AD9699B" w14:textId="57238103" w:rsidR="002B6D28" w:rsidRDefault="002B6D28" w:rsidP="005D4237">
            <w:pPr>
              <w:rPr>
                <w:rFonts w:eastAsia="Calibri" w:cs="Calibri"/>
                <w:color w:val="4A4A4A"/>
                <w:szCs w:val="22"/>
              </w:rPr>
            </w:pPr>
            <w:r w:rsidRPr="3DB4DA38">
              <w:rPr>
                <w:rFonts w:eastAsia="Calibri" w:cs="Calibri"/>
                <w:color w:val="4A4A4A"/>
                <w:szCs w:val="22"/>
              </w:rPr>
              <w:t>P2</w:t>
            </w:r>
          </w:p>
        </w:tc>
        <w:tc>
          <w:tcPr>
            <w:tcW w:w="2355"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083EBCA" w14:textId="3B23FAEC" w:rsidR="002B6D28" w:rsidRDefault="002B6D28" w:rsidP="005D4237">
            <w:pPr>
              <w:rPr>
                <w:rFonts w:eastAsia="Calibri" w:cs="Calibri"/>
                <w:color w:val="4A4A4A"/>
                <w:szCs w:val="22"/>
              </w:rPr>
            </w:pPr>
            <w:r w:rsidRPr="3DB4DA38">
              <w:rPr>
                <w:rFonts w:eastAsia="Calibri" w:cs="Calibri"/>
                <w:color w:val="4A4A4A"/>
                <w:szCs w:val="22"/>
              </w:rPr>
              <w:t>Single point of dependency</w:t>
            </w:r>
          </w:p>
        </w:tc>
        <w:tc>
          <w:tcPr>
            <w:tcW w:w="649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4535D41" w14:textId="3C750828" w:rsidR="002B6D28" w:rsidRDefault="002B6D28" w:rsidP="005D4237">
            <w:pPr>
              <w:rPr>
                <w:rFonts w:eastAsia="Calibri" w:cs="Calibri"/>
                <w:color w:val="4A4A4A"/>
                <w:szCs w:val="22"/>
              </w:rPr>
            </w:pPr>
            <w:r w:rsidRPr="3DB4DA38">
              <w:rPr>
                <w:rFonts w:eastAsia="Calibri" w:cs="Calibri"/>
                <w:color w:val="4A4A4A"/>
                <w:szCs w:val="22"/>
              </w:rPr>
              <w:t>Only Adrian can perform comparisons; sales team cannot self-serve</w:t>
            </w:r>
          </w:p>
        </w:tc>
      </w:tr>
      <w:tr w:rsidR="002B6D28" w:rsidRPr="00C4331A" w14:paraId="32F1030F" w14:textId="77777777" w:rsidTr="00242B61">
        <w:trPr>
          <w:cantSplit/>
          <w:trHeight w:val="300"/>
        </w:trPr>
        <w:tc>
          <w:tcPr>
            <w:tcW w:w="49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4FA452B" w14:textId="02CAFE81" w:rsidR="002B6D28" w:rsidRDefault="002B6D28" w:rsidP="005D4237">
            <w:pPr>
              <w:rPr>
                <w:rFonts w:eastAsia="Calibri" w:cs="Calibri"/>
                <w:color w:val="4A4A4A"/>
                <w:szCs w:val="22"/>
              </w:rPr>
            </w:pPr>
            <w:r w:rsidRPr="3DB4DA38">
              <w:rPr>
                <w:rFonts w:eastAsia="Calibri" w:cs="Calibri"/>
                <w:color w:val="4A4A4A"/>
                <w:szCs w:val="22"/>
              </w:rPr>
              <w:t>P3</w:t>
            </w:r>
          </w:p>
        </w:tc>
        <w:tc>
          <w:tcPr>
            <w:tcW w:w="2355"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5ABE9C3" w14:textId="287D562F" w:rsidR="002B6D28" w:rsidRDefault="002B6D28" w:rsidP="005D4237">
            <w:pPr>
              <w:rPr>
                <w:rFonts w:eastAsia="Calibri" w:cs="Calibri"/>
                <w:color w:val="4A4A4A"/>
                <w:szCs w:val="22"/>
              </w:rPr>
            </w:pPr>
            <w:r w:rsidRPr="3DB4DA38">
              <w:rPr>
                <w:rFonts w:eastAsia="Calibri" w:cs="Calibri"/>
                <w:color w:val="4A4A4A"/>
                <w:szCs w:val="22"/>
              </w:rPr>
              <w:t>Risk of misleading comparisons</w:t>
            </w:r>
          </w:p>
        </w:tc>
        <w:tc>
          <w:tcPr>
            <w:tcW w:w="649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FBBDC1A" w14:textId="4B910D67" w:rsidR="002B6D28" w:rsidRDefault="002B6D28" w:rsidP="005D4237">
            <w:pPr>
              <w:rPr>
                <w:rFonts w:eastAsia="Calibri" w:cs="Calibri"/>
                <w:color w:val="4A4A4A"/>
                <w:szCs w:val="22"/>
              </w:rPr>
            </w:pPr>
            <w:r w:rsidRPr="3DB4DA38">
              <w:rPr>
                <w:rFonts w:eastAsia="Calibri" w:cs="Calibri"/>
                <w:color w:val="4A4A4A"/>
                <w:szCs w:val="22"/>
              </w:rPr>
              <w:t>Direct line-item comparisons can be inaccurate where inclusions differ materially in scope (e.g. downlight count)</w:t>
            </w:r>
          </w:p>
        </w:tc>
      </w:tr>
      <w:tr w:rsidR="002B6D28" w:rsidRPr="00C4331A" w14:paraId="36D146E0" w14:textId="77777777" w:rsidTr="00242B61">
        <w:trPr>
          <w:cantSplit/>
          <w:trHeight w:val="300"/>
        </w:trPr>
        <w:tc>
          <w:tcPr>
            <w:tcW w:w="49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06DDE6D" w14:textId="0EDE9EB5" w:rsidR="002B6D28" w:rsidRDefault="002B6D28" w:rsidP="005D4237">
            <w:pPr>
              <w:rPr>
                <w:rFonts w:eastAsia="Calibri" w:cs="Calibri"/>
                <w:color w:val="4A4A4A"/>
                <w:szCs w:val="22"/>
              </w:rPr>
            </w:pPr>
            <w:r w:rsidRPr="3DB4DA38">
              <w:rPr>
                <w:rFonts w:eastAsia="Calibri" w:cs="Calibri"/>
                <w:color w:val="4A4A4A"/>
                <w:szCs w:val="22"/>
              </w:rPr>
              <w:t>P</w:t>
            </w:r>
            <w:r w:rsidR="00FD4F9B" w:rsidRPr="3DB4DA38">
              <w:rPr>
                <w:rFonts w:eastAsia="Calibri" w:cs="Calibri"/>
                <w:color w:val="4A4A4A"/>
                <w:szCs w:val="22"/>
              </w:rPr>
              <w:t>4</w:t>
            </w:r>
          </w:p>
        </w:tc>
        <w:tc>
          <w:tcPr>
            <w:tcW w:w="2355"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E297752" w14:textId="5F73206B" w:rsidR="002B6D28" w:rsidRDefault="002B6D28" w:rsidP="005D4237">
            <w:pPr>
              <w:rPr>
                <w:rFonts w:eastAsia="Calibri" w:cs="Calibri"/>
                <w:color w:val="4A4A4A"/>
                <w:szCs w:val="22"/>
              </w:rPr>
            </w:pPr>
            <w:r w:rsidRPr="3DB4DA38">
              <w:rPr>
                <w:rFonts w:eastAsia="Calibri" w:cs="Calibri"/>
                <w:color w:val="4A4A4A"/>
                <w:szCs w:val="22"/>
              </w:rPr>
              <w:t>Hidden Henley value not surfaced</w:t>
            </w:r>
          </w:p>
        </w:tc>
        <w:tc>
          <w:tcPr>
            <w:tcW w:w="649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E3C9659" w14:textId="2891DF54" w:rsidR="002B6D28" w:rsidRDefault="002B6D28" w:rsidP="005D4237">
            <w:pPr>
              <w:rPr>
                <w:rFonts w:eastAsia="Calibri" w:cs="Calibri"/>
                <w:color w:val="4A4A4A"/>
                <w:szCs w:val="22"/>
              </w:rPr>
            </w:pPr>
            <w:r w:rsidRPr="3DB4DA38">
              <w:rPr>
                <w:rFonts w:eastAsia="Calibri" w:cs="Calibri"/>
                <w:color w:val="4A4A4A"/>
                <w:szCs w:val="22"/>
              </w:rPr>
              <w:t>Additional Henley inclusions absent from competitor quotes are not consistently highlighted to the customer</w:t>
            </w:r>
          </w:p>
        </w:tc>
      </w:tr>
    </w:tbl>
    <w:p w14:paraId="61D1B7B1" w14:textId="485D5468" w:rsidR="002B6D28" w:rsidRPr="00242B61" w:rsidRDefault="00C65814" w:rsidP="00242B61">
      <w:pPr>
        <w:pStyle w:val="Heading2"/>
      </w:pPr>
      <w:r w:rsidRPr="3DB4DA38">
        <w:t>To-Be Process</w:t>
      </w:r>
    </w:p>
    <w:tbl>
      <w:tblPr>
        <w:tblW w:w="0" w:type="auto"/>
        <w:tblInd w:w="1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0"/>
        <w:gridCol w:w="8955"/>
      </w:tblGrid>
      <w:tr w:rsidR="3DB4DA38" w14:paraId="1A1A603B"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39624359" w14:textId="06D4EFC8" w:rsidR="3DB4DA38" w:rsidRDefault="3DB4DA38" w:rsidP="3DB4DA38">
            <w:pPr>
              <w:jc w:val="center"/>
              <w:rPr>
                <w:rFonts w:eastAsia="Calibri" w:cs="Calibri"/>
                <w:color w:val="F5F5F5"/>
                <w:szCs w:val="22"/>
              </w:rPr>
            </w:pPr>
            <w:r w:rsidRPr="3DB4DA38">
              <w:rPr>
                <w:rFonts w:eastAsia="Calibri" w:cs="Calibri"/>
                <w:color w:val="FFFFFF" w:themeColor="background2"/>
                <w:szCs w:val="22"/>
              </w:rPr>
              <w:t>1</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4D3C2ACA" w14:textId="601A063A" w:rsidR="3DB4DA38" w:rsidRDefault="3DB4DA38" w:rsidP="3DB4DA38">
            <w:pPr>
              <w:spacing w:before="60" w:after="80"/>
              <w:rPr>
                <w:rFonts w:eastAsia="Calibri" w:cs="Calibri"/>
                <w:color w:val="4A4A4A"/>
                <w:szCs w:val="22"/>
              </w:rPr>
            </w:pPr>
            <w:r w:rsidRPr="3DB4DA38">
              <w:rPr>
                <w:rFonts w:eastAsia="Calibri" w:cs="Calibri"/>
                <w:color w:val="4A4A4A"/>
                <w:szCs w:val="22"/>
              </w:rPr>
              <w:t>Sales team members receive a competitor quote from a prospective customer for a specific home type and prepare a Henley quote that they believe best matches the equivalent Henley home range. The sales team member identifies the matching Henley home range and confirms the customer’s region (VIC as the primary focus for this agent, with QLD as secondary).</w:t>
            </w:r>
          </w:p>
        </w:tc>
      </w:tr>
      <w:tr w:rsidR="3DB4DA38" w14:paraId="6B809BD9"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64FEFE29" w14:textId="7CC8F3B3" w:rsidR="3DB4DA38" w:rsidRDefault="3DB4DA38" w:rsidP="3DB4DA38">
            <w:pPr>
              <w:jc w:val="center"/>
              <w:rPr>
                <w:rFonts w:eastAsia="Calibri" w:cs="Calibri"/>
                <w:color w:val="F5F5F5"/>
                <w:szCs w:val="22"/>
              </w:rPr>
            </w:pPr>
            <w:r w:rsidRPr="3DB4DA38">
              <w:rPr>
                <w:rFonts w:eastAsia="Calibri" w:cs="Calibri"/>
                <w:color w:val="FFFFFF" w:themeColor="background2"/>
                <w:szCs w:val="22"/>
              </w:rPr>
              <w:t>2</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1DF2DF15" w14:textId="771025F7" w:rsidR="3DB4DA38" w:rsidRDefault="3DB4DA38" w:rsidP="3DB4DA38">
            <w:pPr>
              <w:rPr>
                <w:rFonts w:eastAsia="Calibri" w:cs="Calibri"/>
                <w:color w:val="4A4A4A"/>
                <w:szCs w:val="22"/>
              </w:rPr>
            </w:pPr>
            <w:r w:rsidRPr="3DB4DA38">
              <w:rPr>
                <w:rFonts w:eastAsia="Calibri" w:cs="Calibri"/>
                <w:color w:val="4A4A4A"/>
                <w:szCs w:val="22"/>
              </w:rPr>
              <w:t xml:space="preserve">Authorised sales team member uploads the competitor quote and Henley's quote into the </w:t>
            </w:r>
            <w:r w:rsidR="005216DA">
              <w:rPr>
                <w:rFonts w:eastAsia="Calibri" w:cs="Calibri"/>
                <w:color w:val="4A4A4A"/>
                <w:szCs w:val="22"/>
                <w:lang w:val="en-AU"/>
              </w:rPr>
              <w:t>Competitor</w:t>
            </w:r>
            <w:r w:rsidR="005216DA" w:rsidRPr="3DB4DA38">
              <w:rPr>
                <w:rFonts w:eastAsia="Calibri" w:cs="Calibri"/>
                <w:color w:val="4A4A4A"/>
                <w:szCs w:val="22"/>
              </w:rPr>
              <w:t xml:space="preserve"> </w:t>
            </w:r>
            <w:r w:rsidRPr="3DB4DA38">
              <w:rPr>
                <w:rFonts w:eastAsia="Calibri" w:cs="Calibri"/>
                <w:color w:val="4A4A4A"/>
                <w:szCs w:val="22"/>
              </w:rPr>
              <w:t>Quote Comparison Agent, along with a link to the competitor's home design page (and the matching Henley home design page) so the agent can incorporate the floor plan and surface design differences (e.g. kitchen, WC, and master bedroom positioning) that affect the cost.</w:t>
            </w:r>
          </w:p>
        </w:tc>
      </w:tr>
      <w:tr w:rsidR="3DB4DA38" w14:paraId="285F7CF6"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1493AE97" w14:textId="2656A738" w:rsidR="3DB4DA38" w:rsidRDefault="3DB4DA38" w:rsidP="3DB4DA38">
            <w:pPr>
              <w:jc w:val="center"/>
              <w:rPr>
                <w:rFonts w:eastAsia="Calibri" w:cs="Calibri"/>
                <w:color w:val="F5F5F5"/>
                <w:szCs w:val="22"/>
              </w:rPr>
            </w:pPr>
            <w:r w:rsidRPr="3DB4DA38">
              <w:rPr>
                <w:rFonts w:eastAsia="Calibri" w:cs="Calibri"/>
                <w:color w:val="FFFFFF" w:themeColor="background2"/>
                <w:szCs w:val="22"/>
              </w:rPr>
              <w:t>3</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7D45D046" w14:textId="57F506A6" w:rsidR="3DB4DA38" w:rsidRDefault="3DB4DA38" w:rsidP="3DB4DA38">
            <w:pPr>
              <w:rPr>
                <w:rFonts w:eastAsia="Calibri" w:cs="Calibri"/>
                <w:color w:val="4A4A4A"/>
                <w:szCs w:val="22"/>
              </w:rPr>
            </w:pPr>
            <w:r w:rsidRPr="3DB4DA38">
              <w:rPr>
                <w:rFonts w:eastAsia="Calibri" w:cs="Calibri"/>
                <w:color w:val="4A4A4A"/>
                <w:szCs w:val="22"/>
              </w:rPr>
              <w:t>The agent performs a line-by-line comparison of the two quotes and the home design, producing a structured comparison table. The comparison only uses the price provided in the quote and excludes any retail price elements.</w:t>
            </w:r>
          </w:p>
        </w:tc>
      </w:tr>
      <w:tr w:rsidR="3DB4DA38" w14:paraId="5751716D"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6238BE54" w14:textId="213C16D6" w:rsidR="3DB4DA38" w:rsidRDefault="3DB4DA38" w:rsidP="3DB4DA38">
            <w:pPr>
              <w:jc w:val="center"/>
              <w:rPr>
                <w:rFonts w:eastAsia="Calibri" w:cs="Calibri"/>
                <w:color w:val="F5F5F5"/>
                <w:szCs w:val="22"/>
              </w:rPr>
            </w:pPr>
            <w:r w:rsidRPr="3DB4DA38">
              <w:rPr>
                <w:rFonts w:eastAsia="Calibri" w:cs="Calibri"/>
                <w:color w:val="FFFFFF" w:themeColor="background2"/>
                <w:szCs w:val="22"/>
              </w:rPr>
              <w:t>4</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70A490F8" w14:textId="5D4BFEAC" w:rsidR="3DB4DA38" w:rsidRDefault="3DB4DA38" w:rsidP="3DB4DA38">
            <w:pPr>
              <w:rPr>
                <w:rFonts w:eastAsia="Calibri" w:cs="Calibri"/>
                <w:color w:val="4A4A4A"/>
                <w:szCs w:val="22"/>
              </w:rPr>
            </w:pPr>
            <w:r w:rsidRPr="3DB4DA38">
              <w:rPr>
                <w:rFonts w:eastAsia="Calibri" w:cs="Calibri"/>
                <w:color w:val="4A4A4A"/>
                <w:szCs w:val="22"/>
              </w:rPr>
              <w:t>The agent detects and flags ambiguous or potentially misleading comparisons with a confidence indicator. The agent is advisory only, the sales team member must confirm any flagged items (low confidence, ambiguous specification, scope mismatch, or nice-to-have inflation).</w:t>
            </w:r>
          </w:p>
        </w:tc>
      </w:tr>
      <w:tr w:rsidR="3DB4DA38" w14:paraId="1B6BC5C9"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14B14CD6" w14:textId="23C7CAAB"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5</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17454269" w14:textId="1D60AF89" w:rsidR="3DB4DA38" w:rsidRDefault="3DB4DA38" w:rsidP="3DB4DA38">
            <w:pPr>
              <w:rPr>
                <w:rFonts w:eastAsia="Calibri" w:cs="Calibri"/>
                <w:color w:val="4A4A4A"/>
                <w:szCs w:val="22"/>
              </w:rPr>
            </w:pPr>
            <w:r w:rsidRPr="3DB4DA38">
              <w:rPr>
                <w:rFonts w:eastAsia="Calibri" w:cs="Calibri"/>
                <w:color w:val="4A4A4A"/>
                <w:szCs w:val="22"/>
              </w:rPr>
              <w:t>Where the agent identifies a price difference for a specific line item, it shows the dollar value of the difference taken from the two source quotes and flags the item for the sales team to confirm the current Henley cost before sharing with the customer.</w:t>
            </w:r>
          </w:p>
        </w:tc>
      </w:tr>
      <w:tr w:rsidR="3DB4DA38" w14:paraId="1FC18AB7"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63404885" w14:textId="65299EA5" w:rsidR="3DB4DA38" w:rsidRDefault="3DB4DA38" w:rsidP="3DB4DA38">
            <w:pPr>
              <w:jc w:val="center"/>
              <w:rPr>
                <w:rFonts w:eastAsia="Calibri" w:cs="Calibri"/>
                <w:color w:val="F5F5F5"/>
                <w:szCs w:val="22"/>
              </w:rPr>
            </w:pPr>
            <w:r w:rsidRPr="3DB4DA38">
              <w:rPr>
                <w:rFonts w:eastAsia="Calibri" w:cs="Calibri"/>
                <w:color w:val="FFFFFF" w:themeColor="background2"/>
                <w:szCs w:val="22"/>
              </w:rPr>
              <w:t>6</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502B3EF" w14:textId="012A078A" w:rsidR="3DB4DA38" w:rsidRDefault="3DB4DA38" w:rsidP="3DB4DA38">
            <w:pPr>
              <w:rPr>
                <w:rFonts w:eastAsia="Calibri" w:cs="Calibri"/>
                <w:color w:val="4A4A4A"/>
                <w:szCs w:val="22"/>
              </w:rPr>
            </w:pPr>
            <w:r w:rsidRPr="3DB4DA38">
              <w:rPr>
                <w:rFonts w:eastAsia="Calibri" w:cs="Calibri"/>
                <w:color w:val="4A4A4A"/>
                <w:szCs w:val="22"/>
              </w:rPr>
              <w:t>The agent generates a formatted draft summary of the comparison for the sales team, including a disclaimer noting that the sales team member retains final responsibility for the content shared with the customer.</w:t>
            </w:r>
          </w:p>
        </w:tc>
      </w:tr>
      <w:tr w:rsidR="3DB4DA38" w14:paraId="09A0BEFB" w14:textId="77777777" w:rsidTr="3DB4DA38">
        <w:trPr>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3B1D4E" w:themeFill="accent1"/>
            <w:tcMar>
              <w:top w:w="90" w:type="dxa"/>
              <w:left w:w="135" w:type="dxa"/>
              <w:bottom w:w="90" w:type="dxa"/>
              <w:right w:w="135" w:type="dxa"/>
            </w:tcMar>
            <w:vAlign w:val="center"/>
          </w:tcPr>
          <w:p w14:paraId="1D9A51FD" w14:textId="192EAB48" w:rsidR="3DB4DA38" w:rsidRDefault="3DB4DA38" w:rsidP="3DB4DA38">
            <w:pPr>
              <w:jc w:val="center"/>
              <w:rPr>
                <w:rFonts w:eastAsia="Calibri" w:cs="Calibri"/>
                <w:color w:val="F5F5F5"/>
                <w:szCs w:val="22"/>
              </w:rPr>
            </w:pPr>
            <w:r w:rsidRPr="3DB4DA38">
              <w:rPr>
                <w:rFonts w:eastAsia="Calibri" w:cs="Calibri"/>
                <w:color w:val="FFFFFF" w:themeColor="background2"/>
                <w:szCs w:val="22"/>
              </w:rPr>
              <w:t>7</w:t>
            </w:r>
          </w:p>
        </w:tc>
        <w:tc>
          <w:tcPr>
            <w:tcW w:w="8955"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4618F232" w14:textId="324AF59F" w:rsidR="3DB4DA38" w:rsidRDefault="3DB4DA38" w:rsidP="3DB4DA38">
            <w:pPr>
              <w:rPr>
                <w:rFonts w:eastAsia="Calibri" w:cs="Calibri"/>
                <w:color w:val="4A4A4A"/>
                <w:szCs w:val="22"/>
              </w:rPr>
            </w:pPr>
            <w:r w:rsidRPr="3DB4DA38">
              <w:rPr>
                <w:rFonts w:eastAsia="Calibri" w:cs="Calibri"/>
                <w:color w:val="4A4A4A"/>
                <w:szCs w:val="22"/>
              </w:rPr>
              <w:t>The sales team uses this summary as the basis for their customer email. The agent does not draft the email itself.</w:t>
            </w:r>
          </w:p>
        </w:tc>
      </w:tr>
    </w:tbl>
    <w:p w14:paraId="44BA1BB1" w14:textId="560C7705"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Scope</w:t>
      </w:r>
    </w:p>
    <w:p w14:paraId="2122AFFE" w14:textId="74A38CB1" w:rsidR="002B6D28" w:rsidRPr="00C4331A" w:rsidRDefault="002B6D28" w:rsidP="00242B61">
      <w:pPr>
        <w:pStyle w:val="Heading2"/>
      </w:pPr>
      <w:r w:rsidRPr="3DB4DA38">
        <w:t>In Scope</w:t>
      </w:r>
    </w:p>
    <w:p w14:paraId="6E3C4ACC" w14:textId="617720BA" w:rsidR="00062CBF" w:rsidRPr="00C4331A" w:rsidRDefault="00062CBF" w:rsidP="3DB4DA38">
      <w:pPr>
        <w:pStyle w:val="ListParagraph"/>
        <w:rPr>
          <w:rFonts w:eastAsia="Calibri" w:cs="Calibri"/>
          <w:color w:val="4A4A4A"/>
          <w:szCs w:val="22"/>
        </w:rPr>
      </w:pPr>
      <w:r w:rsidRPr="3DB4DA38">
        <w:rPr>
          <w:rFonts w:eastAsia="Calibri" w:cs="Calibri"/>
          <w:color w:val="4A4A4A"/>
          <w:szCs w:val="22"/>
        </w:rPr>
        <w:t>Ingestion of competitor quote documents and Henley quote documents (PDF)</w:t>
      </w:r>
    </w:p>
    <w:p w14:paraId="0FF6768C" w14:textId="68165F3B" w:rsidR="00062CBF" w:rsidRPr="00C4331A" w:rsidRDefault="00062CBF" w:rsidP="3DB4DA38">
      <w:pPr>
        <w:pStyle w:val="ListParagraph"/>
        <w:rPr>
          <w:rFonts w:eastAsia="Calibri" w:cs="Calibri"/>
          <w:color w:val="4A4A4A"/>
          <w:szCs w:val="22"/>
        </w:rPr>
      </w:pPr>
      <w:r w:rsidRPr="3DB4DA38">
        <w:rPr>
          <w:rFonts w:eastAsia="Calibri" w:cs="Calibri"/>
          <w:color w:val="4A4A4A"/>
          <w:szCs w:val="22"/>
        </w:rPr>
        <w:t>Ingestion of house designs based on the provided Henley URL and competitor URL</w:t>
      </w:r>
    </w:p>
    <w:p w14:paraId="6A18E094" w14:textId="6A956CBA" w:rsidR="00062CBF" w:rsidRPr="00C4331A" w:rsidRDefault="00062CBF" w:rsidP="3DB4DA38">
      <w:pPr>
        <w:pStyle w:val="ListParagraph"/>
        <w:rPr>
          <w:rFonts w:eastAsia="Calibri" w:cs="Calibri"/>
          <w:color w:val="4A4A4A"/>
          <w:szCs w:val="22"/>
        </w:rPr>
      </w:pPr>
      <w:r w:rsidRPr="3DB4DA38">
        <w:rPr>
          <w:rFonts w:eastAsia="Calibri" w:cs="Calibri"/>
          <w:color w:val="4A4A4A"/>
          <w:szCs w:val="22"/>
        </w:rPr>
        <w:t>Quote comparison limited to two quotes per session</w:t>
      </w:r>
    </w:p>
    <w:p w14:paraId="423F6FF6" w14:textId="03F1C436" w:rsidR="00943DD2" w:rsidRPr="00C4331A" w:rsidRDefault="00943DD2" w:rsidP="3DB4DA38">
      <w:pPr>
        <w:pStyle w:val="ListParagraph"/>
        <w:rPr>
          <w:rFonts w:eastAsia="Calibri" w:cs="Calibri"/>
          <w:color w:val="4A4A4A"/>
          <w:szCs w:val="22"/>
        </w:rPr>
      </w:pPr>
      <w:r w:rsidRPr="3DB4DA38">
        <w:rPr>
          <w:rFonts w:eastAsia="Calibri" w:cs="Calibri"/>
          <w:color w:val="4A4A4A"/>
          <w:szCs w:val="22"/>
        </w:rPr>
        <w:t xml:space="preserve">Builder-agnostic operation — the agent processes any competitor builder, provided the user supplies a competitor quote document and a publicly accessible home design URL. </w:t>
      </w:r>
    </w:p>
    <w:p w14:paraId="624E7E72" w14:textId="0554BD0F" w:rsidR="002B6D28" w:rsidRPr="00C4331A" w:rsidRDefault="002B6D28" w:rsidP="3DB4DA38">
      <w:pPr>
        <w:pStyle w:val="ListParagraph"/>
        <w:rPr>
          <w:rFonts w:eastAsia="Calibri" w:cs="Calibri"/>
          <w:color w:val="4A4A4A"/>
          <w:szCs w:val="22"/>
        </w:rPr>
      </w:pPr>
      <w:r w:rsidRPr="3DB4DA38">
        <w:rPr>
          <w:rFonts w:eastAsia="Calibri" w:cs="Calibri"/>
          <w:color w:val="4A4A4A"/>
          <w:szCs w:val="22"/>
        </w:rPr>
        <w:t>Automated line-item extraction from both documents</w:t>
      </w:r>
    </w:p>
    <w:p w14:paraId="0ACC145F" w14:textId="2C18D030" w:rsidR="00062CBF" w:rsidRPr="00C4331A" w:rsidRDefault="00062CBF" w:rsidP="3DB4DA38">
      <w:pPr>
        <w:pStyle w:val="ListParagraph"/>
        <w:rPr>
          <w:rFonts w:eastAsia="Calibri" w:cs="Calibri"/>
          <w:color w:val="4A4A4A"/>
          <w:szCs w:val="22"/>
        </w:rPr>
      </w:pPr>
      <w:r w:rsidRPr="3DB4DA38">
        <w:rPr>
          <w:rFonts w:eastAsia="Calibri" w:cs="Calibri"/>
          <w:color w:val="4A4A4A"/>
          <w:szCs w:val="22"/>
        </w:rPr>
        <w:t>Generation of a side-by-side cost comparison table based on the line items within the quote</w:t>
      </w:r>
    </w:p>
    <w:p w14:paraId="73A3B0A1" w14:textId="10E3982E" w:rsidR="002B6D28" w:rsidRPr="00C4331A" w:rsidRDefault="002B6D28" w:rsidP="3DB4DA38">
      <w:pPr>
        <w:pStyle w:val="ListParagraph"/>
        <w:rPr>
          <w:rFonts w:eastAsia="Calibri" w:cs="Calibri"/>
          <w:color w:val="4A4A4A"/>
          <w:szCs w:val="22"/>
        </w:rPr>
      </w:pPr>
      <w:r w:rsidRPr="3DB4DA38">
        <w:rPr>
          <w:rFonts w:eastAsia="Calibri" w:cs="Calibri"/>
          <w:color w:val="4A4A4A"/>
          <w:szCs w:val="22"/>
        </w:rPr>
        <w:t>Ambiguity and hallucination detection with evidence-backed flags</w:t>
      </w:r>
    </w:p>
    <w:p w14:paraId="297D9AB1" w14:textId="1D6C71F0" w:rsidR="00062CBF" w:rsidRPr="00C4331A" w:rsidRDefault="00062CBF" w:rsidP="3DB4DA38">
      <w:pPr>
        <w:pStyle w:val="ListParagraph"/>
        <w:rPr>
          <w:rFonts w:eastAsia="Calibri" w:cs="Calibri"/>
          <w:color w:val="4A4A4A"/>
          <w:szCs w:val="22"/>
        </w:rPr>
      </w:pPr>
      <w:r w:rsidRPr="3DB4DA38">
        <w:rPr>
          <w:rFonts w:eastAsia="Calibri" w:cs="Calibri"/>
          <w:color w:val="4A4A4A"/>
          <w:szCs w:val="22"/>
        </w:rPr>
        <w:t>Identification of Henley-exclusive inclusions not included in the competitor quote, including relevant terms and conditions</w:t>
      </w:r>
    </w:p>
    <w:p w14:paraId="05366947" w14:textId="7B8C7BD3" w:rsidR="002B6D28" w:rsidRPr="00C4331A" w:rsidRDefault="00062CBF" w:rsidP="3DB4DA38">
      <w:pPr>
        <w:pStyle w:val="ListParagraph"/>
        <w:rPr>
          <w:rFonts w:eastAsia="Calibri" w:cs="Calibri"/>
          <w:color w:val="4A4A4A"/>
          <w:szCs w:val="22"/>
        </w:rPr>
      </w:pPr>
      <w:r w:rsidRPr="3DB4DA38">
        <w:rPr>
          <w:rFonts w:eastAsia="Calibri" w:cs="Calibri"/>
          <w:color w:val="4A4A4A"/>
          <w:szCs w:val="22"/>
        </w:rPr>
        <w:t xml:space="preserve">Generation of </w:t>
      </w:r>
      <w:r w:rsidR="0095530B" w:rsidRPr="3DB4DA38">
        <w:rPr>
          <w:rFonts w:eastAsia="Calibri" w:cs="Calibri"/>
          <w:color w:val="4A4A4A"/>
          <w:szCs w:val="22"/>
        </w:rPr>
        <w:t>a</w:t>
      </w:r>
      <w:r w:rsidR="34D660E0" w:rsidRPr="3DB4DA38">
        <w:rPr>
          <w:rFonts w:eastAsia="Calibri" w:cs="Calibri"/>
          <w:color w:val="4A4A4A"/>
          <w:szCs w:val="22"/>
        </w:rPr>
        <w:t xml:space="preserve"> </w:t>
      </w:r>
      <w:r w:rsidR="00281A97">
        <w:rPr>
          <w:rFonts w:eastAsia="Calibri" w:cs="Calibri"/>
          <w:color w:val="4A4A4A"/>
          <w:szCs w:val="22"/>
        </w:rPr>
        <w:t>comparison</w:t>
      </w:r>
      <w:r w:rsidRPr="3DB4DA38">
        <w:rPr>
          <w:rFonts w:eastAsia="Calibri" w:cs="Calibri"/>
          <w:color w:val="4A4A4A"/>
          <w:szCs w:val="22"/>
        </w:rPr>
        <w:t xml:space="preserve"> summary</w:t>
      </w:r>
      <w:r w:rsidR="002B6D28" w:rsidRPr="3DB4DA38">
        <w:rPr>
          <w:rFonts w:eastAsia="Calibri" w:cs="Calibri"/>
          <w:color w:val="4A4A4A"/>
          <w:szCs w:val="22"/>
        </w:rPr>
        <w:t xml:space="preserve"> in the format established by Adrian (see Section 7)</w:t>
      </w:r>
    </w:p>
    <w:p w14:paraId="267EC33E" w14:textId="682091DE" w:rsidR="002B6D28" w:rsidRPr="00C4331A" w:rsidRDefault="002B6D28" w:rsidP="3DB4DA38">
      <w:pPr>
        <w:pStyle w:val="ListParagraph"/>
        <w:rPr>
          <w:rFonts w:eastAsia="Calibri" w:cs="Calibri"/>
          <w:color w:val="4A4A4A"/>
          <w:szCs w:val="22"/>
        </w:rPr>
      </w:pPr>
      <w:r w:rsidRPr="3DB4DA38">
        <w:rPr>
          <w:rFonts w:eastAsia="Calibri" w:cs="Calibri"/>
          <w:color w:val="4A4A4A"/>
          <w:szCs w:val="22"/>
        </w:rPr>
        <w:t>Session isolation — each request treated independently with no cross-contamination</w:t>
      </w:r>
    </w:p>
    <w:p w14:paraId="364AC3F6" w14:textId="467FF5E3" w:rsidR="002B6D28" w:rsidRPr="00C4331A" w:rsidRDefault="002B6D28" w:rsidP="00242B61">
      <w:pPr>
        <w:pStyle w:val="Heading2"/>
      </w:pPr>
      <w:r w:rsidRPr="3DB4DA38">
        <w:t>Out of Scope</w:t>
      </w:r>
    </w:p>
    <w:p w14:paraId="7809B83E" w14:textId="583A0F1F"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CRM integration (to be assessed </w:t>
      </w:r>
      <w:r w:rsidR="00A663ED" w:rsidRPr="3DB4DA38">
        <w:rPr>
          <w:rFonts w:eastAsia="Calibri" w:cs="Calibri"/>
          <w:color w:val="4A4A4A"/>
          <w:szCs w:val="22"/>
        </w:rPr>
        <w:t>as a</w:t>
      </w:r>
      <w:r w:rsidRPr="3DB4DA38">
        <w:rPr>
          <w:rFonts w:eastAsia="Calibri" w:cs="Calibri"/>
          <w:color w:val="4A4A4A"/>
          <w:szCs w:val="22"/>
        </w:rPr>
        <w:t xml:space="preserve"> future </w:t>
      </w:r>
      <w:r w:rsidR="34D660E0" w:rsidRPr="3DB4DA38">
        <w:rPr>
          <w:rFonts w:eastAsia="Calibri" w:cs="Calibri"/>
          <w:color w:val="4A4A4A"/>
          <w:szCs w:val="22"/>
        </w:rPr>
        <w:t>priority</w:t>
      </w:r>
      <w:r w:rsidRPr="3DB4DA38">
        <w:rPr>
          <w:rFonts w:eastAsia="Calibri" w:cs="Calibri"/>
          <w:color w:val="4A4A4A"/>
          <w:szCs w:val="22"/>
        </w:rPr>
        <w:t>)</w:t>
      </w:r>
    </w:p>
    <w:p w14:paraId="6B5C3DAA" w14:textId="745D02B0" w:rsidR="00B07372" w:rsidRPr="00C4331A" w:rsidRDefault="00B07372"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Quote documents in non-PDF formats (e.g. JPG, PNG, DOCX)</w:t>
      </w:r>
    </w:p>
    <w:p w14:paraId="57349F2E" w14:textId="10DE5C33" w:rsidR="000C7F41" w:rsidRPr="00C4331A" w:rsidRDefault="000C7F41"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Reference </w:t>
      </w:r>
      <w:r w:rsidR="00A663ED" w:rsidRPr="3DB4DA38">
        <w:rPr>
          <w:rFonts w:eastAsia="Calibri" w:cs="Calibri"/>
          <w:color w:val="4A4A4A"/>
          <w:szCs w:val="22"/>
        </w:rPr>
        <w:t>to any</w:t>
      </w:r>
      <w:r w:rsidRPr="3DB4DA38">
        <w:rPr>
          <w:rFonts w:eastAsia="Calibri" w:cs="Calibri"/>
          <w:color w:val="4A4A4A"/>
          <w:szCs w:val="22"/>
        </w:rPr>
        <w:t xml:space="preserve"> retail pricing not already covered in the quote documents</w:t>
      </w:r>
    </w:p>
    <w:p w14:paraId="0F2D570D" w14:textId="3DF2941F" w:rsidR="00A9234C" w:rsidRPr="00C4331A" w:rsidRDefault="00A9234C" w:rsidP="3DB4DA38">
      <w:pPr>
        <w:pStyle w:val="ListParagraph"/>
        <w:rPr>
          <w:rFonts w:eastAsia="Calibri" w:cs="Calibri"/>
          <w:color w:val="4A4A4A"/>
          <w:szCs w:val="22"/>
        </w:rPr>
      </w:pPr>
      <w:r w:rsidRPr="3DB4DA38">
        <w:rPr>
          <w:rFonts w:eastAsia="Calibri" w:cs="Calibri"/>
          <w:color w:val="4A4A4A"/>
          <w:szCs w:val="22"/>
        </w:rPr>
        <w:t>No competitor-specific configuration is required</w:t>
      </w:r>
    </w:p>
    <w:p w14:paraId="33E42B29" w14:textId="3317173D" w:rsidR="000C7F41" w:rsidRPr="00C4331A" w:rsidRDefault="00A663ED"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Drafting of </w:t>
      </w:r>
      <w:r w:rsidR="000C7F41" w:rsidRPr="3DB4DA38">
        <w:rPr>
          <w:rFonts w:eastAsia="Calibri" w:cs="Calibri"/>
          <w:color w:val="4A4A4A"/>
          <w:szCs w:val="22"/>
        </w:rPr>
        <w:t>customer email</w:t>
      </w:r>
      <w:r w:rsidRPr="3DB4DA38">
        <w:rPr>
          <w:rFonts w:eastAsia="Calibri" w:cs="Calibri"/>
          <w:color w:val="4A4A4A"/>
          <w:szCs w:val="22"/>
        </w:rPr>
        <w:t>s</w:t>
      </w:r>
    </w:p>
    <w:p w14:paraId="2787FD42" w14:textId="4E8DA8B5"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Automated email sending </w:t>
      </w:r>
    </w:p>
    <w:p w14:paraId="4BDC2DA3" w14:textId="77FBDD95"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Real-time competitor pricing data retrieval from external sources</w:t>
      </w:r>
    </w:p>
    <w:p w14:paraId="79AEE14D" w14:textId="46D131C2"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Multi-quote batch processing</w:t>
      </w:r>
    </w:p>
    <w:p w14:paraId="4FBE1BE4" w14:textId="635709C9"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Historical comparison trend analysis</w:t>
      </w:r>
    </w:p>
    <w:p w14:paraId="58A260C5" w14:textId="3EA9D273" w:rsidR="002B6D28"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Automated deposit or contract workflow triggers</w:t>
      </w:r>
    </w:p>
    <w:p w14:paraId="12EE9C56"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Functional Requirements</w:t>
      </w:r>
    </w:p>
    <w:p w14:paraId="4FA82268" w14:textId="295D9DB3" w:rsidR="002B6D28" w:rsidRPr="00C4331A" w:rsidRDefault="002B6D28" w:rsidP="002B6D28">
      <w:pPr>
        <w:spacing w:before="60" w:after="80"/>
        <w:rPr>
          <w:rFonts w:eastAsia="Calibri" w:cs="Calibri"/>
          <w:color w:val="888888"/>
          <w:szCs w:val="22"/>
        </w:rPr>
      </w:pPr>
      <w:r w:rsidRPr="3DB4DA38">
        <w:rPr>
          <w:rFonts w:eastAsia="Calibri" w:cs="Calibri"/>
          <w:i/>
          <w:color w:val="888888"/>
          <w:szCs w:val="22"/>
        </w:rPr>
        <w:t>Requirements are tagged by priority and category. All requirements in this document are Priority 1 unless otherwise noted.</w:t>
      </w:r>
    </w:p>
    <w:p w14:paraId="746C1FB9" w14:textId="77777777" w:rsidR="002B6D28" w:rsidRPr="00C4331A" w:rsidRDefault="002B6D28" w:rsidP="00242B61">
      <w:pPr>
        <w:pStyle w:val="Heading2"/>
      </w:pPr>
      <w:r w:rsidRPr="3DB4DA38">
        <w:t>FR-01 — Document Ingestion</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002B6D28" w:rsidRPr="00C4331A" w14:paraId="6DF380D6" w14:textId="77777777" w:rsidTr="007461FA">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679939D3" w14:textId="76989709"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0FDF39A7" w14:textId="0DB93CDC"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0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0B38AEC2" w14:textId="1D0C1D07"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1BF98E85"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6334186F" w14:textId="46B991EF" w:rsidR="002B6D28" w:rsidRDefault="002B6D28" w:rsidP="005D4237">
            <w:pPr>
              <w:rPr>
                <w:rFonts w:eastAsia="Calibri" w:cs="Calibri"/>
                <w:color w:val="4A4A4A"/>
                <w:szCs w:val="22"/>
              </w:rPr>
            </w:pPr>
            <w:r w:rsidRPr="3DB4DA38">
              <w:rPr>
                <w:rFonts w:eastAsia="Calibri" w:cs="Calibri"/>
                <w:color w:val="4A4A4A"/>
                <w:szCs w:val="22"/>
              </w:rPr>
              <w:t>FR-01.1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825E123" w14:textId="40FEB595" w:rsidR="002B6D28" w:rsidRDefault="002B6D28" w:rsidP="005D4237">
            <w:pPr>
              <w:rPr>
                <w:rFonts w:eastAsia="Calibri" w:cs="Calibri"/>
                <w:color w:val="4A4A4A"/>
                <w:szCs w:val="22"/>
              </w:rPr>
            </w:pPr>
            <w:r w:rsidRPr="3DB4DA38">
              <w:rPr>
                <w:rFonts w:eastAsia="Calibri" w:cs="Calibri"/>
                <w:color w:val="4A4A4A"/>
                <w:szCs w:val="22"/>
              </w:rPr>
              <w:t xml:space="preserve">The agent SHALL accept a competitor quote </w:t>
            </w:r>
            <w:r w:rsidR="00183FC4" w:rsidRPr="3DB4DA38">
              <w:rPr>
                <w:rFonts w:eastAsia="Calibri" w:cs="Calibri"/>
                <w:color w:val="4A4A4A"/>
                <w:szCs w:val="22"/>
              </w:rPr>
              <w:t>and Henley quote</w:t>
            </w:r>
            <w:r w:rsidRPr="3DB4DA38">
              <w:rPr>
                <w:rFonts w:eastAsia="Calibri" w:cs="Calibri"/>
                <w:color w:val="4A4A4A"/>
                <w:szCs w:val="22"/>
              </w:rPr>
              <w:t xml:space="preserve"> as input in PDF.</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D5A84E8" w14:textId="28697A1C" w:rsidR="002B6D28" w:rsidRDefault="002B6D28" w:rsidP="005D4237">
            <w:pPr>
              <w:rPr>
                <w:rFonts w:eastAsia="Calibri" w:cs="Calibri"/>
                <w:color w:val="4A4A4A"/>
                <w:szCs w:val="22"/>
              </w:rPr>
            </w:pPr>
            <w:r w:rsidRPr="3DB4DA38">
              <w:rPr>
                <w:rFonts w:eastAsia="Calibri" w:cs="Calibri"/>
                <w:color w:val="4A4A4A"/>
                <w:szCs w:val="22"/>
              </w:rPr>
              <w:t xml:space="preserve">Agent successfully extracts line items from a </w:t>
            </w:r>
            <w:r w:rsidR="009674CB" w:rsidRPr="3DB4DA38">
              <w:rPr>
                <w:rFonts w:eastAsia="Calibri" w:cs="Calibri"/>
                <w:color w:val="4A4A4A"/>
                <w:szCs w:val="22"/>
              </w:rPr>
              <w:t>Henley or</w:t>
            </w:r>
            <w:r w:rsidRPr="3DB4DA38">
              <w:rPr>
                <w:rFonts w:eastAsia="Calibri" w:cs="Calibri"/>
                <w:color w:val="4A4A4A"/>
                <w:szCs w:val="22"/>
              </w:rPr>
              <w:t xml:space="preserve"> Carlisle Homes or Metricon quote PDF without manual re-entry</w:t>
            </w:r>
          </w:p>
        </w:tc>
      </w:tr>
      <w:tr w:rsidR="002B6D28" w:rsidRPr="00C4331A" w14:paraId="6E163D7F"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659D5480" w14:textId="4FD9E00D" w:rsidR="002B6D28" w:rsidRDefault="002B6D28" w:rsidP="005D4237">
            <w:pPr>
              <w:rPr>
                <w:rFonts w:eastAsia="Calibri" w:cs="Calibri"/>
                <w:color w:val="4A4A4A"/>
                <w:szCs w:val="22"/>
              </w:rPr>
            </w:pPr>
            <w:r w:rsidRPr="3DB4DA38">
              <w:rPr>
                <w:rFonts w:eastAsia="Calibri" w:cs="Calibri"/>
                <w:color w:val="4A4A4A"/>
                <w:szCs w:val="22"/>
              </w:rPr>
              <w:t>FR-01.2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032C73F" w14:textId="5A2CA47E" w:rsidR="002B6D28" w:rsidRDefault="00183FC4" w:rsidP="005D4237">
            <w:pPr>
              <w:rPr>
                <w:rFonts w:eastAsia="Calibri" w:cs="Calibri"/>
                <w:color w:val="4A4A4A"/>
                <w:szCs w:val="22"/>
              </w:rPr>
            </w:pPr>
            <w:r w:rsidRPr="3DB4DA38">
              <w:rPr>
                <w:rFonts w:eastAsia="Calibri" w:cs="Calibri"/>
                <w:color w:val="4A4A4A"/>
                <w:szCs w:val="22"/>
              </w:rPr>
              <w:t>The agent SHALL accept the house design URL</w:t>
            </w:r>
            <w:r w:rsidR="00035A39" w:rsidRPr="3DB4DA38">
              <w:rPr>
                <w:rFonts w:eastAsia="Calibri" w:cs="Calibri"/>
                <w:color w:val="4A4A4A"/>
                <w:szCs w:val="22"/>
              </w:rPr>
              <w:t>s of the competitor home design and the Henley home design.</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4B39ACE" w14:textId="21EB4E7E" w:rsidR="002B6D28" w:rsidRDefault="00183FC4" w:rsidP="005D4237">
            <w:pPr>
              <w:rPr>
                <w:rFonts w:eastAsia="Calibri" w:cs="Calibri"/>
                <w:color w:val="4A4A4A"/>
                <w:szCs w:val="22"/>
              </w:rPr>
            </w:pPr>
            <w:r w:rsidRPr="3DB4DA38">
              <w:rPr>
                <w:rFonts w:eastAsia="Calibri" w:cs="Calibri"/>
                <w:color w:val="4A4A4A"/>
                <w:szCs w:val="22"/>
              </w:rPr>
              <w:t xml:space="preserve">Agent reads </w:t>
            </w:r>
            <w:r w:rsidR="00035A39" w:rsidRPr="3DB4DA38">
              <w:rPr>
                <w:rFonts w:eastAsia="Calibri" w:cs="Calibri"/>
                <w:color w:val="4A4A4A"/>
                <w:szCs w:val="22"/>
              </w:rPr>
              <w:t>the home</w:t>
            </w:r>
            <w:r w:rsidR="00187649" w:rsidRPr="3DB4DA38">
              <w:rPr>
                <w:rFonts w:eastAsia="Calibri" w:cs="Calibri"/>
                <w:color w:val="4A4A4A"/>
                <w:szCs w:val="22"/>
              </w:rPr>
              <w:t xml:space="preserve"> design </w:t>
            </w:r>
            <w:r w:rsidR="0069684C" w:rsidRPr="3DB4DA38">
              <w:rPr>
                <w:rFonts w:eastAsia="Calibri" w:cs="Calibri"/>
                <w:color w:val="4A4A4A"/>
                <w:szCs w:val="22"/>
              </w:rPr>
              <w:t xml:space="preserve">and successfully extracts the home design details include </w:t>
            </w:r>
            <w:r w:rsidR="00764449" w:rsidRPr="3DB4DA38">
              <w:rPr>
                <w:rFonts w:eastAsia="Calibri" w:cs="Calibri"/>
                <w:color w:val="4A4A4A"/>
                <w:szCs w:val="22"/>
              </w:rPr>
              <w:t>dimensions</w:t>
            </w:r>
            <w:r w:rsidR="00461122" w:rsidRPr="3DB4DA38">
              <w:rPr>
                <w:rFonts w:eastAsia="Calibri" w:cs="Calibri"/>
                <w:color w:val="4A4A4A"/>
                <w:szCs w:val="22"/>
              </w:rPr>
              <w:t xml:space="preserve"> and</w:t>
            </w:r>
            <w:r w:rsidR="00764449" w:rsidRPr="3DB4DA38">
              <w:rPr>
                <w:rFonts w:eastAsia="Calibri" w:cs="Calibri"/>
                <w:color w:val="4A4A4A"/>
                <w:szCs w:val="22"/>
              </w:rPr>
              <w:t xml:space="preserve"> measurement</w:t>
            </w:r>
            <w:r w:rsidR="00036A9A" w:rsidRPr="3DB4DA38">
              <w:rPr>
                <w:rFonts w:eastAsia="Calibri" w:cs="Calibri"/>
                <w:color w:val="4A4A4A"/>
                <w:szCs w:val="22"/>
              </w:rPr>
              <w:t xml:space="preserve"> for analysis</w:t>
            </w:r>
            <w:r w:rsidR="00425357" w:rsidRPr="3DB4DA38">
              <w:rPr>
                <w:rFonts w:eastAsia="Calibri" w:cs="Calibri"/>
                <w:color w:val="4A4A4A"/>
                <w:szCs w:val="22"/>
              </w:rPr>
              <w:t xml:space="preserve">. </w:t>
            </w:r>
          </w:p>
        </w:tc>
      </w:tr>
      <w:tr w:rsidR="002B6D28" w:rsidRPr="00C4331A" w14:paraId="02EB645F"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D3A73F4" w14:textId="2F2262E9" w:rsidR="002B6D28" w:rsidRDefault="002B6D28" w:rsidP="005D4237">
            <w:pPr>
              <w:rPr>
                <w:rFonts w:eastAsia="Calibri" w:cs="Calibri"/>
                <w:color w:val="4A4A4A"/>
                <w:szCs w:val="22"/>
              </w:rPr>
            </w:pPr>
            <w:r w:rsidRPr="3DB4DA38">
              <w:rPr>
                <w:rFonts w:eastAsia="Calibri" w:cs="Calibri"/>
                <w:color w:val="4A4A4A"/>
                <w:szCs w:val="22"/>
              </w:rPr>
              <w:t>FR-01.3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E4680E1" w14:textId="47BDD9BA" w:rsidR="002B6D28" w:rsidRDefault="002B6D28" w:rsidP="005D4237">
            <w:pPr>
              <w:rPr>
                <w:rFonts w:eastAsia="Calibri" w:cs="Calibri"/>
                <w:color w:val="4A4A4A"/>
                <w:szCs w:val="22"/>
              </w:rPr>
            </w:pPr>
            <w:r w:rsidRPr="3DB4DA38">
              <w:rPr>
                <w:rFonts w:eastAsia="Calibri" w:cs="Calibri"/>
                <w:color w:val="4A4A4A"/>
                <w:szCs w:val="22"/>
              </w:rPr>
              <w:t xml:space="preserve">The agent SHALL confirm successful ingestion of both documents </w:t>
            </w:r>
            <w:r w:rsidR="00425357" w:rsidRPr="3DB4DA38">
              <w:rPr>
                <w:rFonts w:eastAsia="Calibri" w:cs="Calibri"/>
                <w:color w:val="4A4A4A"/>
                <w:szCs w:val="22"/>
              </w:rPr>
              <w:t>and URLs</w:t>
            </w:r>
            <w:r w:rsidRPr="3DB4DA38">
              <w:rPr>
                <w:rFonts w:eastAsia="Calibri" w:cs="Calibri"/>
                <w:color w:val="4A4A4A"/>
                <w:szCs w:val="22"/>
              </w:rPr>
              <w:t xml:space="preserve"> before proceeding with analysis.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8744864" w14:textId="5CE499AE" w:rsidR="002B6D28" w:rsidRDefault="002B6D28" w:rsidP="005D4237">
            <w:pPr>
              <w:rPr>
                <w:rFonts w:eastAsia="Calibri" w:cs="Calibri"/>
                <w:color w:val="4A4A4A"/>
                <w:szCs w:val="22"/>
              </w:rPr>
            </w:pPr>
            <w:r w:rsidRPr="3DB4DA38">
              <w:rPr>
                <w:rFonts w:eastAsia="Calibri" w:cs="Calibri"/>
                <w:color w:val="4A4A4A"/>
                <w:szCs w:val="22"/>
              </w:rPr>
              <w:t xml:space="preserve">User receives confirmation message listing documents </w:t>
            </w:r>
            <w:r w:rsidR="00425357" w:rsidRPr="3DB4DA38">
              <w:rPr>
                <w:rFonts w:eastAsia="Calibri" w:cs="Calibri"/>
                <w:color w:val="4A4A4A"/>
                <w:szCs w:val="22"/>
              </w:rPr>
              <w:t>and URLs</w:t>
            </w:r>
            <w:r w:rsidRPr="3DB4DA38">
              <w:rPr>
                <w:rFonts w:eastAsia="Calibri" w:cs="Calibri"/>
                <w:color w:val="4A4A4A"/>
                <w:szCs w:val="22"/>
              </w:rPr>
              <w:t xml:space="preserve"> received and key metadata extracted (home type, state, quote total)</w:t>
            </w:r>
          </w:p>
        </w:tc>
      </w:tr>
      <w:tr w:rsidR="002B6D28" w:rsidRPr="00C4331A" w14:paraId="42A3D29E"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9F9780E" w14:textId="4F77E9E5" w:rsidR="002B6D28" w:rsidRDefault="002B6D28" w:rsidP="005D4237">
            <w:pPr>
              <w:rPr>
                <w:rFonts w:eastAsia="Calibri" w:cs="Calibri"/>
                <w:color w:val="4A4A4A"/>
                <w:szCs w:val="22"/>
              </w:rPr>
            </w:pPr>
            <w:r w:rsidRPr="3DB4DA38">
              <w:rPr>
                <w:rFonts w:eastAsia="Calibri" w:cs="Calibri"/>
                <w:color w:val="4A4A4A"/>
                <w:szCs w:val="22"/>
              </w:rPr>
              <w:t>FR-01.4</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7FE54BC" w14:textId="434ABB7E" w:rsidR="002B6D28" w:rsidRDefault="002B6D28" w:rsidP="005D4237">
            <w:pPr>
              <w:rPr>
                <w:rFonts w:eastAsia="Calibri" w:cs="Calibri"/>
                <w:color w:val="4A4A4A"/>
                <w:szCs w:val="22"/>
              </w:rPr>
            </w:pPr>
            <w:r w:rsidRPr="3DB4DA38">
              <w:rPr>
                <w:rFonts w:eastAsia="Calibri" w:cs="Calibri"/>
                <w:color w:val="4A4A4A"/>
                <w:szCs w:val="22"/>
              </w:rPr>
              <w:t>The agent SHALL support a fresh session for each new comparison request. No data, context, or results from a previous session SHALL persist into a new session.</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3AAE977" w14:textId="48534069" w:rsidR="002B6D28" w:rsidRDefault="002B6D28" w:rsidP="005D4237">
            <w:pPr>
              <w:rPr>
                <w:rFonts w:eastAsia="Calibri" w:cs="Calibri"/>
                <w:color w:val="4A4A4A"/>
                <w:szCs w:val="22"/>
              </w:rPr>
            </w:pPr>
            <w:r w:rsidRPr="3DB4DA38">
              <w:rPr>
                <w:rFonts w:eastAsia="Calibri" w:cs="Calibri"/>
                <w:color w:val="4A4A4A"/>
                <w:szCs w:val="22"/>
              </w:rPr>
              <w:t>Running two consecutive comparisons produces independent outputs; no line items or figures from session 1 appear in session 2</w:t>
            </w:r>
          </w:p>
        </w:tc>
      </w:tr>
    </w:tbl>
    <w:p w14:paraId="42214D37" w14:textId="77777777" w:rsidR="002B6D28" w:rsidRPr="00C4331A" w:rsidRDefault="002B6D28" w:rsidP="00242B61">
      <w:pPr>
        <w:pStyle w:val="Heading2"/>
      </w:pPr>
      <w:r w:rsidRPr="3DB4DA38">
        <w:t xml:space="preserve">FR-02 — Home Identification &amp; </w:t>
      </w:r>
      <w:r w:rsidR="00170868" w:rsidRPr="3DB4DA38">
        <w:t>Website Design Extraction</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002B6D28" w:rsidRPr="00C4331A" w14:paraId="0D5ACA87" w14:textId="77777777" w:rsidTr="007461FA">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62FE78FD" w14:textId="5743ED60"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74393088" w14:textId="7ACEC9E3"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0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4ECE59E2" w14:textId="59981215"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562E8422"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EBBDFD6" w14:textId="21580CAF" w:rsidR="002B6D28" w:rsidRDefault="002B6D28" w:rsidP="005D4237">
            <w:pPr>
              <w:rPr>
                <w:rFonts w:eastAsia="Calibri" w:cs="Calibri"/>
                <w:color w:val="4A4A4A"/>
                <w:szCs w:val="22"/>
              </w:rPr>
            </w:pPr>
            <w:r w:rsidRPr="3DB4DA38">
              <w:rPr>
                <w:rFonts w:eastAsia="Calibri" w:cs="Calibri"/>
                <w:color w:val="4A4A4A"/>
                <w:szCs w:val="22"/>
              </w:rPr>
              <w:t>FR-02.1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732ED45" w14:textId="4B94D1CF" w:rsidR="002B6D28" w:rsidRDefault="002B6D28" w:rsidP="005D4237">
            <w:pPr>
              <w:rPr>
                <w:rFonts w:eastAsia="Calibri" w:cs="Calibri"/>
                <w:color w:val="4A4A4A"/>
                <w:szCs w:val="22"/>
              </w:rPr>
            </w:pPr>
            <w:r w:rsidRPr="3DB4DA38">
              <w:rPr>
                <w:rFonts w:eastAsia="Calibri" w:cs="Calibri"/>
                <w:color w:val="4A4A4A"/>
                <w:szCs w:val="22"/>
              </w:rPr>
              <w:t>The agent SHALL identify the competitor's home type from the quote (e.g. home name, size in squares, number of bedrooms, storey).</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8159E8A" w14:textId="38EE80C0" w:rsidR="002B6D28" w:rsidRDefault="002B6D28" w:rsidP="005D4237">
            <w:pPr>
              <w:rPr>
                <w:rFonts w:eastAsia="Calibri" w:cs="Calibri"/>
                <w:color w:val="4A4A4A"/>
                <w:szCs w:val="22"/>
              </w:rPr>
            </w:pPr>
            <w:r w:rsidRPr="3DB4DA38">
              <w:rPr>
                <w:rFonts w:eastAsia="Calibri" w:cs="Calibri"/>
                <w:color w:val="4A4A4A"/>
                <w:szCs w:val="22"/>
              </w:rPr>
              <w:t>Extracted home specification matches the competitor quote metadata</w:t>
            </w:r>
          </w:p>
        </w:tc>
      </w:tr>
      <w:tr w:rsidR="002B6D28" w:rsidRPr="00C4331A" w14:paraId="32E8ECD4"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554305E" w14:textId="5209A933" w:rsidR="002B6D28" w:rsidRDefault="002B6D28" w:rsidP="005D4237">
            <w:pPr>
              <w:rPr>
                <w:rFonts w:eastAsia="Calibri" w:cs="Calibri"/>
                <w:color w:val="4A4A4A"/>
                <w:szCs w:val="22"/>
              </w:rPr>
            </w:pPr>
            <w:r w:rsidRPr="3DB4DA38">
              <w:rPr>
                <w:rFonts w:eastAsia="Calibri" w:cs="Calibri"/>
                <w:color w:val="4A4A4A"/>
                <w:szCs w:val="22"/>
              </w:rPr>
              <w:t>FR-02.2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C822529" w14:textId="250EC2B4" w:rsidR="002B6D28" w:rsidRDefault="002B6D28" w:rsidP="005D4237">
            <w:pPr>
              <w:rPr>
                <w:rFonts w:eastAsia="Calibri" w:cs="Calibri"/>
                <w:color w:val="4A4A4A"/>
                <w:szCs w:val="22"/>
              </w:rPr>
            </w:pPr>
            <w:r w:rsidRPr="3DB4DA38">
              <w:rPr>
                <w:rFonts w:eastAsia="Calibri" w:cs="Calibri"/>
                <w:color w:val="4A4A4A"/>
                <w:szCs w:val="22"/>
              </w:rPr>
              <w:t xml:space="preserve">The agent SHALL identify the Henley home range from the </w:t>
            </w:r>
            <w:r w:rsidR="00147867" w:rsidRPr="3DB4DA38">
              <w:rPr>
                <w:rFonts w:eastAsia="Calibri" w:cs="Calibri"/>
                <w:color w:val="4A4A4A"/>
                <w:szCs w:val="22"/>
              </w:rPr>
              <w:t>quote</w:t>
            </w:r>
            <w:r w:rsidRPr="3DB4DA38">
              <w:rPr>
                <w:rFonts w:eastAsia="Calibri" w:cs="Calibri"/>
                <w:color w:val="4A4A4A"/>
                <w:szCs w:val="22"/>
              </w:rPr>
              <w: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E6702D0" w14:textId="19425E5F" w:rsidR="002B6D28" w:rsidRDefault="003B696F" w:rsidP="005D4237">
            <w:pPr>
              <w:rPr>
                <w:rFonts w:eastAsia="Calibri" w:cs="Calibri"/>
                <w:color w:val="4A4A4A"/>
                <w:szCs w:val="22"/>
              </w:rPr>
            </w:pPr>
            <w:r w:rsidRPr="3DB4DA38">
              <w:rPr>
                <w:rFonts w:eastAsia="Calibri" w:cs="Calibri"/>
                <w:color w:val="4A4A4A"/>
                <w:szCs w:val="22"/>
              </w:rPr>
              <w:t>Extracted home specification matches the Henley quote metadata</w:t>
            </w:r>
          </w:p>
        </w:tc>
      </w:tr>
      <w:tr w:rsidR="00437773" w:rsidRPr="00C4331A" w14:paraId="15FF9F92"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42BF67E" w14:textId="2F816C2A" w:rsidR="00437773" w:rsidRDefault="00437773" w:rsidP="005D4237">
            <w:pPr>
              <w:rPr>
                <w:rFonts w:eastAsia="Calibri" w:cs="Calibri"/>
                <w:color w:val="4A4A4A"/>
                <w:szCs w:val="22"/>
              </w:rPr>
            </w:pPr>
            <w:r w:rsidRPr="3DB4DA38">
              <w:rPr>
                <w:rFonts w:eastAsia="Calibri" w:cs="Calibri"/>
                <w:color w:val="4A4A4A"/>
                <w:szCs w:val="22"/>
              </w:rPr>
              <w:t>FR-02.3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AACB61D" w14:textId="3F79A729" w:rsidR="00437773" w:rsidRDefault="00536DE5" w:rsidP="005D4237">
            <w:pPr>
              <w:rPr>
                <w:rFonts w:eastAsia="Calibri" w:cs="Calibri"/>
                <w:color w:val="4A4A4A"/>
                <w:szCs w:val="22"/>
              </w:rPr>
            </w:pPr>
            <w:r w:rsidRPr="3DB4DA38">
              <w:rPr>
                <w:rFonts w:eastAsia="Calibri" w:cs="Calibri"/>
                <w:color w:val="4A4A4A"/>
                <w:szCs w:val="22"/>
              </w:rPr>
              <w:t>The agent SHALL fetch both supplied home design URLs (Henley and competitor) in parallel and re-fetch them live on every comparison run; cached design data from prior runs SHALL NOT be used.</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FE52E9A" w14:textId="0ED430DB" w:rsidR="00437773" w:rsidRDefault="00D170E3" w:rsidP="005D4237">
            <w:pPr>
              <w:rPr>
                <w:rFonts w:eastAsia="Calibri" w:cs="Calibri"/>
                <w:color w:val="4A4A4A"/>
                <w:szCs w:val="22"/>
              </w:rPr>
            </w:pPr>
            <w:r w:rsidRPr="3DB4DA38">
              <w:rPr>
                <w:rFonts w:eastAsia="Calibri" w:cs="Calibri"/>
                <w:color w:val="4A4A4A"/>
                <w:szCs w:val="22"/>
              </w:rPr>
              <w:t>Both URLs fetched in parallel within the performance budget; live fetch logged on every run with no cached design data used</w:t>
            </w:r>
          </w:p>
        </w:tc>
      </w:tr>
      <w:tr w:rsidR="00373B49" w:rsidRPr="00C4331A" w14:paraId="30A0109D"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331F6E7" w14:textId="1995A83D" w:rsidR="00373B49" w:rsidRDefault="00373B49" w:rsidP="005D4237">
            <w:pPr>
              <w:rPr>
                <w:rFonts w:eastAsia="Calibri" w:cs="Calibri"/>
                <w:color w:val="4A4A4A"/>
                <w:szCs w:val="22"/>
              </w:rPr>
            </w:pPr>
            <w:r w:rsidRPr="3DB4DA38">
              <w:rPr>
                <w:rFonts w:eastAsia="Calibri" w:cs="Calibri"/>
                <w:color w:val="4A4A4A"/>
                <w:szCs w:val="22"/>
              </w:rPr>
              <w:t>FR-02.4</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A3CC86F" w14:textId="3076E1F5" w:rsidR="00373B49" w:rsidRDefault="00373B49" w:rsidP="005D4237">
            <w:pPr>
              <w:rPr>
                <w:rFonts w:eastAsia="Calibri" w:cs="Calibri"/>
                <w:color w:val="4A4A4A"/>
                <w:szCs w:val="22"/>
              </w:rPr>
            </w:pPr>
            <w:r w:rsidRPr="3DB4DA38">
              <w:rPr>
                <w:rFonts w:eastAsia="Calibri" w:cs="Calibri"/>
                <w:color w:val="4A4A4A"/>
                <w:szCs w:val="22"/>
              </w:rPr>
              <w:t>The agent SHALL use only the content scoped to the supplied home design URL; links, side panels, 'similar designs', and recommended-listings sections that point to other home designs SHALL NOT be used.</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533FAFC" w14:textId="0C525424" w:rsidR="00373B49" w:rsidRDefault="00373B49" w:rsidP="005D4237">
            <w:pPr>
              <w:rPr>
                <w:rFonts w:eastAsia="Calibri" w:cs="Calibri"/>
                <w:color w:val="4A4A4A"/>
                <w:szCs w:val="22"/>
              </w:rPr>
            </w:pPr>
            <w:r w:rsidRPr="3DB4DA38">
              <w:rPr>
                <w:rFonts w:eastAsia="Calibri" w:cs="Calibri"/>
                <w:color w:val="4A4A4A"/>
                <w:szCs w:val="22"/>
              </w:rPr>
              <w:t>Only content scoped to the supplied home design is captured; linked content for other home designs is excluded</w:t>
            </w:r>
          </w:p>
        </w:tc>
      </w:tr>
      <w:tr w:rsidR="00373B49" w:rsidRPr="00C4331A" w14:paraId="3FA08F36"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2143452" w14:textId="4EC8EA0D" w:rsidR="00373B49" w:rsidRDefault="00373B49" w:rsidP="005D4237">
            <w:pPr>
              <w:rPr>
                <w:rFonts w:eastAsia="Calibri" w:cs="Calibri"/>
                <w:color w:val="4A4A4A"/>
                <w:szCs w:val="22"/>
              </w:rPr>
            </w:pPr>
            <w:r w:rsidRPr="3DB4DA38">
              <w:rPr>
                <w:rFonts w:eastAsia="Calibri" w:cs="Calibri"/>
                <w:color w:val="4A4A4A"/>
                <w:szCs w:val="22"/>
              </w:rPr>
              <w:t>FR-02.5</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9F80E3C" w14:textId="53E39C9E" w:rsidR="00373B49" w:rsidRDefault="00373B49" w:rsidP="005D4237">
            <w:pPr>
              <w:rPr>
                <w:rFonts w:eastAsia="Calibri" w:cs="Calibri"/>
                <w:color w:val="4A4A4A"/>
                <w:szCs w:val="22"/>
              </w:rPr>
            </w:pPr>
            <w:r w:rsidRPr="3DB4DA38">
              <w:rPr>
                <w:rFonts w:eastAsia="Calibri" w:cs="Calibri"/>
                <w:color w:val="4A4A4A"/>
                <w:szCs w:val="22"/>
              </w:rPr>
              <w:t>The agent SHALL retrieve PDFs directly linked from the supplied home design page (brochure, floor plan, specification, inclusions list) and extract their content; PDFs scoped to other home designs SHALL NOT be used.</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E8DCBE9" w14:textId="3C2AE67E" w:rsidR="00373B49" w:rsidRDefault="00373B49" w:rsidP="005D4237">
            <w:pPr>
              <w:rPr>
                <w:rFonts w:eastAsia="Calibri" w:cs="Calibri"/>
                <w:color w:val="4A4A4A"/>
                <w:szCs w:val="22"/>
              </w:rPr>
            </w:pPr>
            <w:r w:rsidRPr="3DB4DA38">
              <w:rPr>
                <w:rFonts w:eastAsia="Calibri" w:cs="Calibri"/>
                <w:color w:val="4A4A4A"/>
                <w:szCs w:val="22"/>
              </w:rPr>
              <w:t>Directly linked PDFs from the supplied home design page are retrieved and parsed; PDFs for other designs are excluded</w:t>
            </w:r>
          </w:p>
        </w:tc>
      </w:tr>
      <w:tr w:rsidR="00373B49" w:rsidRPr="00C4331A" w14:paraId="7DF8D125"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3EF0BAF" w14:textId="214D4764" w:rsidR="00373B49" w:rsidRDefault="00373B49" w:rsidP="005D4237">
            <w:pPr>
              <w:rPr>
                <w:rFonts w:eastAsia="Calibri" w:cs="Calibri"/>
                <w:color w:val="4A4A4A"/>
                <w:szCs w:val="22"/>
              </w:rPr>
            </w:pPr>
            <w:r w:rsidRPr="3DB4DA38">
              <w:rPr>
                <w:rFonts w:eastAsia="Calibri" w:cs="Calibri"/>
                <w:color w:val="4A4A4A"/>
                <w:szCs w:val="22"/>
              </w:rPr>
              <w:t>FR-02.6</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2DF6C00" w14:textId="62818145" w:rsidR="00373B49" w:rsidRDefault="00373B49" w:rsidP="005D4237">
            <w:pPr>
              <w:rPr>
                <w:rFonts w:eastAsia="Calibri" w:cs="Calibri"/>
                <w:color w:val="4A4A4A"/>
                <w:szCs w:val="22"/>
              </w:rPr>
            </w:pPr>
            <w:r w:rsidRPr="3DB4DA38">
              <w:rPr>
                <w:rFonts w:eastAsia="Calibri" w:cs="Calibri"/>
                <w:color w:val="4A4A4A"/>
                <w:szCs w:val="22"/>
              </w:rPr>
              <w:t>Where the floor plan is published as an image (PNG, JPG, or embedded image on the page or in a linked PDF), the agent SHALL extract the layout — kitchen position, WC location, master suite position, walk-in robes, study, retreat, butler's pantry, ensuite layout.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C1FE2AD" w14:textId="2CABB2A4" w:rsidR="00373B49" w:rsidRDefault="00373B49" w:rsidP="005D4237">
            <w:pPr>
              <w:rPr>
                <w:rFonts w:eastAsia="Calibri" w:cs="Calibri"/>
                <w:color w:val="4A4A4A"/>
                <w:szCs w:val="22"/>
              </w:rPr>
            </w:pPr>
            <w:r w:rsidRPr="3DB4DA38">
              <w:rPr>
                <w:rFonts w:eastAsia="Calibri" w:cs="Calibri"/>
                <w:color w:val="4A4A4A"/>
                <w:szCs w:val="22"/>
              </w:rPr>
              <w:t>Floor plan images on the page or in linked PDFs are extracted; layout features are captured from the image</w:t>
            </w:r>
          </w:p>
        </w:tc>
      </w:tr>
      <w:tr w:rsidR="00373B49" w:rsidRPr="00C4331A" w14:paraId="5DCCE4C1"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6ADFAD1C" w14:textId="6986F338" w:rsidR="00373B49" w:rsidRDefault="00373B49" w:rsidP="005D4237">
            <w:pPr>
              <w:rPr>
                <w:rFonts w:eastAsia="Calibri" w:cs="Calibri"/>
                <w:color w:val="4A4A4A"/>
                <w:szCs w:val="22"/>
              </w:rPr>
            </w:pPr>
            <w:r w:rsidRPr="3DB4DA38">
              <w:rPr>
                <w:rFonts w:eastAsia="Calibri" w:cs="Calibri"/>
                <w:color w:val="4A4A4A"/>
                <w:szCs w:val="22"/>
              </w:rPr>
              <w:t>FR-02.7</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5967E1C" w14:textId="79676A2D" w:rsidR="00373B49" w:rsidRDefault="00373B49" w:rsidP="005D4237">
            <w:pPr>
              <w:rPr>
                <w:rFonts w:eastAsia="Calibri" w:cs="Calibri"/>
                <w:color w:val="4A4A4A"/>
                <w:szCs w:val="22"/>
              </w:rPr>
            </w:pPr>
            <w:r w:rsidRPr="3DB4DA38">
              <w:rPr>
                <w:rFonts w:eastAsia="Calibri" w:cs="Calibri"/>
                <w:color w:val="4A4A4A"/>
                <w:szCs w:val="22"/>
              </w:rPr>
              <w:t>Extracted fields SHALL include home size (squares), footprint, storey, bedroom and bathroom counts, layout features per the floor plan, and inclusions or specification detail published on the home design page or its directly linked PDFs.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5158B93" w14:textId="654A8621" w:rsidR="00373B49" w:rsidRDefault="00373B49" w:rsidP="005D4237">
            <w:pPr>
              <w:rPr>
                <w:rFonts w:eastAsia="Calibri" w:cs="Calibri"/>
                <w:color w:val="4A4A4A"/>
                <w:szCs w:val="22"/>
              </w:rPr>
            </w:pPr>
            <w:r w:rsidRPr="3DB4DA38">
              <w:rPr>
                <w:rFonts w:eastAsia="Calibri" w:cs="Calibri"/>
                <w:color w:val="4A4A4A"/>
                <w:szCs w:val="22"/>
              </w:rPr>
              <w:t>Extracted fields match the home design's published specification (size, footprint, storey, bed/bath counts, layout features, inclusions)</w:t>
            </w:r>
          </w:p>
        </w:tc>
      </w:tr>
      <w:tr w:rsidR="00373B49" w:rsidRPr="00C4331A" w14:paraId="3E8086BC"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9752EC7" w14:textId="34E03338" w:rsidR="00373B49" w:rsidRDefault="00373B49" w:rsidP="005D4237">
            <w:pPr>
              <w:rPr>
                <w:rFonts w:eastAsia="Calibri" w:cs="Calibri"/>
                <w:color w:val="4A4A4A"/>
                <w:szCs w:val="22"/>
              </w:rPr>
            </w:pPr>
            <w:r w:rsidRPr="3DB4DA38">
              <w:rPr>
                <w:rFonts w:eastAsia="Calibri" w:cs="Calibri"/>
                <w:color w:val="4A4A4A"/>
                <w:szCs w:val="22"/>
              </w:rPr>
              <w:t>FR-02.8</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A6F1F29" w14:textId="6635825C" w:rsidR="00373B49" w:rsidRDefault="00373B49" w:rsidP="005D4237">
            <w:pPr>
              <w:rPr>
                <w:rFonts w:eastAsia="Calibri" w:cs="Calibri"/>
                <w:color w:val="4A4A4A"/>
                <w:szCs w:val="22"/>
              </w:rPr>
            </w:pPr>
            <w:r w:rsidRPr="3DB4DA38">
              <w:rPr>
                <w:rFonts w:eastAsia="Calibri" w:cs="Calibri"/>
                <w:color w:val="4A4A4A"/>
                <w:szCs w:val="22"/>
              </w:rPr>
              <w:t>If a supplied URL, its directly linked PDF, or its floor plan image cannot be retrieved or parsed, the agent SHALL pause and notify the sales team member; it SHALL NOT proceed using metadata-only or estimated design details.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93DAA0A" w14:textId="038ADA7C" w:rsidR="00373B49" w:rsidRDefault="00373B49" w:rsidP="005D4237">
            <w:pPr>
              <w:rPr>
                <w:rFonts w:eastAsia="Calibri" w:cs="Calibri"/>
                <w:color w:val="4A4A4A"/>
                <w:szCs w:val="22"/>
              </w:rPr>
            </w:pPr>
            <w:r w:rsidRPr="3DB4DA38">
              <w:rPr>
                <w:rFonts w:eastAsia="Calibri" w:cs="Calibri"/>
                <w:color w:val="4A4A4A"/>
                <w:szCs w:val="22"/>
              </w:rPr>
              <w:t>Any retrieval or parse failure results in the agent pausing and notifying the sales team member rather than proceeding with partial data</w:t>
            </w:r>
          </w:p>
        </w:tc>
      </w:tr>
      <w:tr w:rsidR="002B6D28" w:rsidRPr="00C4331A" w14:paraId="0F2DC999" w14:textId="77777777" w:rsidTr="007461FA">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7A28075" w14:textId="5F82DEE0" w:rsidR="002B6D28" w:rsidRDefault="002B6D28" w:rsidP="005D4237">
            <w:pPr>
              <w:rPr>
                <w:rFonts w:eastAsia="Calibri" w:cs="Calibri"/>
                <w:szCs w:val="22"/>
              </w:rPr>
            </w:pPr>
            <w:r w:rsidRPr="3DB4DA38">
              <w:rPr>
                <w:rFonts w:eastAsia="Calibri" w:cs="Calibri"/>
                <w:szCs w:val="22"/>
              </w:rPr>
              <w:t>FR-02.</w:t>
            </w:r>
            <w:r w:rsidR="00373B49" w:rsidRPr="3DB4DA38">
              <w:rPr>
                <w:rFonts w:eastAsia="Calibri" w:cs="Calibri"/>
                <w:szCs w:val="22"/>
              </w:rPr>
              <w:t>9</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D3FE831" w14:textId="736ED2A6" w:rsidR="002B6D28" w:rsidRDefault="00D170E3" w:rsidP="005D4237">
            <w:pPr>
              <w:rPr>
                <w:rFonts w:eastAsia="Calibri" w:cs="Calibri"/>
                <w:color w:val="4A4A4A"/>
                <w:szCs w:val="22"/>
              </w:rPr>
            </w:pPr>
            <w:r w:rsidRPr="3DB4DA38">
              <w:rPr>
                <w:rFonts w:eastAsia="Calibri" w:cs="Calibri"/>
                <w:color w:val="4A4A4A"/>
                <w:szCs w:val="22"/>
              </w:rPr>
              <w:t>The agent SHALL use only the four materials supplied by the sales team member — the competitor quote document, the Henley quote document, the competitor home design URL, and the Henley home design URL (each URL covering its directly linked PDFs and floor plan images). The agent SHALL NOT consult any other materials, including other home designs on either builder's website, third-party sources, prior comparisons, or cached data.</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F735DDC" w14:textId="1B774CAF" w:rsidR="002B6D28" w:rsidRDefault="0088636F" w:rsidP="005D4237">
            <w:pPr>
              <w:rPr>
                <w:rFonts w:eastAsia="Calibri" w:cs="Calibri"/>
                <w:color w:val="4A4A4A"/>
                <w:szCs w:val="22"/>
              </w:rPr>
            </w:pPr>
            <w:r w:rsidRPr="3DB4DA38">
              <w:rPr>
                <w:rFonts w:eastAsia="Calibri" w:cs="Calibri"/>
                <w:color w:val="4A4A4A"/>
                <w:szCs w:val="22"/>
              </w:rPr>
              <w:t>No content from sources outside the four supplied materials (the two quote documents and the two home design URLs with their directly linked PDFs and floor plan images) appears in the comparison; no cached design data from prior runs is used</w:t>
            </w:r>
          </w:p>
        </w:tc>
      </w:tr>
    </w:tbl>
    <w:p w14:paraId="6F162EAD" w14:textId="77777777" w:rsidR="002B6D28" w:rsidRPr="00C4331A" w:rsidRDefault="002B6D28" w:rsidP="00242B61">
      <w:pPr>
        <w:pStyle w:val="Heading2"/>
      </w:pPr>
      <w:r w:rsidRPr="3DB4DA38">
        <w:t>FR-03 — Line-Item Cost Comparison</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002B6D28" w:rsidRPr="00C4331A" w14:paraId="5B5E968F" w14:textId="77777777" w:rsidTr="00194B56">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5693AFBE" w14:textId="2AA1B9B3"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083DED10" w14:textId="78EF3D8C"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501"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26A8B747" w14:textId="78F52684"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54FFE6D5"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48A4909" w14:textId="01EB5650" w:rsidR="002B6D28" w:rsidRDefault="002B6D28" w:rsidP="005D4237">
            <w:pPr>
              <w:rPr>
                <w:rFonts w:eastAsia="Calibri" w:cs="Calibri"/>
                <w:color w:val="4A4A4A"/>
                <w:szCs w:val="22"/>
              </w:rPr>
            </w:pPr>
            <w:r w:rsidRPr="3DB4DA38">
              <w:rPr>
                <w:rFonts w:eastAsia="Calibri" w:cs="Calibri"/>
                <w:color w:val="4A4A4A"/>
                <w:szCs w:val="22"/>
              </w:rPr>
              <w:t>FR-03.1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EB7A371" w14:textId="5985B844" w:rsidR="002B6D28" w:rsidRDefault="002B6D28" w:rsidP="005D4237">
            <w:pPr>
              <w:rPr>
                <w:rFonts w:eastAsia="Calibri" w:cs="Calibri"/>
                <w:color w:val="4A4A4A"/>
                <w:szCs w:val="22"/>
              </w:rPr>
            </w:pPr>
            <w:r w:rsidRPr="3DB4DA38">
              <w:rPr>
                <w:rFonts w:eastAsia="Calibri" w:cs="Calibri"/>
                <w:color w:val="4A4A4A"/>
                <w:szCs w:val="22"/>
              </w:rPr>
              <w:t xml:space="preserve">The agent SHALL extract all cost line items from the competitor quote, including item description, specification detail, </w:t>
            </w:r>
            <w:r w:rsidR="00472A45" w:rsidRPr="3DB4DA38">
              <w:rPr>
                <w:rFonts w:eastAsia="Calibri" w:cs="Calibri"/>
                <w:color w:val="4A4A4A"/>
                <w:szCs w:val="22"/>
              </w:rPr>
              <w:t>terms and conditions</w:t>
            </w:r>
            <w:r w:rsidRPr="3DB4DA38">
              <w:rPr>
                <w:rFonts w:eastAsia="Calibri" w:cs="Calibri"/>
                <w:color w:val="4A4A4A"/>
                <w:szCs w:val="22"/>
              </w:rPr>
              <w:t xml:space="preserve"> and price.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3F56A46" w14:textId="4E446103" w:rsidR="002B6D28" w:rsidRDefault="002B6D28" w:rsidP="005D4237">
            <w:pPr>
              <w:rPr>
                <w:rFonts w:eastAsia="Calibri" w:cs="Calibri"/>
                <w:color w:val="4A4A4A"/>
                <w:szCs w:val="22"/>
              </w:rPr>
            </w:pPr>
            <w:r w:rsidRPr="3DB4DA38">
              <w:rPr>
                <w:rFonts w:eastAsia="Calibri" w:cs="Calibri"/>
                <w:color w:val="4A4A4A"/>
                <w:szCs w:val="22"/>
              </w:rPr>
              <w:t>All visible line items in the competitor quote are captured; none omitted</w:t>
            </w:r>
          </w:p>
        </w:tc>
      </w:tr>
      <w:tr w:rsidR="002B6D28" w:rsidRPr="00C4331A" w14:paraId="35C23478"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3BE665D" w14:textId="4433DF56" w:rsidR="002B6D28" w:rsidRDefault="002B6D28" w:rsidP="005D4237">
            <w:pPr>
              <w:rPr>
                <w:rFonts w:eastAsia="Calibri" w:cs="Calibri"/>
                <w:color w:val="4A4A4A"/>
                <w:szCs w:val="22"/>
              </w:rPr>
            </w:pPr>
            <w:r w:rsidRPr="3DB4DA38">
              <w:rPr>
                <w:rFonts w:eastAsia="Calibri" w:cs="Calibri"/>
                <w:color w:val="4A4A4A"/>
                <w:szCs w:val="22"/>
              </w:rPr>
              <w:t>FR-03.2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94FA563" w14:textId="1D1A121D" w:rsidR="002B6D28" w:rsidRDefault="002B6D28" w:rsidP="005D4237">
            <w:pPr>
              <w:rPr>
                <w:rFonts w:eastAsia="Calibri" w:cs="Calibri"/>
                <w:color w:val="4A4A4A"/>
                <w:szCs w:val="22"/>
              </w:rPr>
            </w:pPr>
            <w:r w:rsidRPr="3DB4DA38">
              <w:rPr>
                <w:rFonts w:eastAsia="Calibri" w:cs="Calibri"/>
                <w:color w:val="4A4A4A"/>
                <w:szCs w:val="22"/>
              </w:rPr>
              <w:t xml:space="preserve">The agent SHALL map each competitor line item to the corresponding Henley inclusion or cost item from </w:t>
            </w:r>
            <w:r w:rsidR="001550E3" w:rsidRPr="3DB4DA38">
              <w:rPr>
                <w:rFonts w:eastAsia="Calibri" w:cs="Calibri"/>
                <w:color w:val="4A4A4A"/>
                <w:szCs w:val="22"/>
              </w:rPr>
              <w:t>quote</w:t>
            </w:r>
            <w:r w:rsidRPr="3DB4DA38">
              <w:rPr>
                <w:rFonts w:eastAsia="Calibri" w:cs="Calibri"/>
                <w:color w:val="4A4A4A"/>
                <w:szCs w:val="22"/>
              </w:rPr>
              <w:t xml:space="preserve">, using category headings as a framework (e.g. Structural &amp; Upgrades, Electrical, Kitchen, etc. — Ref: </w:t>
            </w:r>
            <w:r w:rsidR="00472A45" w:rsidRPr="3DB4DA38">
              <w:rPr>
                <w:rFonts w:eastAsia="Calibri" w:cs="Calibri"/>
                <w:color w:val="4A4A4A"/>
                <w:szCs w:val="22"/>
              </w:rPr>
              <w:t>Section 7 Pricing Spreadsheet</w:t>
            </w:r>
            <w:r w:rsidRPr="3DB4DA38">
              <w:rPr>
                <w:rFonts w:eastAsia="Calibri" w:cs="Calibri"/>
                <w:color w:val="4A4A4A"/>
                <w:szCs w:val="22"/>
              </w:rPr>
              <w: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8AA7D05" w14:textId="30965E53" w:rsidR="002B6D28" w:rsidRDefault="002B6D28" w:rsidP="005D4237">
            <w:pPr>
              <w:rPr>
                <w:rFonts w:eastAsia="Calibri" w:cs="Calibri"/>
                <w:color w:val="4A4A4A"/>
                <w:szCs w:val="22"/>
              </w:rPr>
            </w:pPr>
            <w:r w:rsidRPr="3DB4DA38">
              <w:rPr>
                <w:rFonts w:eastAsia="Calibri" w:cs="Calibri"/>
                <w:color w:val="4A4A4A"/>
                <w:szCs w:val="22"/>
              </w:rPr>
              <w:t>Each competitor item has a mapped Henley equivalent or is explicitly marked as 'No Henley equivalent'</w:t>
            </w:r>
          </w:p>
        </w:tc>
      </w:tr>
      <w:tr w:rsidR="003218D0" w:rsidRPr="00C4331A" w14:paraId="65CB4A06"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4BDE52E" w14:textId="1DB8A4CB" w:rsidR="003218D0" w:rsidRDefault="003218D0" w:rsidP="005D4237">
            <w:pPr>
              <w:rPr>
                <w:rFonts w:eastAsia="Calibri" w:cs="Calibri"/>
                <w:color w:val="4A4A4A"/>
                <w:szCs w:val="22"/>
              </w:rPr>
            </w:pPr>
            <w:r w:rsidRPr="3DB4DA38">
              <w:rPr>
                <w:rFonts w:eastAsia="Calibri" w:cs="Calibri"/>
                <w:color w:val="4A4A4A"/>
                <w:szCs w:val="22"/>
              </w:rPr>
              <w:t>FR-03.3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EFAE77C" w14:textId="3DB40B3F" w:rsidR="003218D0" w:rsidRDefault="00AD7DA1" w:rsidP="005D4237">
            <w:pPr>
              <w:rPr>
                <w:rFonts w:eastAsia="Calibri" w:cs="Calibri"/>
                <w:color w:val="4A4A4A"/>
                <w:szCs w:val="22"/>
              </w:rPr>
            </w:pPr>
            <w:r w:rsidRPr="3DB4DA38">
              <w:rPr>
                <w:rFonts w:eastAsia="Calibri" w:cs="Calibri"/>
                <w:color w:val="4A4A4A"/>
                <w:szCs w:val="22"/>
                <w:lang w:val="en-AU"/>
              </w:rPr>
              <w:t xml:space="preserve">The agent SHALL extract all non-cost details, including terms and conditions, from the competitor </w:t>
            </w:r>
            <w:r w:rsidR="00414992" w:rsidRPr="3DB4DA38">
              <w:rPr>
                <w:rFonts w:eastAsia="Calibri" w:cs="Calibri"/>
                <w:color w:val="4A4A4A"/>
                <w:szCs w:val="22"/>
                <w:lang w:val="en-AU"/>
              </w:rPr>
              <w:t xml:space="preserve">and Henley </w:t>
            </w:r>
            <w:r w:rsidRPr="3DB4DA38">
              <w:rPr>
                <w:rFonts w:eastAsia="Calibri" w:cs="Calibri"/>
                <w:color w:val="4A4A4A"/>
                <w:szCs w:val="22"/>
                <w:lang w:val="en-AU"/>
              </w:rPr>
              <w:t>quote.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8D480BF" w14:textId="6CD4E40B" w:rsidR="003218D0" w:rsidRDefault="00B66D41" w:rsidP="005D4237">
            <w:pPr>
              <w:rPr>
                <w:rFonts w:eastAsia="Calibri" w:cs="Calibri"/>
                <w:color w:val="4A4A4A"/>
                <w:szCs w:val="22"/>
              </w:rPr>
            </w:pPr>
            <w:r w:rsidRPr="3DB4DA38">
              <w:rPr>
                <w:rFonts w:eastAsia="Calibri" w:cs="Calibri"/>
                <w:color w:val="4A4A4A"/>
                <w:szCs w:val="22"/>
              </w:rPr>
              <w:t xml:space="preserve">All visible quote details, summary, inclusion, recommendation </w:t>
            </w:r>
            <w:r w:rsidR="004F3A3E" w:rsidRPr="3DB4DA38">
              <w:rPr>
                <w:rFonts w:eastAsia="Calibri" w:cs="Calibri"/>
                <w:color w:val="4A4A4A"/>
                <w:szCs w:val="22"/>
              </w:rPr>
              <w:t>that is not cost specific are captured.</w:t>
            </w:r>
            <w:r w:rsidRPr="3DB4DA38">
              <w:rPr>
                <w:rFonts w:eastAsia="Calibri" w:cs="Calibri"/>
                <w:color w:val="4A4A4A"/>
                <w:szCs w:val="22"/>
              </w:rPr>
              <w:t xml:space="preserve"> </w:t>
            </w:r>
          </w:p>
        </w:tc>
      </w:tr>
      <w:tr w:rsidR="002B6D28" w:rsidRPr="00C4331A" w14:paraId="795CE894"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BABE38D" w14:textId="0E5763E0" w:rsidR="002B6D28" w:rsidRDefault="002B6D28" w:rsidP="005D4237">
            <w:pPr>
              <w:rPr>
                <w:rFonts w:eastAsia="Calibri" w:cs="Calibri"/>
                <w:color w:val="4A4A4A"/>
                <w:szCs w:val="22"/>
              </w:rPr>
            </w:pPr>
            <w:r w:rsidRPr="3DB4DA38">
              <w:rPr>
                <w:rFonts w:eastAsia="Calibri" w:cs="Calibri"/>
                <w:color w:val="4A4A4A"/>
                <w:szCs w:val="22"/>
              </w:rPr>
              <w:t>FR-03.</w:t>
            </w:r>
            <w:r w:rsidR="003218D0" w:rsidRPr="3DB4DA38">
              <w:rPr>
                <w:rFonts w:eastAsia="Calibri" w:cs="Calibri"/>
                <w:color w:val="4A4A4A"/>
                <w:szCs w:val="22"/>
              </w:rPr>
              <w:t>4</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72FA888" w14:textId="1267F624" w:rsidR="002B6D28" w:rsidRDefault="002B6D28" w:rsidP="005D4237">
            <w:pPr>
              <w:rPr>
                <w:rFonts w:eastAsia="Calibri" w:cs="Calibri"/>
                <w:color w:val="4A4A4A"/>
                <w:szCs w:val="22"/>
              </w:rPr>
            </w:pPr>
            <w:r w:rsidRPr="3DB4DA38">
              <w:rPr>
                <w:rFonts w:eastAsia="Calibri" w:cs="Calibri"/>
                <w:color w:val="4A4A4A"/>
                <w:szCs w:val="22"/>
              </w:rPr>
              <w:t>The agent SHALL produce a structured side-by-side comparison table showing: Item Name | Competitor Description &amp; Price | Henley Description &amp; Price | Difference ($) | Status.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18A7D1B" w14:textId="6886E0AE" w:rsidR="002B6D28" w:rsidRDefault="002B6D28" w:rsidP="005D4237">
            <w:pPr>
              <w:rPr>
                <w:rFonts w:eastAsia="Calibri" w:cs="Calibri"/>
                <w:color w:val="4A4A4A"/>
                <w:szCs w:val="22"/>
              </w:rPr>
            </w:pPr>
            <w:r w:rsidRPr="3DB4DA38">
              <w:rPr>
                <w:rFonts w:eastAsia="Calibri" w:cs="Calibri"/>
                <w:color w:val="4A4A4A"/>
                <w:szCs w:val="22"/>
              </w:rPr>
              <w:t>Comparison table is complete and all dollar differences are accurately calculated</w:t>
            </w:r>
          </w:p>
        </w:tc>
      </w:tr>
      <w:tr w:rsidR="002B6D28" w:rsidRPr="00C4331A" w14:paraId="10E9B90F"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6CA4CC2" w14:textId="11F2DEFA" w:rsidR="002B6D28" w:rsidRDefault="002B6D28" w:rsidP="005D4237">
            <w:pPr>
              <w:rPr>
                <w:rFonts w:eastAsia="Calibri" w:cs="Calibri"/>
                <w:color w:val="4A4A4A"/>
                <w:szCs w:val="22"/>
              </w:rPr>
            </w:pPr>
            <w:r w:rsidRPr="3DB4DA38">
              <w:rPr>
                <w:rFonts w:eastAsia="Calibri" w:cs="Calibri"/>
                <w:color w:val="4A4A4A"/>
                <w:szCs w:val="22"/>
              </w:rPr>
              <w:t>FR-03.</w:t>
            </w:r>
            <w:r w:rsidR="00414992" w:rsidRPr="3DB4DA38">
              <w:rPr>
                <w:rFonts w:eastAsia="Calibri" w:cs="Calibri"/>
                <w:color w:val="4A4A4A"/>
                <w:szCs w:val="22"/>
              </w:rPr>
              <w:t>5</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372EAD9" w14:textId="078ECC5D" w:rsidR="002B6D28" w:rsidRDefault="002B6D28" w:rsidP="005D4237">
            <w:pPr>
              <w:rPr>
                <w:rFonts w:eastAsia="Calibri" w:cs="Calibri"/>
                <w:color w:val="4A4A4A"/>
                <w:szCs w:val="22"/>
              </w:rPr>
            </w:pPr>
            <w:r w:rsidRPr="3DB4DA38">
              <w:rPr>
                <w:rFonts w:eastAsia="Calibri" w:cs="Calibri"/>
                <w:color w:val="4A4A4A"/>
                <w:szCs w:val="22"/>
              </w:rPr>
              <w:t>The agent SHALL identify items present in the competitor quote but absent from Henley's standard offering, clearly labelling them as 'Competitor Only'.</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7174030" w14:textId="5BDE4E21" w:rsidR="002B6D28" w:rsidRDefault="002B6D28" w:rsidP="005D4237">
            <w:pPr>
              <w:rPr>
                <w:rFonts w:eastAsia="Calibri" w:cs="Calibri"/>
                <w:color w:val="4A4A4A"/>
                <w:szCs w:val="22"/>
              </w:rPr>
            </w:pPr>
            <w:r w:rsidRPr="3DB4DA38">
              <w:rPr>
                <w:rFonts w:eastAsia="Calibri" w:cs="Calibri"/>
                <w:color w:val="4A4A4A"/>
                <w:szCs w:val="22"/>
              </w:rPr>
              <w:t>All competitor-only items are listed in a dedicated section</w:t>
            </w:r>
          </w:p>
        </w:tc>
      </w:tr>
      <w:tr w:rsidR="002B6D28" w:rsidRPr="00C4331A" w14:paraId="588C6082"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F33947B" w14:textId="0E67A8AA" w:rsidR="002B6D28" w:rsidRDefault="002B6D28" w:rsidP="005D4237">
            <w:pPr>
              <w:rPr>
                <w:rFonts w:eastAsia="Calibri" w:cs="Calibri"/>
                <w:color w:val="4A4A4A"/>
                <w:szCs w:val="22"/>
              </w:rPr>
            </w:pPr>
            <w:r w:rsidRPr="3DB4DA38">
              <w:rPr>
                <w:rFonts w:eastAsia="Calibri" w:cs="Calibri"/>
                <w:color w:val="4A4A4A"/>
                <w:szCs w:val="22"/>
              </w:rPr>
              <w:t>FR-03.</w:t>
            </w:r>
            <w:r w:rsidR="00414992" w:rsidRPr="3DB4DA38">
              <w:rPr>
                <w:rFonts w:eastAsia="Calibri" w:cs="Calibri"/>
                <w:color w:val="4A4A4A"/>
                <w:szCs w:val="22"/>
              </w:rPr>
              <w:t>6</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F26A8CD" w14:textId="75E806AB" w:rsidR="002B6D28" w:rsidRDefault="002B6D28" w:rsidP="005D4237">
            <w:pPr>
              <w:rPr>
                <w:rFonts w:eastAsia="Calibri" w:cs="Calibri"/>
                <w:color w:val="4A4A4A"/>
                <w:szCs w:val="22"/>
              </w:rPr>
            </w:pPr>
            <w:r w:rsidRPr="3DB4DA38">
              <w:rPr>
                <w:rFonts w:eastAsia="Calibri" w:cs="Calibri"/>
                <w:color w:val="4A4A4A"/>
                <w:szCs w:val="22"/>
              </w:rPr>
              <w:t>The agent SHALL identify items included in Henley's standard offering that are absent from the competitor quote, labelling them as 'Henley Advantage'.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1CE8080" w14:textId="3D09EB58" w:rsidR="002B6D28" w:rsidRDefault="002B6D28" w:rsidP="005D4237">
            <w:pPr>
              <w:rPr>
                <w:rFonts w:eastAsia="Calibri" w:cs="Calibri"/>
                <w:color w:val="4A4A4A"/>
                <w:szCs w:val="22"/>
              </w:rPr>
            </w:pPr>
            <w:r w:rsidRPr="3DB4DA38">
              <w:rPr>
                <w:rFonts w:eastAsia="Calibri" w:cs="Calibri"/>
                <w:color w:val="4A4A4A"/>
                <w:szCs w:val="22"/>
              </w:rPr>
              <w:t xml:space="preserve">Henley Advantage items are captured and formatted for use in the </w:t>
            </w:r>
            <w:r w:rsidR="00D90131" w:rsidRPr="3DB4DA38">
              <w:rPr>
                <w:rFonts w:eastAsia="Calibri" w:cs="Calibri"/>
                <w:color w:val="4A4A4A"/>
                <w:szCs w:val="22"/>
              </w:rPr>
              <w:t>comparison summary</w:t>
            </w:r>
          </w:p>
        </w:tc>
      </w:tr>
      <w:tr w:rsidR="002B6D28" w:rsidRPr="00C4331A" w14:paraId="17608B61"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4E963F4" w14:textId="349F9F13" w:rsidR="002B6D28" w:rsidRDefault="002B6D28" w:rsidP="005D4237">
            <w:pPr>
              <w:rPr>
                <w:rFonts w:eastAsia="Calibri" w:cs="Calibri"/>
                <w:color w:val="4A4A4A"/>
                <w:szCs w:val="22"/>
              </w:rPr>
            </w:pPr>
            <w:r w:rsidRPr="3DB4DA38">
              <w:rPr>
                <w:rFonts w:eastAsia="Calibri" w:cs="Calibri"/>
                <w:color w:val="4A4A4A"/>
                <w:szCs w:val="22"/>
              </w:rPr>
              <w:t>FR-03.</w:t>
            </w:r>
            <w:r w:rsidR="00414992" w:rsidRPr="3DB4DA38">
              <w:rPr>
                <w:rFonts w:eastAsia="Calibri" w:cs="Calibri"/>
                <w:color w:val="4A4A4A"/>
                <w:szCs w:val="22"/>
              </w:rPr>
              <w:t>7</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26A030E" w14:textId="74C9B295" w:rsidR="002B6D28" w:rsidRDefault="002B6D28" w:rsidP="005D4237">
            <w:pPr>
              <w:rPr>
                <w:rFonts w:eastAsia="Calibri" w:cs="Calibri"/>
                <w:color w:val="4A4A4A"/>
                <w:szCs w:val="22"/>
              </w:rPr>
            </w:pPr>
            <w:r w:rsidRPr="3DB4DA38">
              <w:rPr>
                <w:rFonts w:eastAsia="Calibri" w:cs="Calibri"/>
                <w:color w:val="4A4A4A"/>
                <w:szCs w:val="22"/>
              </w:rPr>
              <w:t>The agent SHALL NOT fabricate, estimate, or assume any cost figure. If a cost cannot be confirmed from the source documents, the agent SHALL flag it as 'Unconfirmed — requires manual validation'.</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86FCF94" w14:textId="27F6E252" w:rsidR="002B6D28" w:rsidRDefault="002B6D28" w:rsidP="005D4237">
            <w:pPr>
              <w:rPr>
                <w:rFonts w:eastAsia="Calibri" w:cs="Calibri"/>
                <w:color w:val="4A4A4A"/>
                <w:szCs w:val="22"/>
              </w:rPr>
            </w:pPr>
            <w:r w:rsidRPr="3DB4DA38">
              <w:rPr>
                <w:rFonts w:eastAsia="Calibri" w:cs="Calibri"/>
                <w:color w:val="4A4A4A"/>
                <w:szCs w:val="22"/>
              </w:rPr>
              <w:t>Zero fabricated figures in output; all flagged items traceable to source document</w:t>
            </w:r>
          </w:p>
        </w:tc>
      </w:tr>
    </w:tbl>
    <w:p w14:paraId="3AF6DC80" w14:textId="77777777" w:rsidR="002B6D28" w:rsidRPr="00C4331A" w:rsidRDefault="002B6D28" w:rsidP="00242B61">
      <w:pPr>
        <w:pStyle w:val="Heading2"/>
      </w:pPr>
      <w:r w:rsidRPr="3DB4DA38">
        <w:t>FR-04 — Ambiguity Detection &amp; Hallucination Prevention</w:t>
      </w:r>
    </w:p>
    <w:p w14:paraId="5500527C" w14:textId="7248CBCC" w:rsidR="002B6D28" w:rsidRPr="0040420C" w:rsidRDefault="002B6D28" w:rsidP="0040420C">
      <w:pPr>
        <w:keepNext/>
        <w:keepLines/>
        <w:spacing w:before="60" w:after="80"/>
        <w:rPr>
          <w:rFonts w:eastAsia="Calibri" w:cs="Calibri"/>
          <w:color w:val="555555"/>
          <w:szCs w:val="22"/>
        </w:rPr>
      </w:pPr>
      <w:r w:rsidRPr="3DB4DA38">
        <w:rPr>
          <w:rFonts w:eastAsia="Calibri" w:cs="Calibri"/>
          <w:i/>
          <w:color w:val="555555"/>
          <w:szCs w:val="22"/>
        </w:rPr>
        <w:t>This is a critical safeguard requirement. As illustrated in the discovery workshop, a competitor quote may state an inclusion in broad terms without quantifying the scope — a 'downlights included' statement in the competitor quote may mean 5 downlights, while the Henley equivalent includes 37. A direct price comparison of these two items would produce a misleading result. The agent must proactively detect such discrepancies and seek human confirmation before including the comparison in the output.</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3849"/>
        <w:gridCol w:w="4811"/>
      </w:tblGrid>
      <w:tr w:rsidR="002B6D28" w:rsidRPr="00C4331A" w14:paraId="43A66884" w14:textId="77777777" w:rsidTr="00194B56">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2F587CE3" w14:textId="0742AFB7"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0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41C7A713" w14:textId="79C420E1"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5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4879C590" w14:textId="2C23F9B1"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2425A777"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858CCFB" w14:textId="1DC4982A" w:rsidR="002B6D28" w:rsidRDefault="002B6D28" w:rsidP="005D4237">
            <w:pPr>
              <w:rPr>
                <w:rFonts w:eastAsia="Calibri" w:cs="Calibri"/>
                <w:color w:val="4A4A4A"/>
                <w:szCs w:val="22"/>
              </w:rPr>
            </w:pPr>
            <w:r w:rsidRPr="3DB4DA38">
              <w:rPr>
                <w:rFonts w:eastAsia="Calibri" w:cs="Calibri"/>
                <w:color w:val="4A4A4A"/>
                <w:szCs w:val="22"/>
              </w:rPr>
              <w:t>FR-04.1</w:t>
            </w:r>
          </w:p>
        </w:tc>
        <w:tc>
          <w:tcPr>
            <w:tcW w:w="20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5EDA980" w14:textId="583ABD2C" w:rsidR="002B6D28" w:rsidRDefault="002B6D28" w:rsidP="005D4237">
            <w:pPr>
              <w:rPr>
                <w:rFonts w:eastAsia="Calibri" w:cs="Calibri"/>
                <w:color w:val="4A4A4A"/>
                <w:szCs w:val="22"/>
              </w:rPr>
            </w:pPr>
            <w:r w:rsidRPr="3DB4DA38">
              <w:rPr>
                <w:rFonts w:eastAsia="Calibri" w:cs="Calibri"/>
                <w:color w:val="4A4A4A"/>
                <w:szCs w:val="22"/>
              </w:rPr>
              <w:t>The agent SHALL detect where a competitor quote mentions an inclusion without specifying quantity, specification, or scope (e.g. 'downlights included', 'driveway included', 'stone benchtop included').</w:t>
            </w:r>
          </w:p>
        </w:tc>
        <w:tc>
          <w:tcPr>
            <w:tcW w:w="25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0CD89BD" w14:textId="557057F1" w:rsidR="002B6D28" w:rsidRDefault="002B6D28" w:rsidP="005D4237">
            <w:pPr>
              <w:rPr>
                <w:rFonts w:eastAsia="Calibri" w:cs="Calibri"/>
                <w:color w:val="4A4A4A"/>
                <w:szCs w:val="22"/>
              </w:rPr>
            </w:pPr>
            <w:r w:rsidRPr="3DB4DA38">
              <w:rPr>
                <w:rFonts w:eastAsia="Calibri" w:cs="Calibri"/>
                <w:color w:val="4A4A4A"/>
                <w:szCs w:val="22"/>
              </w:rPr>
              <w:t>All unspecified inclusions in the competitor quote are flagged before analysis proceeds</w:t>
            </w:r>
          </w:p>
        </w:tc>
      </w:tr>
      <w:tr w:rsidR="002B6D28" w:rsidRPr="00C4331A" w14:paraId="20822F80"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7C5BA1E" w14:textId="2678110B" w:rsidR="002B6D28" w:rsidRDefault="002B6D28" w:rsidP="005D4237">
            <w:pPr>
              <w:rPr>
                <w:rFonts w:eastAsia="Calibri" w:cs="Calibri"/>
                <w:color w:val="4A4A4A"/>
                <w:szCs w:val="22"/>
              </w:rPr>
            </w:pPr>
            <w:r w:rsidRPr="3DB4DA38">
              <w:rPr>
                <w:rFonts w:eastAsia="Calibri" w:cs="Calibri"/>
                <w:color w:val="4A4A4A"/>
                <w:szCs w:val="22"/>
              </w:rPr>
              <w:t>FR-04.2</w:t>
            </w:r>
          </w:p>
        </w:tc>
        <w:tc>
          <w:tcPr>
            <w:tcW w:w="20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DEC3290" w14:textId="4CA2155B" w:rsidR="002B6D28" w:rsidRDefault="002B6D28" w:rsidP="005D4237">
            <w:pPr>
              <w:rPr>
                <w:rFonts w:eastAsia="Calibri" w:cs="Calibri"/>
                <w:color w:val="4A4A4A"/>
                <w:szCs w:val="22"/>
              </w:rPr>
            </w:pPr>
            <w:r w:rsidRPr="3DB4DA38">
              <w:rPr>
                <w:rFonts w:eastAsia="Calibri" w:cs="Calibri"/>
                <w:color w:val="4A4A4A"/>
                <w:szCs w:val="22"/>
              </w:rPr>
              <w:t>For each flagged item, the agent SHALL present the specific Henley inclusion detail alongside the competitor description and request confirmation from the user (Adrian or sales team member) before treating the items as directly comparable. Example: 'Competitor states: Downlights included (quantity unspecified). Henley includes: 37 downlights ($1,606). Do you wish to treat these as comparable, or flag this as a potential misleading comparison?'</w:t>
            </w:r>
          </w:p>
        </w:tc>
        <w:tc>
          <w:tcPr>
            <w:tcW w:w="25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6B37F85" w14:textId="407A52D6" w:rsidR="002B6D28" w:rsidRDefault="002B6D28" w:rsidP="005D4237">
            <w:pPr>
              <w:rPr>
                <w:rFonts w:eastAsia="Calibri" w:cs="Calibri"/>
                <w:color w:val="4A4A4A"/>
                <w:szCs w:val="22"/>
              </w:rPr>
            </w:pPr>
            <w:r w:rsidRPr="3DB4DA38">
              <w:rPr>
                <w:rFonts w:eastAsia="Calibri" w:cs="Calibri"/>
                <w:color w:val="4A4A4A"/>
                <w:szCs w:val="22"/>
              </w:rPr>
              <w:t>System pauses comparison output for flagged items until user responds; response is logged in the output</w:t>
            </w:r>
          </w:p>
        </w:tc>
      </w:tr>
      <w:tr w:rsidR="002B6D28" w:rsidRPr="00C4331A" w14:paraId="75C3960F"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288A136" w14:textId="15549041" w:rsidR="002B6D28" w:rsidRDefault="002B6D28" w:rsidP="005D4237">
            <w:pPr>
              <w:rPr>
                <w:rFonts w:eastAsia="Calibri" w:cs="Calibri"/>
                <w:color w:val="4A4A4A"/>
                <w:szCs w:val="22"/>
              </w:rPr>
            </w:pPr>
            <w:r w:rsidRPr="3DB4DA38">
              <w:rPr>
                <w:rFonts w:eastAsia="Calibri" w:cs="Calibri"/>
                <w:color w:val="4A4A4A"/>
                <w:szCs w:val="22"/>
              </w:rPr>
              <w:t>FR-04.3</w:t>
            </w:r>
          </w:p>
        </w:tc>
        <w:tc>
          <w:tcPr>
            <w:tcW w:w="20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A74D3B1" w14:textId="6145371C" w:rsidR="002B6D28" w:rsidRDefault="002B6D28" w:rsidP="005D4237">
            <w:pPr>
              <w:rPr>
                <w:rFonts w:eastAsia="Calibri" w:cs="Calibri"/>
                <w:color w:val="4A4A4A"/>
                <w:szCs w:val="22"/>
              </w:rPr>
            </w:pPr>
            <w:r w:rsidRPr="3DB4DA38">
              <w:rPr>
                <w:rFonts w:eastAsia="Calibri" w:cs="Calibri"/>
                <w:color w:val="4A4A4A"/>
                <w:szCs w:val="22"/>
              </w:rPr>
              <w:t xml:space="preserve">The agent SHALL detect where a competitor inclusion appears to be a 'nice to have' or optional extra that Henley does not include as standard (e.g. </w:t>
            </w:r>
            <w:proofErr w:type="spellStart"/>
            <w:r w:rsidRPr="3DB4DA38">
              <w:rPr>
                <w:rFonts w:eastAsia="Calibri" w:cs="Calibri"/>
                <w:color w:val="4A4A4A"/>
                <w:szCs w:val="22"/>
              </w:rPr>
              <w:t>MyPlace</w:t>
            </w:r>
            <w:proofErr w:type="spellEnd"/>
            <w:r w:rsidRPr="3DB4DA38">
              <w:rPr>
                <w:rFonts w:eastAsia="Calibri" w:cs="Calibri"/>
                <w:color w:val="4A4A4A"/>
                <w:szCs w:val="22"/>
              </w:rPr>
              <w:t xml:space="preserve"> IQ smart home, specific appliance upgrades). These items SHALL be flagged separately to avoid inflating the competitor's perceived value.</w:t>
            </w:r>
          </w:p>
        </w:tc>
        <w:tc>
          <w:tcPr>
            <w:tcW w:w="25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5731620" w14:textId="1B58D39C" w:rsidR="002B6D28" w:rsidRDefault="002B6D28" w:rsidP="005D4237">
            <w:pPr>
              <w:rPr>
                <w:rFonts w:eastAsia="Calibri" w:cs="Calibri"/>
                <w:color w:val="4A4A4A"/>
                <w:szCs w:val="22"/>
              </w:rPr>
            </w:pPr>
            <w:r w:rsidRPr="3DB4DA38">
              <w:rPr>
                <w:rFonts w:eastAsia="Calibri" w:cs="Calibri"/>
                <w:color w:val="4A4A4A"/>
                <w:szCs w:val="22"/>
              </w:rPr>
              <w:t>Nice-to-have items are separated from standard-inclusion comparisons in the output</w:t>
            </w:r>
          </w:p>
        </w:tc>
      </w:tr>
      <w:tr w:rsidR="002B6D28" w:rsidRPr="00C4331A" w14:paraId="75FB5AB9"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AD975B7" w14:textId="69B89CEF" w:rsidR="002B6D28" w:rsidRDefault="002B6D28" w:rsidP="005D4237">
            <w:pPr>
              <w:rPr>
                <w:rFonts w:eastAsia="Calibri" w:cs="Calibri"/>
                <w:color w:val="4A4A4A"/>
                <w:szCs w:val="22"/>
              </w:rPr>
            </w:pPr>
            <w:r w:rsidRPr="3DB4DA38">
              <w:rPr>
                <w:rFonts w:eastAsia="Calibri" w:cs="Calibri"/>
                <w:color w:val="4A4A4A"/>
                <w:szCs w:val="22"/>
              </w:rPr>
              <w:t>FR-04.4</w:t>
            </w:r>
          </w:p>
        </w:tc>
        <w:tc>
          <w:tcPr>
            <w:tcW w:w="20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46D2F9F" w14:textId="292293E0" w:rsidR="002B6D28" w:rsidRDefault="002B6D28" w:rsidP="005D4237">
            <w:pPr>
              <w:rPr>
                <w:rFonts w:eastAsia="Calibri" w:cs="Calibri"/>
                <w:color w:val="4A4A4A"/>
                <w:szCs w:val="22"/>
              </w:rPr>
            </w:pPr>
            <w:r w:rsidRPr="3DB4DA38">
              <w:rPr>
                <w:rFonts w:eastAsia="Calibri" w:cs="Calibri"/>
                <w:color w:val="4A4A4A"/>
                <w:szCs w:val="22"/>
              </w:rPr>
              <w:t>The agent SHALL include a Confidence Score or flag in the final output for each line item: HIGH (directly comparable, quantities matched), MEDIUM (similar scope but some assumptions made), LOW (quantity or specification unconfirmed — requires human review).</w:t>
            </w:r>
          </w:p>
        </w:tc>
        <w:tc>
          <w:tcPr>
            <w:tcW w:w="25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66B4036" w14:textId="56884D19" w:rsidR="002B6D28" w:rsidRDefault="002B6D28" w:rsidP="005D4237">
            <w:pPr>
              <w:rPr>
                <w:rFonts w:eastAsia="Calibri" w:cs="Calibri"/>
                <w:color w:val="4A4A4A"/>
                <w:szCs w:val="22"/>
              </w:rPr>
            </w:pPr>
            <w:r w:rsidRPr="3DB4DA38">
              <w:rPr>
                <w:rFonts w:eastAsia="Calibri" w:cs="Calibri"/>
                <w:color w:val="4A4A4A"/>
                <w:szCs w:val="22"/>
              </w:rPr>
              <w:t>Every line item in the comparison table carries a confidence indicator</w:t>
            </w:r>
          </w:p>
        </w:tc>
      </w:tr>
      <w:tr w:rsidR="002B6D28" w:rsidRPr="00C4331A" w14:paraId="32113D9C"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3249355" w14:textId="2D47DB0F" w:rsidR="002B6D28" w:rsidRDefault="002B6D28" w:rsidP="005D4237">
            <w:pPr>
              <w:rPr>
                <w:rFonts w:eastAsia="Calibri" w:cs="Calibri"/>
                <w:color w:val="4A4A4A"/>
                <w:szCs w:val="22"/>
              </w:rPr>
            </w:pPr>
            <w:r w:rsidRPr="3DB4DA38">
              <w:rPr>
                <w:rFonts w:eastAsia="Calibri" w:cs="Calibri"/>
                <w:color w:val="4A4A4A"/>
                <w:szCs w:val="22"/>
              </w:rPr>
              <w:t>FR-04.5</w:t>
            </w:r>
          </w:p>
        </w:tc>
        <w:tc>
          <w:tcPr>
            <w:tcW w:w="20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2BBBCCC" w14:textId="7EBE1DA0" w:rsidR="002B6D28" w:rsidRDefault="002B6D28" w:rsidP="005D4237">
            <w:pPr>
              <w:rPr>
                <w:rFonts w:eastAsia="Calibri" w:cs="Calibri"/>
                <w:color w:val="4A4A4A"/>
                <w:szCs w:val="22"/>
              </w:rPr>
            </w:pPr>
            <w:r w:rsidRPr="3DB4DA38">
              <w:rPr>
                <w:rFonts w:eastAsia="Calibri" w:cs="Calibri"/>
                <w:color w:val="4A4A4A"/>
                <w:szCs w:val="22"/>
              </w:rPr>
              <w:t>The agent SHALL include a summary section in the output listing all LOW and MEDIUM confidence items, the reason for the flag, and the evidence used or missing.</w:t>
            </w:r>
          </w:p>
        </w:tc>
        <w:tc>
          <w:tcPr>
            <w:tcW w:w="25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04D6BB9" w14:textId="1774E557" w:rsidR="002B6D28" w:rsidRDefault="002B6D28" w:rsidP="005D4237">
            <w:pPr>
              <w:rPr>
                <w:rFonts w:eastAsia="Calibri" w:cs="Calibri"/>
                <w:color w:val="4A4A4A"/>
                <w:szCs w:val="22"/>
              </w:rPr>
            </w:pPr>
            <w:r w:rsidRPr="3DB4DA38">
              <w:rPr>
                <w:rFonts w:eastAsia="Calibri" w:cs="Calibri"/>
                <w:color w:val="4A4A4A"/>
                <w:szCs w:val="22"/>
              </w:rPr>
              <w:t>Summary section present in output; actionable for Adrian or sales team member</w:t>
            </w:r>
          </w:p>
        </w:tc>
      </w:tr>
    </w:tbl>
    <w:p w14:paraId="55B0FAF6" w14:textId="77777777" w:rsidR="002B6D28" w:rsidRPr="00C4331A" w:rsidRDefault="002B6D28" w:rsidP="00242B61">
      <w:pPr>
        <w:pStyle w:val="Heading2"/>
      </w:pPr>
      <w:r w:rsidRPr="3DB4DA38">
        <w:t>FR-05 — Inclusion Differences Table</w:t>
      </w:r>
    </w:p>
    <w:p w14:paraId="7D19B588" w14:textId="157C2DC7" w:rsidR="002B6D28" w:rsidRPr="00C4331A" w:rsidRDefault="002B6D28" w:rsidP="0040420C">
      <w:pPr>
        <w:keepNext/>
        <w:keepLines/>
        <w:spacing w:before="60" w:after="80"/>
        <w:rPr>
          <w:rFonts w:eastAsia="Calibri" w:cs="Calibri"/>
          <w:color w:val="555555"/>
          <w:szCs w:val="22"/>
        </w:rPr>
      </w:pPr>
      <w:r w:rsidRPr="3DB4DA38">
        <w:rPr>
          <w:rFonts w:eastAsia="Calibri" w:cs="Calibri"/>
          <w:i/>
          <w:color w:val="555555"/>
          <w:szCs w:val="22"/>
        </w:rPr>
        <w:t xml:space="preserve">Derived from the </w:t>
      </w:r>
      <w:r w:rsidR="00401E47" w:rsidRPr="3DB4DA38">
        <w:rPr>
          <w:rFonts w:eastAsia="Calibri" w:cs="Calibri"/>
          <w:i/>
          <w:color w:val="555555"/>
          <w:szCs w:val="22"/>
        </w:rPr>
        <w:t>Metricon</w:t>
      </w:r>
      <w:r w:rsidRPr="3DB4DA38">
        <w:rPr>
          <w:rFonts w:eastAsia="Calibri" w:cs="Calibri"/>
          <w:i/>
          <w:color w:val="555555"/>
          <w:szCs w:val="22"/>
        </w:rPr>
        <w:t>/Henley inclusion comparison format shown in</w:t>
      </w:r>
      <w:r>
        <w:rPr>
          <w:rFonts w:eastAsia="Calibri" w:cs="Calibri"/>
          <w:i/>
          <w:color w:val="555555"/>
          <w:szCs w:val="22"/>
        </w:rPr>
        <w:t xml:space="preserve"> </w:t>
      </w:r>
      <w:r w:rsidR="00291828">
        <w:rPr>
          <w:rFonts w:eastAsia="Calibri" w:cs="Calibri"/>
          <w:i/>
          <w:iCs/>
          <w:color w:val="555555"/>
          <w:szCs w:val="22"/>
        </w:rPr>
        <w:t>sample inclusion table</w:t>
      </w:r>
      <w:r w:rsidR="34D660E0" w:rsidRPr="3DB4DA38">
        <w:rPr>
          <w:rFonts w:eastAsia="Calibri" w:cs="Calibri"/>
          <w:i/>
          <w:iCs/>
          <w:color w:val="555555"/>
          <w:szCs w:val="22"/>
        </w:rPr>
        <w:t>.</w:t>
      </w:r>
      <w:r w:rsidRPr="3DB4DA38">
        <w:rPr>
          <w:rFonts w:eastAsia="Calibri" w:cs="Calibri"/>
          <w:i/>
          <w:color w:val="555555"/>
          <w:szCs w:val="22"/>
        </w:rPr>
        <w:t xml:space="preserve"> The agent must produce a visual inclusion differences summary alongside the cost comparison.</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002B6D28" w:rsidRPr="00C4331A" w14:paraId="2E383AB4" w14:textId="77777777" w:rsidTr="00194B56">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00F544D1" w14:textId="42ECF950"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3E52E45C" w14:textId="2DD8D479"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0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15ABCE72" w14:textId="09D81362"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6B090B1F"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B469286" w14:textId="19C7F849" w:rsidR="002B6D28" w:rsidRDefault="002B6D28" w:rsidP="005D4237">
            <w:pPr>
              <w:rPr>
                <w:rFonts w:eastAsia="Calibri" w:cs="Calibri"/>
                <w:color w:val="4A4A4A"/>
                <w:szCs w:val="22"/>
              </w:rPr>
            </w:pPr>
            <w:r w:rsidRPr="3DB4DA38">
              <w:rPr>
                <w:rFonts w:eastAsia="Calibri" w:cs="Calibri"/>
                <w:color w:val="4A4A4A"/>
                <w:szCs w:val="22"/>
              </w:rPr>
              <w:t>FR-05.1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2F09525" w14:textId="61CB5A9C" w:rsidR="002B6D28" w:rsidRDefault="002B6D28" w:rsidP="005D4237">
            <w:pPr>
              <w:rPr>
                <w:rFonts w:eastAsia="Calibri" w:cs="Calibri"/>
                <w:color w:val="4A4A4A"/>
                <w:szCs w:val="22"/>
              </w:rPr>
            </w:pPr>
            <w:r w:rsidRPr="3DB4DA38">
              <w:rPr>
                <w:rFonts w:eastAsia="Calibri" w:cs="Calibri"/>
                <w:color w:val="4A4A4A"/>
                <w:szCs w:val="22"/>
              </w:rPr>
              <w:t xml:space="preserve">The agent SHALL produce a tabular Inclusion Differences summary showing each key inclusion category with a Yes/No status for both the competitor and Henley (Ref: </w:t>
            </w:r>
            <w:r w:rsidR="003E4E96" w:rsidRPr="3DB4DA38">
              <w:rPr>
                <w:rFonts w:eastAsia="Calibri" w:cs="Calibri"/>
                <w:color w:val="4A4A4A"/>
                <w:szCs w:val="22"/>
              </w:rPr>
              <w:t>Section 7 Inclusions Table</w:t>
            </w:r>
            <w:r w:rsidRPr="3DB4DA38">
              <w:rPr>
                <w:rFonts w:eastAsia="Calibri" w:cs="Calibri"/>
                <w:color w:val="4A4A4A"/>
                <w:szCs w:val="22"/>
              </w:rPr>
              <w:t xml:space="preserve"> — </w:t>
            </w:r>
            <w:r w:rsidR="00401E47" w:rsidRPr="3DB4DA38">
              <w:rPr>
                <w:rFonts w:eastAsia="Calibri" w:cs="Calibri"/>
                <w:color w:val="4A4A4A"/>
                <w:szCs w:val="22"/>
              </w:rPr>
              <w:t>Metricon</w:t>
            </w:r>
            <w:r w:rsidRPr="3DB4DA38">
              <w:rPr>
                <w:rFonts w:eastAsia="Calibri" w:cs="Calibri"/>
                <w:color w:val="4A4A4A"/>
                <w:szCs w:val="22"/>
              </w:rPr>
              <w:t xml:space="preserve"> vs Henley Breakthrough table format).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CD80F21" w14:textId="4676C1ED" w:rsidR="002B6D28" w:rsidRDefault="002B6D28" w:rsidP="005D4237">
            <w:pPr>
              <w:rPr>
                <w:rFonts w:eastAsia="Calibri" w:cs="Calibri"/>
                <w:color w:val="4A4A4A"/>
                <w:szCs w:val="22"/>
              </w:rPr>
            </w:pPr>
            <w:r w:rsidRPr="3DB4DA38">
              <w:rPr>
                <w:rFonts w:eastAsia="Calibri" w:cs="Calibri"/>
                <w:color w:val="4A4A4A"/>
                <w:szCs w:val="22"/>
              </w:rPr>
              <w:t>Table lists all material inclusion categories; Yes/No is accurate against source documents</w:t>
            </w:r>
          </w:p>
        </w:tc>
      </w:tr>
      <w:tr w:rsidR="002B6D28" w:rsidRPr="00C4331A" w14:paraId="1011B627"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529DAC8" w14:textId="0DED0C65" w:rsidR="002B6D28" w:rsidRDefault="002B6D28" w:rsidP="005D4237">
            <w:pPr>
              <w:rPr>
                <w:rFonts w:eastAsia="Calibri" w:cs="Calibri"/>
                <w:color w:val="4A4A4A"/>
                <w:szCs w:val="22"/>
              </w:rPr>
            </w:pPr>
            <w:r w:rsidRPr="3DB4DA38">
              <w:rPr>
                <w:rFonts w:eastAsia="Calibri" w:cs="Calibri"/>
                <w:color w:val="4A4A4A"/>
                <w:szCs w:val="22"/>
              </w:rPr>
              <w:t>FR-05.2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C413038" w14:textId="1DA6879B" w:rsidR="002B6D28" w:rsidRDefault="002B6D28" w:rsidP="005D4237">
            <w:pPr>
              <w:rPr>
                <w:rFonts w:eastAsia="Calibri" w:cs="Calibri"/>
                <w:color w:val="4A4A4A"/>
                <w:szCs w:val="22"/>
              </w:rPr>
            </w:pPr>
            <w:r w:rsidRPr="3DB4DA38">
              <w:rPr>
                <w:rFonts w:eastAsia="Calibri" w:cs="Calibri"/>
                <w:color w:val="4A4A4A"/>
                <w:szCs w:val="22"/>
              </w:rPr>
              <w:t>Items where Henley has 'Yes' and the competitor has 'No' SHALL be visually highlighted as Henley Advantages in the inclusion table.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499217C" w14:textId="1397B45D" w:rsidR="002B6D28" w:rsidRDefault="002B6D28" w:rsidP="005D4237">
            <w:pPr>
              <w:rPr>
                <w:rFonts w:eastAsia="Calibri" w:cs="Calibri"/>
                <w:color w:val="4A4A4A"/>
                <w:szCs w:val="22"/>
              </w:rPr>
            </w:pPr>
            <w:r w:rsidRPr="3DB4DA38">
              <w:rPr>
                <w:rFonts w:eastAsia="Calibri" w:cs="Calibri"/>
                <w:color w:val="4A4A4A"/>
                <w:szCs w:val="22"/>
              </w:rPr>
              <w:t>Henley-advantage inclusions are clearly distinguished (e.g. colour coded or labelled) in the table</w:t>
            </w:r>
          </w:p>
        </w:tc>
      </w:tr>
      <w:tr w:rsidR="002B6D28" w:rsidRPr="00C4331A" w14:paraId="14F773E0"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6F54633" w14:textId="324647DF" w:rsidR="002B6D28" w:rsidRDefault="002B6D28" w:rsidP="005D4237">
            <w:pPr>
              <w:rPr>
                <w:rFonts w:eastAsia="Calibri" w:cs="Calibri"/>
                <w:color w:val="4A4A4A"/>
                <w:szCs w:val="22"/>
              </w:rPr>
            </w:pPr>
            <w:r w:rsidRPr="3DB4DA38">
              <w:rPr>
                <w:rFonts w:eastAsia="Calibri" w:cs="Calibri"/>
                <w:color w:val="4A4A4A"/>
                <w:szCs w:val="22"/>
              </w:rPr>
              <w:t>FR-05.3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643AA90" w14:textId="633CB99A" w:rsidR="002B6D28" w:rsidRDefault="002B6D28" w:rsidP="005D4237">
            <w:pPr>
              <w:rPr>
                <w:rFonts w:eastAsia="Calibri" w:cs="Calibri"/>
                <w:color w:val="4A4A4A"/>
                <w:szCs w:val="22"/>
              </w:rPr>
            </w:pPr>
            <w:r w:rsidRPr="3DB4DA38">
              <w:rPr>
                <w:rFonts w:eastAsia="Calibri" w:cs="Calibri"/>
                <w:color w:val="4A4A4A"/>
                <w:szCs w:val="22"/>
              </w:rPr>
              <w:t xml:space="preserve">Items where the competitor has 'Yes' and Henley has 'No' SHALL be highlighted and flagged for review — to be either addressed in the </w:t>
            </w:r>
            <w:r w:rsidR="00793166" w:rsidRPr="3DB4DA38">
              <w:rPr>
                <w:rFonts w:eastAsia="Calibri" w:cs="Calibri"/>
                <w:color w:val="4A4A4A"/>
                <w:szCs w:val="22"/>
              </w:rPr>
              <w:t>comparison summary</w:t>
            </w:r>
            <w:r w:rsidRPr="3DB4DA38">
              <w:rPr>
                <w:rFonts w:eastAsia="Calibri" w:cs="Calibri"/>
                <w:color w:val="4A4A4A"/>
                <w:szCs w:val="22"/>
              </w:rPr>
              <w:t xml:space="preserve"> or noted as a known gap.</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2368D5A" w14:textId="0716E28F" w:rsidR="002B6D28" w:rsidRDefault="002B6D28" w:rsidP="005D4237">
            <w:pPr>
              <w:rPr>
                <w:rFonts w:eastAsia="Calibri" w:cs="Calibri"/>
                <w:color w:val="4A4A4A"/>
                <w:szCs w:val="22"/>
              </w:rPr>
            </w:pPr>
            <w:r w:rsidRPr="3DB4DA38">
              <w:rPr>
                <w:rFonts w:eastAsia="Calibri" w:cs="Calibri"/>
                <w:color w:val="4A4A4A"/>
                <w:szCs w:val="22"/>
              </w:rPr>
              <w:t>Competitor advantages are flagged; agent does not ignore or suppress unfavourable comparisons</w:t>
            </w:r>
          </w:p>
        </w:tc>
      </w:tr>
    </w:tbl>
    <w:p w14:paraId="5A5CD959" w14:textId="77777777" w:rsidR="002B6D28" w:rsidRPr="00C4331A" w:rsidRDefault="002B6D28" w:rsidP="00242B61">
      <w:pPr>
        <w:pStyle w:val="Heading2"/>
      </w:pPr>
      <w:r w:rsidRPr="3DB4DA38">
        <w:t>FR-06 — Savings &amp; Value Summary</w:t>
      </w:r>
    </w:p>
    <w:p w14:paraId="0A4A3D89" w14:textId="085EA026" w:rsidR="002B6D28" w:rsidRPr="00C4331A" w:rsidRDefault="002B6D28" w:rsidP="0040420C">
      <w:pPr>
        <w:keepNext/>
        <w:keepLines/>
        <w:spacing w:before="60" w:after="80"/>
        <w:rPr>
          <w:rFonts w:eastAsia="Calibri" w:cs="Calibri"/>
          <w:color w:val="555555"/>
          <w:szCs w:val="22"/>
        </w:rPr>
      </w:pPr>
      <w:r w:rsidRPr="3DB4DA38">
        <w:rPr>
          <w:rFonts w:eastAsia="Calibri" w:cs="Calibri"/>
          <w:i/>
          <w:color w:val="555555"/>
          <w:szCs w:val="22"/>
        </w:rPr>
        <w:t xml:space="preserve">Derived from </w:t>
      </w:r>
      <w:r w:rsidR="00D34C10" w:rsidRPr="3DB4DA38">
        <w:rPr>
          <w:rFonts w:eastAsia="Calibri" w:cs="Calibri"/>
          <w:i/>
          <w:color w:val="555555"/>
          <w:szCs w:val="22"/>
        </w:rPr>
        <w:t>Summary</w:t>
      </w:r>
      <w:r w:rsidRPr="3DB4DA38">
        <w:rPr>
          <w:rFonts w:eastAsia="Calibri" w:cs="Calibri"/>
          <w:i/>
          <w:color w:val="555555"/>
          <w:szCs w:val="22"/>
        </w:rPr>
        <w:t xml:space="preserve"> </w:t>
      </w:r>
      <w:r w:rsidR="00D34C10" w:rsidRPr="3DB4DA38">
        <w:rPr>
          <w:rFonts w:eastAsia="Calibri" w:cs="Calibri"/>
          <w:i/>
          <w:color w:val="555555"/>
          <w:szCs w:val="22"/>
        </w:rPr>
        <w:t>S</w:t>
      </w:r>
      <w:r w:rsidRPr="3DB4DA38">
        <w:rPr>
          <w:rFonts w:eastAsia="Calibri" w:cs="Calibri"/>
          <w:i/>
          <w:color w:val="555555"/>
          <w:szCs w:val="22"/>
        </w:rPr>
        <w:t xml:space="preserve">avings and </w:t>
      </w:r>
      <w:r w:rsidR="00405A9A" w:rsidRPr="3DB4DA38">
        <w:rPr>
          <w:rFonts w:eastAsia="Calibri" w:cs="Calibri"/>
          <w:i/>
          <w:color w:val="555555"/>
          <w:szCs w:val="22"/>
        </w:rPr>
        <w:t>the Allegra 3</w:t>
      </w:r>
      <w:r w:rsidRPr="3DB4DA38">
        <w:rPr>
          <w:rFonts w:eastAsia="Calibri" w:cs="Calibri"/>
          <w:i/>
          <w:color w:val="555555"/>
          <w:szCs w:val="22"/>
        </w:rPr>
        <w:t>55-</w:t>
      </w:r>
      <w:r w:rsidR="00405A9A" w:rsidRPr="3DB4DA38">
        <w:rPr>
          <w:rFonts w:eastAsia="Calibri" w:cs="Calibri"/>
          <w:i/>
          <w:color w:val="555555"/>
          <w:szCs w:val="22"/>
        </w:rPr>
        <w:t>D38 worked example in Section 7</w:t>
      </w:r>
      <w:r w:rsidRPr="3DB4DA38">
        <w:rPr>
          <w:rFonts w:eastAsia="Calibri" w:cs="Calibri"/>
          <w:i/>
          <w:color w:val="555555"/>
          <w:szCs w:val="22"/>
        </w:rPr>
        <w:t>. The agent should calculate and surface the headline saving opportunity for Henley.</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002B6D28" w:rsidRPr="00C4331A" w14:paraId="00CDF2AD" w14:textId="77777777" w:rsidTr="00194B56">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640AD4E5" w14:textId="35783AED" w:rsidR="002B6D28" w:rsidRDefault="002B6D28" w:rsidP="005D4237">
            <w:pPr>
              <w:rPr>
                <w:rFonts w:eastAsia="Calibri" w:cs="Calibri"/>
                <w:b/>
                <w:color w:val="FFFFFF" w:themeColor="background2"/>
                <w:szCs w:val="22"/>
              </w:rPr>
            </w:pPr>
            <w:proofErr w:type="spellStart"/>
            <w:r w:rsidRPr="3DB4DA38">
              <w:rPr>
                <w:rFonts w:eastAsia="Calibri" w:cs="Calibri"/>
                <w:b/>
                <w:color w:val="FFFFFF" w:themeColor="background2"/>
                <w:szCs w:val="22"/>
              </w:rPr>
              <w:t>Req</w:t>
            </w:r>
            <w:proofErr w:type="spellEnd"/>
            <w:r w:rsidRPr="3DB4DA38">
              <w:rPr>
                <w:rFonts w:eastAsia="Calibri" w:cs="Calibri"/>
                <w:b/>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63C0B192" w14:textId="73DC4CA4"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Requirement</w:t>
            </w:r>
          </w:p>
        </w:tc>
        <w:tc>
          <w:tcPr>
            <w:tcW w:w="20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38B683E5" w14:textId="7B628252"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Acceptance Criteria</w:t>
            </w:r>
          </w:p>
        </w:tc>
      </w:tr>
      <w:tr w:rsidR="002B6D28" w:rsidRPr="00C4331A" w14:paraId="000E9953"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AA5FAA1" w14:textId="4EF30AE4" w:rsidR="002B6D28" w:rsidRDefault="002B6D28" w:rsidP="005D4237">
            <w:pPr>
              <w:rPr>
                <w:rFonts w:eastAsia="Calibri" w:cs="Calibri"/>
                <w:color w:val="4A4A4A"/>
                <w:szCs w:val="22"/>
              </w:rPr>
            </w:pPr>
            <w:r w:rsidRPr="3DB4DA38">
              <w:rPr>
                <w:rFonts w:eastAsia="Calibri" w:cs="Calibri"/>
                <w:color w:val="4A4A4A"/>
                <w:szCs w:val="22"/>
              </w:rPr>
              <w:t>FR-06.1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F68F092" w14:textId="18DE936C" w:rsidR="002B6D28" w:rsidRDefault="002B6D28" w:rsidP="005D4237">
            <w:pPr>
              <w:rPr>
                <w:rFonts w:eastAsia="Calibri" w:cs="Calibri"/>
                <w:color w:val="4A4A4A"/>
                <w:szCs w:val="22"/>
              </w:rPr>
            </w:pPr>
            <w:r w:rsidRPr="3DB4DA38">
              <w:rPr>
                <w:rFonts w:eastAsia="Calibri" w:cs="Calibri"/>
                <w:color w:val="4A4A4A"/>
                <w:szCs w:val="22"/>
              </w:rPr>
              <w:t>The agent SHALL calculate the total cost differential between the Henley quote and the competitor quote across all comparable line items.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EC21FB1" w14:textId="4878AF6F" w:rsidR="002B6D28" w:rsidRDefault="002B6D28" w:rsidP="005D4237">
            <w:pPr>
              <w:rPr>
                <w:rFonts w:eastAsia="Calibri" w:cs="Calibri"/>
                <w:color w:val="4A4A4A"/>
                <w:szCs w:val="22"/>
              </w:rPr>
            </w:pPr>
            <w:r w:rsidRPr="3DB4DA38">
              <w:rPr>
                <w:rFonts w:eastAsia="Calibri" w:cs="Calibri"/>
                <w:color w:val="4A4A4A"/>
                <w:szCs w:val="22"/>
              </w:rPr>
              <w:t>Total difference is mathematically accurate; matches sum of individual line differences</w:t>
            </w:r>
          </w:p>
        </w:tc>
      </w:tr>
      <w:tr w:rsidR="002B6D28" w:rsidRPr="00C4331A" w14:paraId="1A3464CA"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348E72A" w14:textId="4785EFA1" w:rsidR="002B6D28" w:rsidRDefault="002B6D28" w:rsidP="005D4237">
            <w:pPr>
              <w:rPr>
                <w:rFonts w:eastAsia="Calibri" w:cs="Calibri"/>
                <w:color w:val="4A4A4A"/>
                <w:szCs w:val="22"/>
              </w:rPr>
            </w:pPr>
            <w:r w:rsidRPr="3DB4DA38">
              <w:rPr>
                <w:rFonts w:eastAsia="Calibri" w:cs="Calibri"/>
                <w:color w:val="4A4A4A"/>
                <w:szCs w:val="22"/>
              </w:rPr>
              <w:t>FR-06.2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581B10C" w14:textId="406DCAFB" w:rsidR="002B6D28" w:rsidRDefault="002B6D28" w:rsidP="005D4237">
            <w:pPr>
              <w:rPr>
                <w:rFonts w:eastAsia="Calibri" w:cs="Calibri"/>
                <w:color w:val="4A4A4A"/>
                <w:szCs w:val="22"/>
              </w:rPr>
            </w:pPr>
            <w:r w:rsidRPr="3DB4DA38">
              <w:rPr>
                <w:rFonts w:eastAsia="Calibri" w:cs="Calibri"/>
                <w:color w:val="4A4A4A"/>
                <w:szCs w:val="22"/>
              </w:rPr>
              <w:t>The agent SHALL produce a 'Potential Saving / Additional Value' summary section identifying: (a) items in the competitor quote that Henley can match at lower or equal cost; (b) items Henley includes that the competitor does not, with dollar value where available.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0223C5C" w14:textId="2A8916DD" w:rsidR="002B6D28" w:rsidRDefault="002B6D28" w:rsidP="005D4237">
            <w:pPr>
              <w:rPr>
                <w:rFonts w:eastAsia="Calibri" w:cs="Calibri"/>
                <w:color w:val="4A4A4A"/>
                <w:szCs w:val="22"/>
              </w:rPr>
            </w:pPr>
            <w:r w:rsidRPr="3DB4DA38">
              <w:rPr>
                <w:rFonts w:eastAsia="Calibri" w:cs="Calibri"/>
                <w:color w:val="4A4A4A"/>
                <w:szCs w:val="22"/>
              </w:rPr>
              <w:t>Summary section present with dollar values drawn exclusively from source documents</w:t>
            </w:r>
          </w:p>
        </w:tc>
      </w:tr>
      <w:tr w:rsidR="002B6D28" w:rsidRPr="00C4331A" w14:paraId="4E139978"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29ACC7B" w14:textId="34524262" w:rsidR="002B6D28" w:rsidRDefault="002B6D28" w:rsidP="005D4237">
            <w:pPr>
              <w:rPr>
                <w:rFonts w:eastAsia="Calibri" w:cs="Calibri"/>
                <w:color w:val="4A4A4A"/>
                <w:szCs w:val="22"/>
              </w:rPr>
            </w:pPr>
            <w:r w:rsidRPr="3DB4DA38">
              <w:rPr>
                <w:rFonts w:eastAsia="Calibri" w:cs="Calibri"/>
                <w:color w:val="4A4A4A"/>
                <w:szCs w:val="22"/>
              </w:rPr>
              <w:t>FR-06.3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B4BB453" w14:textId="51BA891A" w:rsidR="002B6D28" w:rsidRDefault="002B6D28" w:rsidP="005D4237">
            <w:pPr>
              <w:rPr>
                <w:rFonts w:eastAsia="Calibri" w:cs="Calibri"/>
                <w:color w:val="4A4A4A"/>
                <w:szCs w:val="22"/>
              </w:rPr>
            </w:pPr>
            <w:r w:rsidRPr="3DB4DA38">
              <w:rPr>
                <w:rFonts w:eastAsia="Calibri" w:cs="Calibri"/>
                <w:color w:val="4A4A4A"/>
                <w:szCs w:val="22"/>
              </w:rPr>
              <w:t xml:space="preserve">Where 'Inclusion Savings' and 'Design Savings' are separately identifiable (Ref: </w:t>
            </w:r>
            <w:r w:rsidR="007626C9" w:rsidRPr="3DB4DA38">
              <w:rPr>
                <w:rFonts w:eastAsia="Calibri" w:cs="Calibri"/>
                <w:color w:val="4A4A4A"/>
                <w:szCs w:val="22"/>
              </w:rPr>
              <w:t>Section 7 Saving Summary</w:t>
            </w:r>
            <w:r w:rsidRPr="3DB4DA38">
              <w:rPr>
                <w:rFonts w:eastAsia="Calibri" w:cs="Calibri"/>
                <w:color w:val="4A4A4A"/>
                <w:szCs w:val="22"/>
              </w:rPr>
              <w:t xml:space="preserve"> — Inclusions vs Design sections), the agent SHALL separate these two saving categories in the output.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7B55CCD" w14:textId="26FFDE64" w:rsidR="002B6D28" w:rsidRDefault="002B6D28" w:rsidP="005D4237">
            <w:pPr>
              <w:rPr>
                <w:rFonts w:eastAsia="Calibri" w:cs="Calibri"/>
                <w:color w:val="4A4A4A"/>
                <w:szCs w:val="22"/>
              </w:rPr>
            </w:pPr>
            <w:r w:rsidRPr="3DB4DA38">
              <w:rPr>
                <w:rFonts w:eastAsia="Calibri" w:cs="Calibri"/>
                <w:color w:val="4A4A4A"/>
                <w:szCs w:val="22"/>
              </w:rPr>
              <w:t>Output distinguishes inclusion-level savings from design-level savings</w:t>
            </w:r>
          </w:p>
        </w:tc>
      </w:tr>
      <w:tr w:rsidR="002B6D28" w:rsidRPr="00C4331A" w14:paraId="725FD383" w14:textId="77777777" w:rsidTr="00194B56">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845D8F7" w14:textId="112D7D94" w:rsidR="002B6D28" w:rsidRDefault="002B6D28" w:rsidP="005D4237">
            <w:pPr>
              <w:rPr>
                <w:rFonts w:eastAsia="Calibri" w:cs="Calibri"/>
                <w:color w:val="4A4A4A"/>
                <w:szCs w:val="22"/>
              </w:rPr>
            </w:pPr>
            <w:r w:rsidRPr="3DB4DA38">
              <w:rPr>
                <w:rFonts w:eastAsia="Calibri" w:cs="Calibri"/>
                <w:color w:val="4A4A4A"/>
                <w:szCs w:val="22"/>
              </w:rPr>
              <w:t>FR-06.4</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ED944BC" w14:textId="3062D026" w:rsidR="002B6D28" w:rsidRDefault="002B6D28" w:rsidP="005D4237">
            <w:pPr>
              <w:rPr>
                <w:rFonts w:eastAsia="Calibri" w:cs="Calibri"/>
                <w:color w:val="4A4A4A"/>
                <w:szCs w:val="22"/>
              </w:rPr>
            </w:pPr>
            <w:r w:rsidRPr="3DB4DA38">
              <w:rPr>
                <w:rFonts w:eastAsia="Calibri" w:cs="Calibri"/>
                <w:color w:val="4A4A4A"/>
                <w:szCs w:val="22"/>
              </w:rPr>
              <w:t>The agent SHALL NOT fabricate or estimate saving figures. Any figures presented in the summary must be traceable to a specific line item in the source documents.</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5F1AE1D" w14:textId="612050E1" w:rsidR="002B6D28" w:rsidRDefault="002B6D28" w:rsidP="005D4237">
            <w:pPr>
              <w:rPr>
                <w:rFonts w:eastAsia="Calibri" w:cs="Calibri"/>
                <w:color w:val="4A4A4A"/>
                <w:szCs w:val="22"/>
              </w:rPr>
            </w:pPr>
            <w:r w:rsidRPr="3DB4DA38">
              <w:rPr>
                <w:rFonts w:eastAsia="Calibri" w:cs="Calibri"/>
                <w:color w:val="4A4A4A"/>
                <w:szCs w:val="22"/>
              </w:rPr>
              <w:t>All summary figures verified against line-item comparison table; no untracked figures</w:t>
            </w:r>
          </w:p>
        </w:tc>
      </w:tr>
    </w:tbl>
    <w:p w14:paraId="463778F2" w14:textId="77777777" w:rsidR="002B6D28" w:rsidRPr="00C4331A" w:rsidRDefault="002B6D28" w:rsidP="00242B61">
      <w:pPr>
        <w:pStyle w:val="Heading2"/>
      </w:pPr>
      <w:r w:rsidRPr="3DB4DA38">
        <w:t>FR-07 — C</w:t>
      </w:r>
      <w:r w:rsidR="000E71BF" w:rsidRPr="3DB4DA38">
        <w:t>omparison Summary</w:t>
      </w:r>
      <w:r w:rsidRPr="3DB4DA38">
        <w:t xml:space="preserve"> Output</w:t>
      </w:r>
    </w:p>
    <w:p w14:paraId="7A9B7963" w14:textId="127C430B" w:rsidR="002B6D28" w:rsidRPr="00C4331A" w:rsidRDefault="002B6D28" w:rsidP="0040420C">
      <w:pPr>
        <w:keepNext/>
        <w:keepLines/>
        <w:spacing w:before="60" w:after="80"/>
        <w:rPr>
          <w:rFonts w:eastAsia="Calibri" w:cs="Calibri"/>
          <w:color w:val="555555"/>
          <w:szCs w:val="22"/>
        </w:rPr>
      </w:pPr>
      <w:r w:rsidRPr="3DB4DA38">
        <w:rPr>
          <w:rFonts w:eastAsia="Calibri" w:cs="Calibri"/>
          <w:i/>
          <w:color w:val="555555"/>
          <w:szCs w:val="22"/>
        </w:rPr>
        <w:t xml:space="preserve">The agent must generate a </w:t>
      </w:r>
      <w:r w:rsidR="000E71BF" w:rsidRPr="3DB4DA38">
        <w:rPr>
          <w:rFonts w:eastAsia="Calibri" w:cs="Calibri"/>
          <w:i/>
          <w:color w:val="555555"/>
          <w:szCs w:val="22"/>
        </w:rPr>
        <w:t xml:space="preserve">comparison summary document for the sales team. The summary consolidates the line-by-line comparison, flagged differences, confidence ratings, and Henley's value advantages into a single internal artefact. The sales team uses this summary to update the quote, draft customer communications, and have follow-up conversations with the customer — the agent does not produce customer-facing email or quote content. </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2"/>
        <w:gridCol w:w="4811"/>
        <w:gridCol w:w="3849"/>
      </w:tblGrid>
      <w:tr w:rsidR="3DB4DA38" w14:paraId="5EC2861D" w14:textId="77777777" w:rsidTr="0097397F">
        <w:trPr>
          <w:cantSplit/>
          <w:trHeight w:val="300"/>
          <w:tblHeader/>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055FC6AE" w14:textId="2BEC652D" w:rsidR="3DB4DA38" w:rsidRDefault="3DB4DA38" w:rsidP="3DB4DA38">
            <w:pPr>
              <w:rPr>
                <w:rFonts w:eastAsia="Calibri" w:cs="Calibri"/>
                <w:b/>
                <w:bCs/>
                <w:color w:val="FFFFFF" w:themeColor="background2"/>
                <w:szCs w:val="22"/>
              </w:rPr>
            </w:pPr>
            <w:proofErr w:type="spellStart"/>
            <w:r w:rsidRPr="3DB4DA38">
              <w:rPr>
                <w:rFonts w:eastAsia="Calibri" w:cs="Calibri"/>
                <w:b/>
                <w:bCs/>
                <w:color w:val="FFFFFF" w:themeColor="background2"/>
                <w:szCs w:val="22"/>
              </w:rPr>
              <w:t>Req</w:t>
            </w:r>
            <w:proofErr w:type="spellEnd"/>
            <w:r w:rsidRPr="3DB4DA38">
              <w:rPr>
                <w:rFonts w:eastAsia="Calibri" w:cs="Calibri"/>
                <w:b/>
                <w:bCs/>
                <w:color w:val="FFFFFF" w:themeColor="background2"/>
                <w:szCs w:val="22"/>
              </w:rPr>
              <w:t xml:space="preserve"> ID</w:t>
            </w:r>
          </w:p>
        </w:tc>
        <w:tc>
          <w:tcPr>
            <w:tcW w:w="2500" w:type="pct"/>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2528AAAC" w14:textId="5CD84588"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Requirement</w:t>
            </w:r>
          </w:p>
        </w:tc>
        <w:tc>
          <w:tcPr>
            <w:tcW w:w="2000" w:type="pct"/>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7B4BD412" w14:textId="3EEFF162"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Acceptance Criteria</w:t>
            </w:r>
          </w:p>
        </w:tc>
      </w:tr>
      <w:tr w:rsidR="3DB4DA38" w14:paraId="23879133"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BA8C0D3" w14:textId="3E734C11" w:rsidR="3DB4DA38" w:rsidRDefault="3DB4DA38" w:rsidP="3DB4DA38">
            <w:pPr>
              <w:rPr>
                <w:rFonts w:eastAsia="Calibri" w:cs="Calibri"/>
                <w:color w:val="4A4A4A"/>
                <w:szCs w:val="22"/>
              </w:rPr>
            </w:pPr>
            <w:r w:rsidRPr="3DB4DA38">
              <w:rPr>
                <w:rFonts w:eastAsia="Calibri" w:cs="Calibri"/>
                <w:color w:val="4A4A4A"/>
                <w:szCs w:val="22"/>
              </w:rPr>
              <w:t>FR-07.1</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4AE156B" w14:textId="58AAEE82" w:rsidR="3DB4DA38" w:rsidRDefault="3DB4DA38" w:rsidP="3DB4DA38">
            <w:pPr>
              <w:rPr>
                <w:rFonts w:eastAsia="Calibri" w:cs="Calibri"/>
                <w:color w:val="4A4A4A"/>
                <w:szCs w:val="22"/>
              </w:rPr>
            </w:pPr>
            <w:r w:rsidRPr="3DB4DA38">
              <w:rPr>
                <w:rFonts w:eastAsia="Calibri" w:cs="Calibri"/>
                <w:color w:val="4A4A4A"/>
                <w:szCs w:val="22"/>
              </w:rPr>
              <w:t>The agent SHALL generate a formatted comparison summary document for internal sales-team use. The summary SHALL include: a header identifying the two quotes being compared (Henley plan/contract reference vs. competitor builder and plan), an Inclusions Comparison section, a Design Differences section, a Flagged Items section listing any LOW or MEDIUM confidence comparisons, and a Henley Value Advantage section consolidating where Henley's specification exceeds the competitor.</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3A53A4C" w14:textId="322D37D5" w:rsidR="3DB4DA38" w:rsidRDefault="3DB4DA38" w:rsidP="3DB4DA38">
            <w:pPr>
              <w:rPr>
                <w:rFonts w:eastAsia="Calibri" w:cs="Calibri"/>
                <w:color w:val="4A4A4A"/>
                <w:szCs w:val="22"/>
              </w:rPr>
            </w:pPr>
            <w:r w:rsidRPr="3DB4DA38">
              <w:rPr>
                <w:rFonts w:eastAsia="Calibri" w:cs="Calibri"/>
                <w:color w:val="4A4A4A"/>
                <w:szCs w:val="22"/>
              </w:rPr>
              <w:t>Summary document contains all five sections (Header, Inclusions, Design, Flagged Items, Value Advantage) and is delivered as a structured document the sales team can read end-to-end</w:t>
            </w:r>
          </w:p>
        </w:tc>
      </w:tr>
      <w:tr w:rsidR="3DB4DA38" w14:paraId="05F44C84"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525215B" w14:textId="2406CD9B" w:rsidR="3DB4DA38" w:rsidRDefault="3DB4DA38" w:rsidP="3DB4DA38">
            <w:pPr>
              <w:rPr>
                <w:rFonts w:eastAsia="Calibri" w:cs="Calibri"/>
                <w:color w:val="4A4A4A"/>
                <w:szCs w:val="22"/>
              </w:rPr>
            </w:pPr>
            <w:r w:rsidRPr="3DB4DA38">
              <w:rPr>
                <w:rFonts w:eastAsia="Calibri" w:cs="Calibri"/>
                <w:color w:val="4A4A4A"/>
                <w:szCs w:val="22"/>
              </w:rPr>
              <w:t>FR-07.2</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DBB039C" w14:textId="2CFD7852" w:rsidR="3DB4DA38" w:rsidRDefault="3DB4DA38" w:rsidP="3DB4DA38">
            <w:pPr>
              <w:rPr>
                <w:rFonts w:eastAsia="Calibri" w:cs="Calibri"/>
                <w:color w:val="4A4A4A"/>
                <w:szCs w:val="22"/>
              </w:rPr>
            </w:pPr>
            <w:r w:rsidRPr="3DB4DA38">
              <w:rPr>
                <w:rFonts w:eastAsia="Calibri" w:cs="Calibri"/>
                <w:color w:val="4A4A4A"/>
                <w:szCs w:val="22"/>
              </w:rPr>
              <w:t>The summary SHALL be written in clear, professional language suitable for internal sales-team review, preserving line-item references and specification detail so the sales team can verify each point against the source quotes before using it with a customer.</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D740494" w14:textId="5890A9E3" w:rsidR="3DB4DA38" w:rsidRDefault="3DB4DA38" w:rsidP="3DB4DA38">
            <w:pPr>
              <w:rPr>
                <w:rFonts w:eastAsia="Calibri" w:cs="Calibri"/>
                <w:color w:val="4A4A4A"/>
                <w:szCs w:val="22"/>
              </w:rPr>
            </w:pPr>
            <w:r w:rsidRPr="3DB4DA38">
              <w:rPr>
                <w:rFonts w:eastAsia="Calibri" w:cs="Calibri"/>
                <w:color w:val="4A4A4A"/>
                <w:szCs w:val="22"/>
              </w:rPr>
              <w:t>Summary references source quote line items where applicable; specification detail is retained rather than abstracted; language is unambiguous for an internal reader</w:t>
            </w:r>
          </w:p>
        </w:tc>
      </w:tr>
      <w:tr w:rsidR="3DB4DA38" w14:paraId="2997EF6A"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F2A27CD" w14:textId="5E657EDB" w:rsidR="3DB4DA38" w:rsidRDefault="3DB4DA38" w:rsidP="3DB4DA38">
            <w:pPr>
              <w:rPr>
                <w:rFonts w:eastAsia="Calibri" w:cs="Calibri"/>
                <w:color w:val="4A4A4A"/>
                <w:szCs w:val="22"/>
              </w:rPr>
            </w:pPr>
            <w:r w:rsidRPr="3DB4DA38">
              <w:rPr>
                <w:rFonts w:eastAsia="Calibri" w:cs="Calibri"/>
                <w:color w:val="4A4A4A"/>
                <w:szCs w:val="22"/>
              </w:rPr>
              <w:t>FR-07.3</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463CF57" w14:textId="1EC219D6" w:rsidR="3DB4DA38" w:rsidRDefault="3DB4DA38" w:rsidP="3DB4DA38">
            <w:pPr>
              <w:rPr>
                <w:rFonts w:eastAsia="Calibri" w:cs="Calibri"/>
                <w:color w:val="4A4A4A"/>
                <w:szCs w:val="22"/>
              </w:rPr>
            </w:pPr>
            <w:r w:rsidRPr="3DB4DA38">
              <w:rPr>
                <w:rFonts w:eastAsia="Calibri" w:cs="Calibri"/>
                <w:color w:val="4A4A4A"/>
                <w:szCs w:val="22"/>
              </w:rPr>
              <w:t>The summary SHALL surface Henley's competitive positioning — additional inclusions, higher specification levels, and value-adds that the competitor quote does not include — as discrete points in the Henley Value Advantage section, so the sales team can select which to raise with the customer.</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BFE85D9" w14:textId="5E24EA45" w:rsidR="3DB4DA38" w:rsidRDefault="3DB4DA38" w:rsidP="3DB4DA38">
            <w:pPr>
              <w:rPr>
                <w:rFonts w:eastAsia="Calibri" w:cs="Calibri"/>
                <w:color w:val="4A4A4A"/>
                <w:szCs w:val="22"/>
              </w:rPr>
            </w:pPr>
            <w:r w:rsidRPr="3DB4DA38">
              <w:rPr>
                <w:rFonts w:eastAsia="Calibri" w:cs="Calibri"/>
                <w:color w:val="4A4A4A"/>
                <w:szCs w:val="22"/>
              </w:rPr>
              <w:t>Henley Value Advantage section lists each identified advantage as a separate point with a reference to the source line item; no customer-directed call-to-action language</w:t>
            </w:r>
          </w:p>
        </w:tc>
      </w:tr>
      <w:tr w:rsidR="3DB4DA38" w14:paraId="0E32D6D4"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EF5251D" w14:textId="5F7F47A0" w:rsidR="3DB4DA38" w:rsidRDefault="3DB4DA38" w:rsidP="3DB4DA38">
            <w:pPr>
              <w:rPr>
                <w:rFonts w:eastAsia="Calibri" w:cs="Calibri"/>
                <w:color w:val="4A4A4A"/>
                <w:szCs w:val="22"/>
              </w:rPr>
            </w:pPr>
            <w:r w:rsidRPr="3DB4DA38">
              <w:rPr>
                <w:rFonts w:eastAsia="Calibri" w:cs="Calibri"/>
                <w:color w:val="4A4A4A"/>
                <w:szCs w:val="22"/>
              </w:rPr>
              <w:t>FR-07.4</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89E3056" w14:textId="72272FEA" w:rsidR="3DB4DA38" w:rsidRDefault="3DB4DA38" w:rsidP="3DB4DA38">
            <w:pPr>
              <w:rPr>
                <w:rFonts w:eastAsia="Calibri" w:cs="Calibri"/>
                <w:color w:val="4A4A4A"/>
                <w:szCs w:val="22"/>
              </w:rPr>
            </w:pPr>
            <w:r w:rsidRPr="3DB4DA38">
              <w:rPr>
                <w:rFonts w:eastAsia="Calibri" w:cs="Calibri"/>
                <w:color w:val="4A4A4A"/>
                <w:szCs w:val="22"/>
              </w:rPr>
              <w:t>The summary SHALL list every LOW or MEDIUM confidence comparison in the Flagged Items section, with the line item, the reason confidence is reduced (e.g. ambiguous wording in the competitor quote, missing specification detail), and the suggested clarification the sales team could seek from the customer or competitor quote.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ACFFAC9" w14:textId="3186B54F" w:rsidR="3DB4DA38" w:rsidRDefault="3DB4DA38" w:rsidP="3DB4DA38">
            <w:pPr>
              <w:rPr>
                <w:rFonts w:eastAsia="Calibri" w:cs="Calibri"/>
                <w:color w:val="4A4A4A"/>
                <w:szCs w:val="22"/>
              </w:rPr>
            </w:pPr>
            <w:r w:rsidRPr="3DB4DA38">
              <w:rPr>
                <w:rFonts w:eastAsia="Calibri" w:cs="Calibri"/>
                <w:color w:val="4A4A4A"/>
                <w:szCs w:val="22"/>
              </w:rPr>
              <w:t xml:space="preserve">Every LOW/MEDIUM confidence item from </w:t>
            </w:r>
            <w:r w:rsidRPr="00196FB8">
              <w:rPr>
                <w:rFonts w:eastAsia="Calibri" w:cs="Calibri"/>
                <w:color w:val="4A4A4A"/>
                <w:szCs w:val="22"/>
              </w:rPr>
              <w:t>FR-04</w:t>
            </w:r>
            <w:r w:rsidRPr="3DB4DA38">
              <w:rPr>
                <w:rFonts w:eastAsia="Calibri" w:cs="Calibri"/>
                <w:color w:val="4A4A4A"/>
                <w:szCs w:val="22"/>
              </w:rPr>
              <w:t xml:space="preserve"> appears in the Flagged Items section with reason and suggested clarification; no flagged item is presented as a stated comparison fact elsewhere in the summary</w:t>
            </w:r>
          </w:p>
        </w:tc>
      </w:tr>
      <w:tr w:rsidR="3DB4DA38" w14:paraId="436EF042"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97CCA56" w14:textId="25FED60B" w:rsidR="3DB4DA38" w:rsidRDefault="3DB4DA38" w:rsidP="3DB4DA38">
            <w:pPr>
              <w:rPr>
                <w:rFonts w:eastAsia="Calibri" w:cs="Calibri"/>
                <w:color w:val="4A4A4A"/>
                <w:szCs w:val="22"/>
              </w:rPr>
            </w:pPr>
            <w:r w:rsidRPr="3DB4DA38">
              <w:rPr>
                <w:rFonts w:eastAsia="Calibri" w:cs="Calibri"/>
                <w:color w:val="4A4A4A"/>
                <w:szCs w:val="22"/>
              </w:rPr>
              <w:t>FR-07.5</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B8645CE" w14:textId="6433177B" w:rsidR="3DB4DA38" w:rsidRDefault="3DB4DA38" w:rsidP="3DB4DA38">
            <w:pPr>
              <w:rPr>
                <w:rFonts w:eastAsia="Calibri" w:cs="Calibri"/>
                <w:color w:val="4A4A4A"/>
                <w:szCs w:val="22"/>
              </w:rPr>
            </w:pPr>
            <w:r w:rsidRPr="3DB4DA38">
              <w:rPr>
                <w:rFonts w:eastAsia="Calibri" w:cs="Calibri"/>
                <w:color w:val="4A4A4A"/>
                <w:szCs w:val="22"/>
              </w:rPr>
              <w:t>The summary SHALL include a headline figure for total identified Henley value advantage where this can be confirmed from source data, with each contributing line item listed beneath it so the sales team can trace the figure to its source.</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9708AE9" w14:textId="253A24FF" w:rsidR="3DB4DA38" w:rsidRDefault="3DB4DA38" w:rsidP="3DB4DA38">
            <w:pPr>
              <w:rPr>
                <w:rFonts w:eastAsia="Calibri" w:cs="Calibri"/>
                <w:color w:val="4A4A4A"/>
                <w:szCs w:val="22"/>
              </w:rPr>
            </w:pPr>
            <w:r w:rsidRPr="3DB4DA38">
              <w:rPr>
                <w:rFonts w:eastAsia="Calibri" w:cs="Calibri"/>
                <w:color w:val="4A4A4A"/>
                <w:szCs w:val="22"/>
              </w:rPr>
              <w:t>Headline figure present; every contributing line item is shown with its individual value and traces to the comparison table from FR-03</w:t>
            </w:r>
          </w:p>
        </w:tc>
      </w:tr>
      <w:tr w:rsidR="3DB4DA38" w14:paraId="31C35C6B" w14:textId="77777777" w:rsidTr="0097397F">
        <w:trPr>
          <w:cantSplit/>
          <w:trHeight w:val="300"/>
        </w:trPr>
        <w:tc>
          <w:tcPr>
            <w:tcW w:w="500" w:type="pct"/>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CA0716B" w14:textId="3CC1C5B0" w:rsidR="3DB4DA38" w:rsidRDefault="3DB4DA38" w:rsidP="3DB4DA38">
            <w:pPr>
              <w:rPr>
                <w:rFonts w:eastAsia="Calibri" w:cs="Calibri"/>
                <w:color w:val="4A4A4A"/>
                <w:szCs w:val="22"/>
              </w:rPr>
            </w:pPr>
            <w:r w:rsidRPr="3DB4DA38">
              <w:rPr>
                <w:rFonts w:eastAsia="Calibri" w:cs="Calibri"/>
                <w:color w:val="4A4A4A"/>
                <w:szCs w:val="22"/>
              </w:rPr>
              <w:t>FR-07.6</w:t>
            </w:r>
          </w:p>
        </w:tc>
        <w:tc>
          <w:tcPr>
            <w:tcW w:w="2500" w:type="pct"/>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61EDB44" w14:textId="12B1684B" w:rsidR="3DB4DA38" w:rsidRDefault="3DB4DA38" w:rsidP="3DB4DA38">
            <w:pPr>
              <w:rPr>
                <w:rFonts w:eastAsia="Calibri" w:cs="Calibri"/>
                <w:color w:val="4A4A4A"/>
                <w:szCs w:val="22"/>
              </w:rPr>
            </w:pPr>
            <w:r w:rsidRPr="3DB4DA38">
              <w:rPr>
                <w:rFonts w:eastAsia="Calibri" w:cs="Calibri"/>
                <w:color w:val="4A4A4A"/>
                <w:szCs w:val="22"/>
              </w:rPr>
              <w:t>The summary document SHALL be clearly labelled as 'INTERNAL — Sales team review required' and the agent SHALL NOT generate, send, or stage any customer-facing communication. All customer-facing outputs (email, quote update, conversation talking points) are drafted and sent by the sales team using the summary as input.</w:t>
            </w:r>
          </w:p>
        </w:tc>
        <w:tc>
          <w:tcPr>
            <w:tcW w:w="2000" w:type="pct"/>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8CE01B9" w14:textId="5294A082" w:rsidR="3DB4DA38" w:rsidRDefault="3DB4DA38" w:rsidP="3DB4DA38">
            <w:pPr>
              <w:rPr>
                <w:rFonts w:eastAsia="Calibri" w:cs="Calibri"/>
                <w:color w:val="4A4A4A"/>
                <w:szCs w:val="22"/>
              </w:rPr>
            </w:pPr>
            <w:r w:rsidRPr="3DB4DA38">
              <w:rPr>
                <w:rFonts w:eastAsia="Calibri" w:cs="Calibri"/>
                <w:color w:val="4A4A4A"/>
                <w:szCs w:val="22"/>
              </w:rPr>
              <w:t>Summary carries the INTERNAL label; agent produces no customer-facing artefact; sales team confirms it has reviewed the summary before any customer communication</w:t>
            </w:r>
          </w:p>
        </w:tc>
      </w:tr>
    </w:tbl>
    <w:p w14:paraId="7F56F3F0"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Reference &amp; Annotations</w:t>
      </w:r>
    </w:p>
    <w:p w14:paraId="59A0AF38" w14:textId="3F69C62B" w:rsidR="002B6D28" w:rsidRPr="00F642A5" w:rsidRDefault="002B6D28" w:rsidP="0040420C">
      <w:pPr>
        <w:keepNext/>
        <w:keepLines/>
        <w:spacing w:before="60" w:after="80"/>
        <w:rPr>
          <w:rFonts w:eastAsia="Calibri" w:cs="Calibri"/>
          <w:color w:val="4A4A4A"/>
          <w:szCs w:val="22"/>
        </w:rPr>
      </w:pPr>
      <w:r w:rsidRPr="3DB4DA38">
        <w:rPr>
          <w:rFonts w:eastAsia="Calibri" w:cs="Calibri"/>
          <w:color w:val="4A4A4A"/>
          <w:szCs w:val="22"/>
        </w:rPr>
        <w:t xml:space="preserve">The following </w:t>
      </w:r>
      <w:r w:rsidR="0AC5E49F" w:rsidRPr="3DB4DA38">
        <w:rPr>
          <w:rFonts w:eastAsia="Calibri" w:cs="Calibri"/>
          <w:color w:val="4A4A4A"/>
          <w:szCs w:val="22"/>
        </w:rPr>
        <w:t>table describe the screen shared during the discovery and are</w:t>
      </w:r>
      <w:r w:rsidRPr="3DB4DA38">
        <w:rPr>
          <w:rFonts w:eastAsia="Calibri" w:cs="Calibri"/>
          <w:color w:val="4A4A4A"/>
          <w:szCs w:val="22"/>
        </w:rPr>
        <w:t xml:space="preserve"> referenced throughout this FRD. </w:t>
      </w:r>
      <w:r w:rsidR="5B5B1A35" w:rsidRPr="3DB4DA38">
        <w:rPr>
          <w:rFonts w:eastAsia="Calibri" w:cs="Calibri"/>
          <w:color w:val="4A4A4A"/>
          <w:szCs w:val="22"/>
        </w:rPr>
        <w:t xml:space="preserve">Adrian </w:t>
      </w:r>
      <w:r w:rsidR="1FF66085" w:rsidRPr="3DB4DA38">
        <w:rPr>
          <w:rFonts w:eastAsia="Calibri" w:cs="Calibri"/>
          <w:color w:val="4A4A4A"/>
          <w:szCs w:val="22"/>
        </w:rPr>
        <w:t>illustrates</w:t>
      </w:r>
      <w:r w:rsidRPr="3DB4DA38">
        <w:rPr>
          <w:rFonts w:eastAsia="Calibri" w:cs="Calibri"/>
          <w:color w:val="4A4A4A"/>
          <w:szCs w:val="22"/>
        </w:rPr>
        <w:t xml:space="preserve"> the current manual process, the expected output format, and the comparison methodology.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40"/>
        <w:gridCol w:w="7425"/>
      </w:tblGrid>
      <w:tr w:rsidR="002B6D28" w:rsidRPr="00C4331A" w14:paraId="31EBF640" w14:textId="77777777" w:rsidTr="0040420C">
        <w:trPr>
          <w:cantSplit/>
          <w:trHeight w:val="300"/>
          <w:tblHeader/>
        </w:trPr>
        <w:tc>
          <w:tcPr>
            <w:tcW w:w="2040"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676D0951" w14:textId="56B44EC5" w:rsidR="002B6D28" w:rsidRDefault="0DA797B6" w:rsidP="5AECE11C">
            <w:pPr>
              <w:rPr>
                <w:rFonts w:eastAsia="Calibri" w:cs="Calibri"/>
                <w:b/>
                <w:color w:val="FFFFFF" w:themeColor="background2"/>
                <w:szCs w:val="22"/>
              </w:rPr>
            </w:pPr>
            <w:r w:rsidRPr="3DB4DA38">
              <w:rPr>
                <w:rFonts w:eastAsia="Calibri" w:cs="Calibri"/>
                <w:b/>
                <w:color w:val="FFFFFF" w:themeColor="background2"/>
                <w:szCs w:val="22"/>
              </w:rPr>
              <w:t>Materials</w:t>
            </w:r>
          </w:p>
        </w:tc>
        <w:tc>
          <w:tcPr>
            <w:tcW w:w="7425"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2ECB6A84" w14:textId="2045B23E" w:rsidR="002B6D28" w:rsidRDefault="002B6D28" w:rsidP="005D4237">
            <w:pPr>
              <w:rPr>
                <w:rFonts w:eastAsia="Calibri" w:cs="Calibri"/>
                <w:b/>
                <w:color w:val="FFFFFF" w:themeColor="background2"/>
                <w:szCs w:val="22"/>
              </w:rPr>
            </w:pPr>
            <w:r w:rsidRPr="3DB4DA38">
              <w:rPr>
                <w:rFonts w:eastAsia="Calibri" w:cs="Calibri"/>
                <w:b/>
                <w:color w:val="FFFFFF" w:themeColor="background2"/>
                <w:szCs w:val="22"/>
              </w:rPr>
              <w:t>Description &amp; Relevance</w:t>
            </w:r>
          </w:p>
        </w:tc>
      </w:tr>
      <w:tr w:rsidR="002B6D28" w:rsidRPr="00C4331A" w14:paraId="74CBC350" w14:textId="77777777" w:rsidTr="0040420C">
        <w:trPr>
          <w:cantSplit/>
          <w:trHeight w:val="300"/>
        </w:trPr>
        <w:tc>
          <w:tcPr>
            <w:tcW w:w="2040"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E5199C4" w14:textId="0FA48B6C" w:rsidR="002B6D28" w:rsidRDefault="57B2F40E" w:rsidP="5AECE11C">
            <w:pPr>
              <w:rPr>
                <w:rFonts w:eastAsia="Calibri" w:cs="Calibri"/>
                <w:color w:val="4A4A4A"/>
                <w:szCs w:val="22"/>
              </w:rPr>
            </w:pPr>
            <w:r w:rsidRPr="3DB4DA38">
              <w:rPr>
                <w:rFonts w:eastAsia="Calibri" w:cs="Calibri"/>
                <w:color w:val="4A4A4A"/>
                <w:szCs w:val="22"/>
              </w:rPr>
              <w:t>Pricing Spreadsheet</w:t>
            </w:r>
          </w:p>
        </w:tc>
        <w:tc>
          <w:tcPr>
            <w:tcW w:w="742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386F9CF" w14:textId="1EB91D19" w:rsidR="00BE6E1C" w:rsidRDefault="002B6D28" w:rsidP="005D4237">
            <w:pPr>
              <w:rPr>
                <w:rFonts w:eastAsia="Calibri" w:cs="Calibri"/>
                <w:color w:val="4A4A4A"/>
                <w:szCs w:val="22"/>
              </w:rPr>
            </w:pPr>
            <w:r w:rsidRPr="3DB4DA38">
              <w:rPr>
                <w:rFonts w:eastAsia="Calibri" w:cs="Calibri"/>
                <w:b/>
                <w:color w:val="4A4A4A"/>
                <w:szCs w:val="22"/>
              </w:rPr>
              <w:t xml:space="preserve">Current manual comparison spreadsheet used by Adrian. </w:t>
            </w:r>
          </w:p>
          <w:p w14:paraId="7F75297A" w14:textId="7C086601" w:rsidR="00BE6E1C" w:rsidRDefault="002B6D28" w:rsidP="005D4237">
            <w:pPr>
              <w:rPr>
                <w:rFonts w:eastAsia="Calibri" w:cs="Calibri"/>
                <w:color w:val="4A4A4A"/>
                <w:szCs w:val="22"/>
              </w:rPr>
            </w:pPr>
            <w:r w:rsidRPr="3DB4DA38">
              <w:rPr>
                <w:rFonts w:eastAsia="Calibri" w:cs="Calibri"/>
                <w:color w:val="4A4A4A"/>
                <w:szCs w:val="22"/>
              </w:rPr>
              <w:t xml:space="preserve">Shows: Competitor quote items (Column B description, Column C detail, Column D price), Henley pricing equivalent (Column E detail, Column F price), and difference column (Column G — colour coded red/green/amber).  </w:t>
            </w:r>
          </w:p>
          <w:p w14:paraId="5A5B9C52" w14:textId="4C75BB70" w:rsidR="00BE6E1C" w:rsidRDefault="002B6D28" w:rsidP="005D4237">
            <w:pPr>
              <w:rPr>
                <w:rFonts w:eastAsia="Calibri" w:cs="Calibri"/>
                <w:color w:val="4A4A4A"/>
                <w:szCs w:val="22"/>
              </w:rPr>
            </w:pPr>
            <w:r w:rsidRPr="3DB4DA38">
              <w:rPr>
                <w:rFonts w:eastAsia="Calibri" w:cs="Calibri"/>
                <w:color w:val="4A4A4A"/>
                <w:szCs w:val="22"/>
              </w:rPr>
              <w:t xml:space="preserve">Key items visible: Community Infrastructure Levy, Structural &amp; Upgrades, Increase Ceilings, Front Landscaping, Move-in Pack, Fence Allowance, </w:t>
            </w:r>
            <w:proofErr w:type="spellStart"/>
            <w:r w:rsidRPr="3DB4DA38">
              <w:rPr>
                <w:rFonts w:eastAsia="Calibri" w:cs="Calibri"/>
                <w:color w:val="4A4A4A"/>
                <w:szCs w:val="22"/>
              </w:rPr>
              <w:t>MyPlace</w:t>
            </w:r>
            <w:proofErr w:type="spellEnd"/>
            <w:r w:rsidRPr="3DB4DA38">
              <w:rPr>
                <w:rFonts w:eastAsia="Calibri" w:cs="Calibri"/>
                <w:color w:val="4A4A4A"/>
                <w:szCs w:val="22"/>
              </w:rPr>
              <w:t xml:space="preserve"> IQ, Internal Electrical Pack (downlights), Kitchen Upgrades, Laundry Overhead Cabinets, Laminate Bench, Clothesline, Letterbox, Electric Heat Pump. </w:t>
            </w:r>
          </w:p>
          <w:p w14:paraId="3A3287F8" w14:textId="231D828C" w:rsidR="00E730FC" w:rsidRDefault="002B6D28" w:rsidP="005D4237">
            <w:pPr>
              <w:rPr>
                <w:rFonts w:eastAsia="Calibri" w:cs="Calibri"/>
                <w:color w:val="4A4A4A"/>
                <w:szCs w:val="22"/>
              </w:rPr>
            </w:pPr>
            <w:r w:rsidRPr="3DB4DA38">
              <w:rPr>
                <w:rFonts w:eastAsia="Calibri" w:cs="Calibri"/>
                <w:i/>
                <w:color w:val="4A4A4A"/>
                <w:szCs w:val="22"/>
              </w:rPr>
              <w:t>Agent must replicate this comparison structure programmatically.</w:t>
            </w:r>
          </w:p>
        </w:tc>
      </w:tr>
      <w:tr w:rsidR="002B6D28" w:rsidRPr="00C4331A" w14:paraId="2FF1444A" w14:textId="77777777" w:rsidTr="0040420C">
        <w:trPr>
          <w:cantSplit/>
          <w:trHeight w:val="300"/>
        </w:trPr>
        <w:tc>
          <w:tcPr>
            <w:tcW w:w="2040"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939CF71" w14:textId="38A0A178" w:rsidR="002B6D28" w:rsidRDefault="002B6D28" w:rsidP="005D4237">
            <w:pPr>
              <w:rPr>
                <w:rFonts w:eastAsia="Calibri" w:cs="Calibri"/>
                <w:color w:val="4A4A4A"/>
                <w:szCs w:val="22"/>
              </w:rPr>
            </w:pPr>
            <w:r w:rsidRPr="3DB4DA38">
              <w:rPr>
                <w:rFonts w:eastAsia="Calibri" w:cs="Calibri"/>
                <w:color w:val="4A4A4A"/>
                <w:szCs w:val="22"/>
              </w:rPr>
              <w:t>Inclusions Table</w:t>
            </w:r>
          </w:p>
        </w:tc>
        <w:tc>
          <w:tcPr>
            <w:tcW w:w="742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A309EDC" w14:textId="236D051F" w:rsidR="00BE6E1C" w:rsidRDefault="00401E47" w:rsidP="005D4237">
            <w:pPr>
              <w:rPr>
                <w:rFonts w:eastAsia="Calibri" w:cs="Calibri"/>
                <w:color w:val="4A4A4A"/>
                <w:szCs w:val="22"/>
              </w:rPr>
            </w:pPr>
            <w:r w:rsidRPr="3DB4DA38">
              <w:rPr>
                <w:rFonts w:eastAsia="Calibri" w:cs="Calibri"/>
                <w:b/>
                <w:color w:val="4A4A4A"/>
                <w:szCs w:val="22"/>
              </w:rPr>
              <w:t>Metricon</w:t>
            </w:r>
            <w:r w:rsidR="002B6D28" w:rsidRPr="3DB4DA38">
              <w:rPr>
                <w:rFonts w:eastAsia="Calibri" w:cs="Calibri"/>
                <w:b/>
                <w:color w:val="4A4A4A"/>
                <w:szCs w:val="22"/>
              </w:rPr>
              <w:t xml:space="preserve"> 'New Living' vs Henley 'Breakthrough' inclusion differences table.</w:t>
            </w:r>
          </w:p>
          <w:p w14:paraId="031798FA" w14:textId="443F0FEE" w:rsidR="00BE6E1C" w:rsidRDefault="002B6D28" w:rsidP="005D4237">
            <w:pPr>
              <w:rPr>
                <w:rFonts w:eastAsia="Calibri" w:cs="Calibri"/>
                <w:color w:val="4A4A4A"/>
                <w:szCs w:val="22"/>
              </w:rPr>
            </w:pPr>
            <w:r w:rsidRPr="3DB4DA38">
              <w:rPr>
                <w:rFonts w:eastAsia="Calibri" w:cs="Calibri"/>
                <w:color w:val="4A4A4A"/>
                <w:szCs w:val="22"/>
              </w:rPr>
              <w:t xml:space="preserve">Shows: Yes/No comparison for 18 inclusion categories including: Part 2 render, Double glazed sliding doors, Flyscreens, 2590 ceiling heights, 900mm appliances, 3 coat paint, Dishwasher, Soft close cabinets, 20mm stone to kitchen, Freestanding bath to ensuite, Laminate laundry cabinet, Downlights, External flood light, NBN, Timber Laminate, Carpet, Colour Driveway 100mm, 7 star all orientations &amp; facades.  </w:t>
            </w:r>
          </w:p>
          <w:p w14:paraId="30129A15" w14:textId="471B18C4" w:rsidR="00E730FC" w:rsidRDefault="002B6D28" w:rsidP="005D4237">
            <w:pPr>
              <w:rPr>
                <w:rFonts w:eastAsia="Calibri" w:cs="Calibri"/>
                <w:color w:val="4A4A4A"/>
                <w:szCs w:val="22"/>
              </w:rPr>
            </w:pPr>
            <w:r w:rsidRPr="3DB4DA38">
              <w:rPr>
                <w:rFonts w:eastAsia="Calibri" w:cs="Calibri"/>
                <w:i/>
                <w:color w:val="4A4A4A"/>
                <w:szCs w:val="22"/>
              </w:rPr>
              <w:t>FR-05 requires the agent to produce a comparable table format for each comparison.</w:t>
            </w:r>
          </w:p>
        </w:tc>
      </w:tr>
      <w:tr w:rsidR="002B6D28" w:rsidRPr="00C4331A" w14:paraId="32C75411" w14:textId="77777777" w:rsidTr="0040420C">
        <w:trPr>
          <w:cantSplit/>
          <w:trHeight w:val="300"/>
        </w:trPr>
        <w:tc>
          <w:tcPr>
            <w:tcW w:w="2040"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80E698E" w14:textId="55BE8DFD" w:rsidR="002B6D28" w:rsidRDefault="002B6D28" w:rsidP="005D4237">
            <w:pPr>
              <w:rPr>
                <w:rFonts w:eastAsia="Calibri" w:cs="Calibri"/>
                <w:color w:val="4A4A4A"/>
                <w:szCs w:val="22"/>
              </w:rPr>
            </w:pPr>
            <w:r w:rsidRPr="3DB4DA38">
              <w:rPr>
                <w:rFonts w:eastAsia="Calibri" w:cs="Calibri"/>
                <w:color w:val="4A4A4A"/>
                <w:szCs w:val="22"/>
              </w:rPr>
              <w:t>Savings Summary</w:t>
            </w:r>
          </w:p>
        </w:tc>
        <w:tc>
          <w:tcPr>
            <w:tcW w:w="742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411BC86F" w14:textId="60C739EA" w:rsidR="00BE6E1C" w:rsidRDefault="002B6D28" w:rsidP="005D4237">
            <w:pPr>
              <w:rPr>
                <w:rFonts w:eastAsia="Calibri" w:cs="Calibri"/>
                <w:color w:val="4A4A4A"/>
                <w:szCs w:val="22"/>
              </w:rPr>
            </w:pPr>
            <w:r w:rsidRPr="3DB4DA38">
              <w:rPr>
                <w:rFonts w:eastAsia="Calibri" w:cs="Calibri"/>
                <w:b/>
                <w:color w:val="4A4A4A"/>
                <w:szCs w:val="22"/>
              </w:rPr>
              <w:t xml:space="preserve">Total potential savings analysis from the Panama comparison — Inclusions and Design sections. </w:t>
            </w:r>
          </w:p>
          <w:p w14:paraId="7DC5B539" w14:textId="19EF3D32" w:rsidR="00BE6E1C" w:rsidRDefault="002B6D28" w:rsidP="005D4237">
            <w:pPr>
              <w:rPr>
                <w:rFonts w:eastAsia="Calibri" w:cs="Calibri"/>
                <w:color w:val="4A4A4A"/>
                <w:szCs w:val="22"/>
              </w:rPr>
            </w:pPr>
            <w:r w:rsidRPr="3DB4DA38">
              <w:rPr>
                <w:rFonts w:eastAsia="Calibri" w:cs="Calibri"/>
                <w:color w:val="4A4A4A"/>
                <w:szCs w:val="22"/>
              </w:rPr>
              <w:t xml:space="preserve">Shows: Inclusion savings total of $21,264 (including conservative energy costs of $6k). Design savings total of $4,390. Combined total: $25,654.  Design saving items </w:t>
            </w:r>
            <w:proofErr w:type="gramStart"/>
            <w:r w:rsidRPr="3DB4DA38">
              <w:rPr>
                <w:rFonts w:eastAsia="Calibri" w:cs="Calibri"/>
                <w:color w:val="4A4A4A"/>
                <w:szCs w:val="22"/>
              </w:rPr>
              <w:t>include:</w:t>
            </w:r>
            <w:proofErr w:type="gramEnd"/>
            <w:r w:rsidRPr="3DB4DA38">
              <w:rPr>
                <w:rFonts w:eastAsia="Calibri" w:cs="Calibri"/>
                <w:color w:val="4A4A4A"/>
                <w:szCs w:val="22"/>
              </w:rPr>
              <w:t xml:space="preserve"> Change powder room to WC (~$1,000 saving), 2400mm Stacker door ILO of 2100mm stacker ($640 saving), 2400mm stacker door — Henley includes 2 vs 1 ($1,500 extra value in quote), Remove window size upgrades ($1,250 saving).  </w:t>
            </w:r>
          </w:p>
          <w:p w14:paraId="7F74D56E" w14:textId="2BA8A5C6" w:rsidR="00E730FC" w:rsidRDefault="002B6D28" w:rsidP="005D4237">
            <w:pPr>
              <w:rPr>
                <w:rFonts w:eastAsia="Calibri" w:cs="Calibri"/>
                <w:color w:val="4A4A4A"/>
                <w:szCs w:val="22"/>
              </w:rPr>
            </w:pPr>
            <w:r w:rsidRPr="3DB4DA38">
              <w:rPr>
                <w:rFonts w:eastAsia="Calibri" w:cs="Calibri"/>
                <w:i/>
                <w:color w:val="4A4A4A"/>
                <w:szCs w:val="22"/>
              </w:rPr>
              <w:t>FR-06 requires the agent to produce this two-category savings breakdown.</w:t>
            </w:r>
          </w:p>
        </w:tc>
      </w:tr>
      <w:tr w:rsidR="002B6D28" w:rsidRPr="00C4331A" w14:paraId="79ECFD12" w14:textId="77777777" w:rsidTr="0040420C">
        <w:trPr>
          <w:cantSplit/>
          <w:trHeight w:val="300"/>
        </w:trPr>
        <w:tc>
          <w:tcPr>
            <w:tcW w:w="2040"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6A5895C" w14:textId="73A498AF" w:rsidR="002B6D28" w:rsidRDefault="002B6D28" w:rsidP="005D4237">
            <w:pPr>
              <w:rPr>
                <w:rFonts w:eastAsia="Calibri" w:cs="Calibri"/>
                <w:szCs w:val="22"/>
              </w:rPr>
            </w:pPr>
            <w:r w:rsidRPr="3DB4DA38">
              <w:rPr>
                <w:rFonts w:eastAsia="Calibri" w:cs="Calibri"/>
                <w:color w:val="4A4A4A"/>
                <w:szCs w:val="22"/>
              </w:rPr>
              <w:t xml:space="preserve">Output </w:t>
            </w:r>
            <w:r w:rsidR="000E71BF" w:rsidRPr="3DB4DA38">
              <w:rPr>
                <w:rFonts w:eastAsia="Calibri" w:cs="Calibri"/>
                <w:color w:val="4A4A4A"/>
                <w:szCs w:val="22"/>
              </w:rPr>
              <w:t>Summary</w:t>
            </w:r>
            <w:r w:rsidR="00B13CAA" w:rsidRPr="3DB4DA38">
              <w:rPr>
                <w:rFonts w:eastAsia="Calibri" w:cs="Calibri"/>
                <w:szCs w:val="22"/>
              </w:rPr>
              <w:t xml:space="preserve"> — Worked Example (Allegra 355-D38)</w:t>
            </w:r>
          </w:p>
        </w:tc>
        <w:tc>
          <w:tcPr>
            <w:tcW w:w="7425"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13267AD" w14:textId="716B474E" w:rsidR="00BE6E1C" w:rsidRDefault="00405A9A" w:rsidP="005D4237">
            <w:pPr>
              <w:rPr>
                <w:rFonts w:eastAsia="Calibri" w:cs="Calibri"/>
                <w:color w:val="4A4A4A"/>
                <w:szCs w:val="22"/>
              </w:rPr>
            </w:pPr>
            <w:r w:rsidRPr="3DB4DA38">
              <w:rPr>
                <w:rFonts w:eastAsia="Calibri" w:cs="Calibri"/>
                <w:b/>
                <w:color w:val="4A4A4A"/>
                <w:szCs w:val="22"/>
              </w:rPr>
              <w:t xml:space="preserve">Allegra 355-D38 Summary — worked example of the internal comparison summary the agent must produce. </w:t>
            </w:r>
          </w:p>
          <w:p w14:paraId="2114162D" w14:textId="739373C6" w:rsidR="00BE6E1C" w:rsidRDefault="00405A9A" w:rsidP="005D4237">
            <w:pPr>
              <w:rPr>
                <w:rFonts w:eastAsia="Calibri" w:cs="Calibri"/>
                <w:color w:val="4A4A4A"/>
                <w:szCs w:val="22"/>
              </w:rPr>
            </w:pPr>
            <w:r w:rsidRPr="3DB4DA38">
              <w:rPr>
                <w:rFonts w:eastAsia="Calibri" w:cs="Calibri"/>
                <w:color w:val="4A4A4A"/>
                <w:szCs w:val="22"/>
              </w:rPr>
              <w:t xml:space="preserve">Comparison is Henley </w:t>
            </w:r>
            <w:proofErr w:type="spellStart"/>
            <w:r w:rsidRPr="3DB4DA38">
              <w:rPr>
                <w:rFonts w:eastAsia="Calibri" w:cs="Calibri"/>
                <w:color w:val="4A4A4A"/>
                <w:szCs w:val="22"/>
              </w:rPr>
              <w:t>Mainvue</w:t>
            </w:r>
            <w:proofErr w:type="spellEnd"/>
            <w:r w:rsidRPr="3DB4DA38">
              <w:rPr>
                <w:rFonts w:eastAsia="Calibri" w:cs="Calibri"/>
                <w:color w:val="4A4A4A"/>
                <w:szCs w:val="22"/>
              </w:rPr>
              <w:t xml:space="preserve"> (Allegra 355-D38, 15x25m) vs Metricon Freedom (Merricks 37, 14x28m).  </w:t>
            </w:r>
          </w:p>
          <w:p w14:paraId="07195B38" w14:textId="71BFD804" w:rsidR="006B10AB" w:rsidRDefault="006B10AB" w:rsidP="005D4237">
            <w:pPr>
              <w:rPr>
                <w:rFonts w:eastAsia="Calibri" w:cs="Calibri"/>
                <w:color w:val="4A4A4A"/>
                <w:szCs w:val="22"/>
              </w:rPr>
            </w:pPr>
            <w:r w:rsidRPr="3DB4DA38">
              <w:rPr>
                <w:rFonts w:eastAsia="Calibri" w:cs="Calibri"/>
                <w:color w:val="4A4A4A"/>
                <w:szCs w:val="22"/>
              </w:rPr>
              <w:t>Shows: Key Considerations (house size +1.38 squares ≈ $18,429.90 at $13,355/</w:t>
            </w:r>
            <w:proofErr w:type="spellStart"/>
            <w:r w:rsidRPr="3DB4DA38">
              <w:rPr>
                <w:rFonts w:eastAsia="Calibri" w:cs="Calibri"/>
                <w:color w:val="4A4A4A"/>
                <w:szCs w:val="22"/>
              </w:rPr>
              <w:t>sq</w:t>
            </w:r>
            <w:proofErr w:type="spellEnd"/>
            <w:r w:rsidRPr="3DB4DA38">
              <w:rPr>
                <w:rFonts w:eastAsia="Calibri" w:cs="Calibri"/>
                <w:color w:val="4A4A4A"/>
                <w:szCs w:val="22"/>
              </w:rPr>
              <w:t xml:space="preserve">, footprint difference flagged to Estimating, headline design differences). Henley </w:t>
            </w:r>
            <w:proofErr w:type="spellStart"/>
            <w:r w:rsidRPr="3DB4DA38">
              <w:rPr>
                <w:rFonts w:eastAsia="Calibri" w:cs="Calibri"/>
                <w:color w:val="4A4A4A"/>
                <w:szCs w:val="22"/>
              </w:rPr>
              <w:t>Mainvue</w:t>
            </w:r>
            <w:proofErr w:type="spellEnd"/>
            <w:r w:rsidRPr="3DB4DA38">
              <w:rPr>
                <w:rFonts w:eastAsia="Calibri" w:cs="Calibri"/>
                <w:color w:val="4A4A4A"/>
                <w:szCs w:val="22"/>
              </w:rPr>
              <w:t xml:space="preserve"> Advantages (Solar + All-Electric Package, Cat 2 façade brick, 2340mm entry door frame, butler's pantry fitout, stained staircase, kitchen / laundry / ensuite / bathroom upgrades, Cat 2 flooring, Gold Pack electrical — 42 downlights vs 20, </w:t>
            </w:r>
            <w:proofErr w:type="spellStart"/>
            <w:r w:rsidRPr="3DB4DA38">
              <w:rPr>
                <w:rFonts w:eastAsia="Calibri" w:cs="Calibri"/>
                <w:color w:val="4A4A4A"/>
                <w:szCs w:val="22"/>
              </w:rPr>
              <w:t>MyPlaceIQ</w:t>
            </w:r>
            <w:proofErr w:type="spellEnd"/>
            <w:r w:rsidRPr="3DB4DA38">
              <w:rPr>
                <w:rFonts w:eastAsia="Calibri" w:cs="Calibri"/>
                <w:color w:val="4A4A4A"/>
                <w:szCs w:val="22"/>
              </w:rPr>
              <w:t>). Metricon Freedom Advantages — gaps to add to Henley quote (</w:t>
            </w:r>
            <w:proofErr w:type="spellStart"/>
            <w:r w:rsidRPr="3DB4DA38">
              <w:rPr>
                <w:rFonts w:eastAsia="Calibri" w:cs="Calibri"/>
                <w:color w:val="4A4A4A"/>
                <w:szCs w:val="22"/>
              </w:rPr>
              <w:t>Colorbond</w:t>
            </w:r>
            <w:proofErr w:type="spellEnd"/>
            <w:r w:rsidRPr="3DB4DA38">
              <w:rPr>
                <w:rFonts w:eastAsia="Calibri" w:cs="Calibri"/>
                <w:color w:val="4A4A4A"/>
                <w:szCs w:val="22"/>
              </w:rPr>
              <w:t xml:space="preserve"> roof, 2700mm ceilings, flyscreens, dishwasher). Design Differences (bath to ensuite, WIR to all bedrooms, master retreat, second study upstairs vs Metricon's larger rear bench run). Inclusion Differences (choice in Henley brochure vs Metricon's pictured inclusions). Inclusions comparison (14 Yes/No items, e.g. 6.6kW solar, induction cooktop, 2400mm stacker door, </w:t>
            </w:r>
            <w:proofErr w:type="spellStart"/>
            <w:r w:rsidRPr="3DB4DA38">
              <w:rPr>
                <w:rFonts w:eastAsia="Calibri" w:cs="Calibri"/>
                <w:color w:val="4A4A4A"/>
                <w:szCs w:val="22"/>
              </w:rPr>
              <w:t>MyPlaceIQ</w:t>
            </w:r>
            <w:proofErr w:type="spellEnd"/>
            <w:r w:rsidRPr="3DB4DA38">
              <w:rPr>
                <w:rFonts w:eastAsia="Calibri" w:cs="Calibri"/>
                <w:color w:val="4A4A4A"/>
                <w:szCs w:val="22"/>
              </w:rPr>
              <w:t>, double-glazed windows). Major brand comparison (appliances, stone, tapware, basins, kitchen sink, doors, tiles, door furniture, hot water).</w:t>
            </w:r>
          </w:p>
          <w:p w14:paraId="1F2B7D68" w14:textId="12FAB8E2" w:rsidR="00165D69" w:rsidRDefault="006B10AB" w:rsidP="005D4237">
            <w:pPr>
              <w:rPr>
                <w:rFonts w:eastAsia="Calibri" w:cs="Calibri"/>
                <w:color w:val="4A4A4A"/>
                <w:szCs w:val="22"/>
              </w:rPr>
            </w:pPr>
            <w:r w:rsidRPr="3DB4DA38">
              <w:rPr>
                <w:rFonts w:eastAsia="Calibri" w:cs="Calibri"/>
                <w:i/>
                <w:color w:val="4A4A4A"/>
                <w:szCs w:val="22"/>
              </w:rPr>
              <w:t>FR-07 requires the agent to produce an internal comparison summary of this shape; the sales team uses it to draft customer-facing communication.</w:t>
            </w:r>
          </w:p>
        </w:tc>
      </w:tr>
    </w:tbl>
    <w:p w14:paraId="25350BBC"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Non-Functional Requirements</w:t>
      </w:r>
    </w:p>
    <w:tbl>
      <w:tblPr>
        <w:tblStyle w:val="TableGrid"/>
        <w:tblW w:w="5000" w:type="pct"/>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2"/>
        <w:gridCol w:w="5386"/>
        <w:gridCol w:w="2684"/>
      </w:tblGrid>
      <w:tr w:rsidR="3DB4DA38" w14:paraId="0C488A3F" w14:textId="77777777" w:rsidTr="00490BC0">
        <w:trPr>
          <w:cantSplit/>
          <w:trHeight w:val="300"/>
          <w:tblHeader/>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1B1FE15E" w14:textId="60AFE81C"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Ref</w:t>
            </w:r>
          </w:p>
        </w:tc>
        <w:tc>
          <w:tcPr>
            <w:tcW w:w="5386"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67602659" w14:textId="700C8636"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Requirement</w:t>
            </w:r>
          </w:p>
        </w:tc>
        <w:tc>
          <w:tcPr>
            <w:tcW w:w="2684"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34B411DE" w14:textId="1037C123"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Acceptance Criteria</w:t>
            </w:r>
          </w:p>
        </w:tc>
      </w:tr>
      <w:tr w:rsidR="3DB4DA38" w14:paraId="4367200E"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19CA08C" w14:textId="02920823" w:rsidR="3DB4DA38" w:rsidRDefault="3DB4DA38" w:rsidP="3DB4DA38">
            <w:pPr>
              <w:rPr>
                <w:rFonts w:eastAsia="Calibri" w:cs="Calibri"/>
                <w:color w:val="4A4A4A"/>
                <w:szCs w:val="22"/>
              </w:rPr>
            </w:pPr>
            <w:r w:rsidRPr="3DB4DA38">
              <w:rPr>
                <w:rFonts w:eastAsia="Calibri" w:cs="Calibri"/>
                <w:color w:val="4A4A4A"/>
                <w:szCs w:val="22"/>
              </w:rPr>
              <w:t>NFR-01</w:t>
            </w:r>
            <w:r w:rsidR="00490BC0">
              <w:rPr>
                <w:rFonts w:eastAsia="Calibri" w:cs="Calibri"/>
                <w:color w:val="4A4A4A"/>
                <w:szCs w:val="22"/>
              </w:rPr>
              <w:br/>
            </w:r>
            <w:r w:rsidRPr="3DB4DA38">
              <w:rPr>
                <w:rFonts w:eastAsia="Calibri" w:cs="Calibri"/>
                <w:color w:val="4A4A4A"/>
                <w:szCs w:val="22"/>
              </w:rPr>
              <w:t>Accuracy</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B728FAB" w14:textId="230F3976" w:rsidR="3DB4DA38" w:rsidRDefault="3DB4DA38" w:rsidP="3DB4DA38">
            <w:pPr>
              <w:rPr>
                <w:rFonts w:eastAsia="Calibri" w:cs="Calibri"/>
                <w:color w:val="4A4A4A"/>
                <w:szCs w:val="22"/>
              </w:rPr>
            </w:pPr>
            <w:r w:rsidRPr="3DB4DA38">
              <w:rPr>
                <w:rFonts w:eastAsia="Calibri" w:cs="Calibri"/>
                <w:color w:val="4A4A4A"/>
                <w:szCs w:val="22"/>
              </w:rPr>
              <w:t>The agent SHALL NOT fabricate, hallucinate, or estimate any cost, quantity, or inclusion detail. All output data must be traceable to the source documents provided in that session.</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8C959B5" w14:textId="022D6894" w:rsidR="3DB4DA38" w:rsidRDefault="3DB4DA38" w:rsidP="3DB4DA38">
            <w:pPr>
              <w:rPr>
                <w:rFonts w:eastAsia="Calibri" w:cs="Calibri"/>
                <w:color w:val="4A4A4A"/>
                <w:szCs w:val="22"/>
              </w:rPr>
            </w:pPr>
            <w:r w:rsidRPr="3DB4DA38">
              <w:rPr>
                <w:rFonts w:eastAsia="Calibri" w:cs="Calibri"/>
                <w:color w:val="4A4A4A"/>
                <w:szCs w:val="22"/>
              </w:rPr>
              <w:t>Zero tolerance for unverified figures in the output summary</w:t>
            </w:r>
          </w:p>
        </w:tc>
      </w:tr>
      <w:tr w:rsidR="3DB4DA38" w14:paraId="656165A1"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C55A47D" w14:textId="6917E453" w:rsidR="3DB4DA38" w:rsidRDefault="3DB4DA38" w:rsidP="3DB4DA38">
            <w:pPr>
              <w:rPr>
                <w:rFonts w:eastAsia="Calibri" w:cs="Calibri"/>
                <w:color w:val="4A4A4A"/>
                <w:szCs w:val="22"/>
              </w:rPr>
            </w:pPr>
            <w:r w:rsidRPr="3DB4DA38">
              <w:rPr>
                <w:rFonts w:eastAsia="Calibri" w:cs="Calibri"/>
                <w:color w:val="4A4A4A"/>
                <w:szCs w:val="22"/>
              </w:rPr>
              <w:t>NFR-02</w:t>
            </w:r>
            <w:r w:rsidR="00490BC0">
              <w:rPr>
                <w:rFonts w:eastAsia="Calibri" w:cs="Calibri"/>
                <w:color w:val="4A4A4A"/>
                <w:szCs w:val="22"/>
              </w:rPr>
              <w:br/>
            </w:r>
            <w:r w:rsidRPr="3DB4DA38">
              <w:rPr>
                <w:rFonts w:eastAsia="Calibri" w:cs="Calibri"/>
                <w:color w:val="4A4A4A"/>
                <w:szCs w:val="22"/>
              </w:rPr>
              <w:t>Session Isolation</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DB5B12C" w14:textId="1F33478D" w:rsidR="3DB4DA38" w:rsidRDefault="3DB4DA38" w:rsidP="3DB4DA38">
            <w:pPr>
              <w:rPr>
                <w:rFonts w:eastAsia="Calibri" w:cs="Calibri"/>
                <w:color w:val="4A4A4A"/>
                <w:szCs w:val="22"/>
              </w:rPr>
            </w:pPr>
            <w:r w:rsidRPr="3DB4DA38">
              <w:rPr>
                <w:rFonts w:eastAsia="Calibri" w:cs="Calibri"/>
                <w:color w:val="4A4A4A"/>
                <w:szCs w:val="22"/>
              </w:rPr>
              <w:t>Each new comparison request MUST be processed in a fully isolated session. No data, pricing, or inclusions from a prior comparison SHALL influence the current output.</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D8A953E" w14:textId="18502189" w:rsidR="3DB4DA38" w:rsidRDefault="3DB4DA38" w:rsidP="3DB4DA38">
            <w:pPr>
              <w:rPr>
                <w:rFonts w:eastAsia="Calibri" w:cs="Calibri"/>
                <w:color w:val="4A4A4A"/>
                <w:szCs w:val="22"/>
              </w:rPr>
            </w:pPr>
            <w:r w:rsidRPr="3DB4DA38">
              <w:rPr>
                <w:rFonts w:eastAsia="Calibri" w:cs="Calibri"/>
                <w:color w:val="4A4A4A"/>
                <w:szCs w:val="22"/>
              </w:rPr>
              <w:t>Consecutive runs with different competitor quotes produce entirely independent outputs</w:t>
            </w:r>
          </w:p>
        </w:tc>
      </w:tr>
      <w:tr w:rsidR="3DB4DA38" w14:paraId="470EE74E"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A71421A" w14:textId="795F5325" w:rsidR="3DB4DA38" w:rsidRDefault="3DB4DA38" w:rsidP="3DB4DA38">
            <w:pPr>
              <w:rPr>
                <w:rFonts w:eastAsia="Calibri" w:cs="Calibri"/>
                <w:color w:val="4A4A4A"/>
                <w:szCs w:val="22"/>
              </w:rPr>
            </w:pPr>
            <w:r w:rsidRPr="3DB4DA38">
              <w:rPr>
                <w:rFonts w:eastAsia="Calibri" w:cs="Calibri"/>
                <w:color w:val="4A4A4A"/>
                <w:szCs w:val="22"/>
              </w:rPr>
              <w:t>NFR-03</w:t>
            </w:r>
            <w:r w:rsidR="00490BC0">
              <w:rPr>
                <w:rFonts w:eastAsia="Calibri" w:cs="Calibri"/>
                <w:color w:val="4A4A4A"/>
                <w:szCs w:val="22"/>
              </w:rPr>
              <w:br/>
            </w:r>
            <w:r w:rsidRPr="3DB4DA38">
              <w:rPr>
                <w:rFonts w:eastAsia="Calibri" w:cs="Calibri"/>
                <w:color w:val="4A4A4A"/>
                <w:szCs w:val="22"/>
              </w:rPr>
              <w:t>Confidence &amp; Transparency</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1EE8AB6" w14:textId="11008A6E" w:rsidR="3DB4DA38" w:rsidRDefault="3DB4DA38" w:rsidP="3DB4DA38">
            <w:pPr>
              <w:rPr>
                <w:rFonts w:eastAsia="Calibri" w:cs="Calibri"/>
                <w:color w:val="4A4A4A"/>
                <w:szCs w:val="22"/>
              </w:rPr>
            </w:pPr>
            <w:r w:rsidRPr="3DB4DA38">
              <w:rPr>
                <w:rFonts w:eastAsia="Calibri" w:cs="Calibri"/>
                <w:color w:val="4A4A4A"/>
                <w:szCs w:val="22"/>
              </w:rPr>
              <w:t>Where the agent makes an assumption or encounters ambiguous data, it MUST clearly communicate this to the user and request confirmation before proceeding.</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0F7D87A" w14:textId="72500ED5" w:rsidR="3DB4DA38" w:rsidRDefault="3DB4DA38" w:rsidP="3DB4DA38">
            <w:pPr>
              <w:rPr>
                <w:rFonts w:eastAsia="Calibri" w:cs="Calibri"/>
                <w:color w:val="4A4A4A"/>
                <w:szCs w:val="22"/>
              </w:rPr>
            </w:pPr>
            <w:r w:rsidRPr="3DB4DA38">
              <w:rPr>
                <w:rFonts w:eastAsia="Calibri" w:cs="Calibri"/>
                <w:color w:val="4A4A4A"/>
                <w:szCs w:val="22"/>
              </w:rPr>
              <w:t>All assumptions flagged; user is not presented with unconfirmed outputs as facts</w:t>
            </w:r>
          </w:p>
        </w:tc>
      </w:tr>
      <w:tr w:rsidR="3DB4DA38" w14:paraId="75F159FB"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5B7A092" w14:textId="4BEAE6F2" w:rsidR="3DB4DA38" w:rsidRDefault="3DB4DA38" w:rsidP="3DB4DA38">
            <w:pPr>
              <w:rPr>
                <w:rFonts w:eastAsia="Calibri" w:cs="Calibri"/>
                <w:color w:val="4A4A4A"/>
                <w:szCs w:val="22"/>
              </w:rPr>
            </w:pPr>
            <w:r w:rsidRPr="3DB4DA38">
              <w:rPr>
                <w:rFonts w:eastAsia="Calibri" w:cs="Calibri"/>
                <w:color w:val="4A4A4A"/>
                <w:szCs w:val="22"/>
              </w:rPr>
              <w:t>NFR-04</w:t>
            </w:r>
            <w:r w:rsidR="00490BC0">
              <w:rPr>
                <w:rFonts w:eastAsia="Calibri" w:cs="Calibri"/>
                <w:color w:val="4A4A4A"/>
                <w:szCs w:val="22"/>
              </w:rPr>
              <w:br/>
            </w:r>
            <w:r w:rsidRPr="3DB4DA38">
              <w:rPr>
                <w:rFonts w:eastAsia="Calibri" w:cs="Calibri"/>
                <w:color w:val="4A4A4A"/>
                <w:szCs w:val="22"/>
              </w:rPr>
              <w:t>Usability</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088153B" w14:textId="7A0A7D99" w:rsidR="3DB4DA38" w:rsidRDefault="3DB4DA38" w:rsidP="3DB4DA38">
            <w:pPr>
              <w:rPr>
                <w:rFonts w:eastAsia="Calibri" w:cs="Calibri"/>
                <w:color w:val="4A4A4A"/>
                <w:szCs w:val="22"/>
              </w:rPr>
            </w:pPr>
            <w:r w:rsidRPr="3DB4DA38">
              <w:rPr>
                <w:rFonts w:eastAsia="Calibri" w:cs="Calibri"/>
                <w:color w:val="4A4A4A"/>
                <w:szCs w:val="22"/>
              </w:rPr>
              <w:t>The agent must be operable by any sales team member without training in data analysis or pricing knowledge. Instructions and prompts must be plain English.</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733C0E6" w14:textId="04248167" w:rsidR="3DB4DA38" w:rsidRDefault="3DB4DA38" w:rsidP="3DB4DA38">
            <w:pPr>
              <w:rPr>
                <w:rFonts w:eastAsia="Calibri" w:cs="Calibri"/>
                <w:color w:val="4A4A4A"/>
                <w:szCs w:val="22"/>
              </w:rPr>
            </w:pPr>
            <w:r w:rsidRPr="3DB4DA38">
              <w:rPr>
                <w:rFonts w:eastAsia="Calibri" w:cs="Calibri"/>
                <w:color w:val="4A4A4A"/>
                <w:szCs w:val="22"/>
              </w:rPr>
              <w:t>A new sales team member can complete a comparison on first use without assistance</w:t>
            </w:r>
          </w:p>
        </w:tc>
      </w:tr>
      <w:tr w:rsidR="3DB4DA38" w14:paraId="6BC0D58E"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9A121CE" w14:textId="671BC1D4" w:rsidR="3DB4DA38" w:rsidRDefault="3DB4DA38" w:rsidP="3DB4DA38">
            <w:pPr>
              <w:rPr>
                <w:rFonts w:eastAsia="Calibri" w:cs="Calibri"/>
                <w:color w:val="4A4A4A"/>
                <w:szCs w:val="22"/>
              </w:rPr>
            </w:pPr>
            <w:r w:rsidRPr="3DB4DA38">
              <w:rPr>
                <w:rFonts w:eastAsia="Calibri" w:cs="Calibri"/>
                <w:color w:val="4A4A4A"/>
                <w:szCs w:val="22"/>
              </w:rPr>
              <w:t>NFR-05</w:t>
            </w:r>
            <w:r w:rsidR="00490BC0">
              <w:rPr>
                <w:rFonts w:eastAsia="Calibri" w:cs="Calibri"/>
                <w:color w:val="4A4A4A"/>
                <w:szCs w:val="22"/>
              </w:rPr>
              <w:br/>
            </w:r>
            <w:r w:rsidRPr="3DB4DA38">
              <w:rPr>
                <w:rFonts w:eastAsia="Calibri" w:cs="Calibri"/>
                <w:color w:val="4A4A4A"/>
                <w:szCs w:val="22"/>
              </w:rPr>
              <w:t>Output Format</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705E57E" w14:textId="3CCB0815" w:rsidR="3DB4DA38" w:rsidRDefault="3DB4DA38" w:rsidP="3DB4DA38">
            <w:pPr>
              <w:rPr>
                <w:rFonts w:eastAsia="Calibri" w:cs="Calibri"/>
                <w:color w:val="4A4A4A"/>
                <w:szCs w:val="22"/>
              </w:rPr>
            </w:pPr>
            <w:r w:rsidRPr="3DB4DA38">
              <w:rPr>
                <w:rFonts w:eastAsia="Calibri" w:cs="Calibri"/>
                <w:color w:val="4A4A4A"/>
                <w:szCs w:val="22"/>
              </w:rPr>
              <w:t>The internal comparison summary (per FR-07) must be formatted consistently and professionally for sales-team review, with the five sections (Header, Inclusions, Design, Flagged Items, Value Advantage) presented in the same order and visual structure across every run. Line-item references and specification detail are retained so the sales team can verify findings against the source quotes; internal system labels and raw spreadsheet column references (e.g. 'Column G') must not appear in the summary.</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B5C8B9C" w14:textId="285B0E56" w:rsidR="3DB4DA38" w:rsidRDefault="3DB4DA38" w:rsidP="3DB4DA38">
            <w:pPr>
              <w:rPr>
                <w:rFonts w:eastAsia="Calibri" w:cs="Calibri"/>
                <w:color w:val="4A4A4A"/>
                <w:szCs w:val="22"/>
              </w:rPr>
            </w:pPr>
            <w:r w:rsidRPr="3DB4DA38">
              <w:rPr>
                <w:rFonts w:eastAsia="Calibri" w:cs="Calibri"/>
                <w:color w:val="4A4A4A"/>
                <w:szCs w:val="22"/>
              </w:rPr>
              <w:t>Summary passes a readability check by a sales team member unfamiliar with the source data — they can identify the comparison findings, flagged items, and Henley value advantages without needing to consult the source quotes</w:t>
            </w:r>
          </w:p>
        </w:tc>
      </w:tr>
      <w:tr w:rsidR="3DB4DA38" w14:paraId="27AEC36C" w14:textId="77777777" w:rsidTr="00490BC0">
        <w:trPr>
          <w:cantSplit/>
          <w:trHeight w:val="300"/>
        </w:trPr>
        <w:tc>
          <w:tcPr>
            <w:tcW w:w="1552"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C932B64" w14:textId="7AA82345" w:rsidR="3DB4DA38" w:rsidRDefault="3DB4DA38" w:rsidP="3DB4DA38">
            <w:pPr>
              <w:rPr>
                <w:rFonts w:eastAsia="Calibri" w:cs="Calibri"/>
                <w:color w:val="4A4A4A"/>
                <w:szCs w:val="22"/>
              </w:rPr>
            </w:pPr>
            <w:r w:rsidRPr="3DB4DA38">
              <w:rPr>
                <w:rFonts w:eastAsia="Calibri" w:cs="Calibri"/>
                <w:color w:val="4A4A4A"/>
                <w:szCs w:val="22"/>
              </w:rPr>
              <w:t>NFR-06 Output Scope Safeguard</w:t>
            </w:r>
          </w:p>
        </w:tc>
        <w:tc>
          <w:tcPr>
            <w:tcW w:w="5386"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F716CDF" w14:textId="081D9D4D" w:rsidR="3DB4DA38" w:rsidRDefault="3DB4DA38" w:rsidP="3DB4DA38">
            <w:pPr>
              <w:rPr>
                <w:rFonts w:eastAsia="Calibri" w:cs="Calibri"/>
                <w:color w:val="4A4A4A"/>
                <w:szCs w:val="22"/>
              </w:rPr>
            </w:pPr>
            <w:r w:rsidRPr="3DB4DA38">
              <w:rPr>
                <w:rFonts w:eastAsia="Calibri" w:cs="Calibri"/>
                <w:color w:val="4A4A4A"/>
                <w:szCs w:val="22"/>
              </w:rPr>
              <w:t>The agent must label all summary outputs as INTERNAL and must not generate, draft, or stage any customer-facing communication (email, quote update, or other customer-directed content). The sales team owns all customer-facing outputs and is required to review the summary before any communication with the customer.</w:t>
            </w:r>
          </w:p>
        </w:tc>
        <w:tc>
          <w:tcPr>
            <w:tcW w:w="268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A6F0F57" w14:textId="3B0D0805" w:rsidR="3DB4DA38" w:rsidRDefault="3DB4DA38" w:rsidP="3DB4DA38">
            <w:pPr>
              <w:rPr>
                <w:rFonts w:eastAsia="Calibri" w:cs="Calibri"/>
                <w:color w:val="4A4A4A"/>
                <w:szCs w:val="22"/>
              </w:rPr>
            </w:pPr>
            <w:r w:rsidRPr="3DB4DA38">
              <w:rPr>
                <w:rFonts w:eastAsia="Calibri" w:cs="Calibri"/>
                <w:color w:val="4A4A4A"/>
                <w:szCs w:val="22"/>
              </w:rPr>
              <w:t>‘INTERNAL’ label present on every summary output; no customer-facing document will be created</w:t>
            </w:r>
          </w:p>
        </w:tc>
      </w:tr>
    </w:tbl>
    <w:p w14:paraId="48A5085F"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Agent Process Flow</w:t>
      </w:r>
    </w:p>
    <w:p w14:paraId="0CBEB206" w14:textId="347031C3" w:rsidR="002B6D28" w:rsidRPr="00C4331A" w:rsidRDefault="002B6D28" w:rsidP="0040420C">
      <w:pPr>
        <w:keepNext/>
        <w:keepLines/>
        <w:spacing w:before="60" w:after="80"/>
        <w:rPr>
          <w:rFonts w:eastAsia="Calibri" w:cs="Calibri"/>
          <w:color w:val="4A4A4A"/>
          <w:szCs w:val="22"/>
        </w:rPr>
      </w:pPr>
      <w:r w:rsidRPr="3DB4DA38">
        <w:rPr>
          <w:rFonts w:eastAsia="Calibri" w:cs="Calibri"/>
          <w:color w:val="4A4A4A"/>
          <w:szCs w:val="22"/>
        </w:rPr>
        <w:t>The following describes the end-to-end process flow of the AI Competitor Quote Comparison Agent: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0"/>
        <w:gridCol w:w="1587"/>
        <w:gridCol w:w="7368"/>
      </w:tblGrid>
      <w:tr w:rsidR="3DB4DA38" w14:paraId="0270E972" w14:textId="77777777" w:rsidTr="00490BC0">
        <w:trPr>
          <w:cantSplit/>
          <w:trHeight w:val="300"/>
          <w:tblHeader/>
        </w:trPr>
        <w:tc>
          <w:tcPr>
            <w:tcW w:w="390" w:type="dxa"/>
            <w:tcBorders>
              <w:top w:val="single" w:sz="6" w:space="0" w:color="1C1C1C"/>
              <w:left w:val="single" w:sz="6" w:space="0" w:color="1C1C1C"/>
              <w:bottom w:val="single" w:sz="6" w:space="0" w:color="1C1C1C"/>
              <w:right w:val="single" w:sz="6" w:space="0" w:color="1C1C1C"/>
            </w:tcBorders>
            <w:shd w:val="clear" w:color="auto" w:fill="3B1D4E" w:themeFill="accent1"/>
            <w:tcMar>
              <w:top w:w="90" w:type="dxa"/>
              <w:left w:w="135" w:type="dxa"/>
              <w:bottom w:w="90" w:type="dxa"/>
              <w:right w:w="135" w:type="dxa"/>
            </w:tcMar>
            <w:vAlign w:val="center"/>
          </w:tcPr>
          <w:p w14:paraId="7F175C0A" w14:textId="33904970" w:rsidR="3DB4DA38" w:rsidRDefault="3DB4DA38" w:rsidP="3DB4DA38">
            <w:pPr>
              <w:rPr>
                <w:rFonts w:eastAsia="Calibri" w:cs="Calibri"/>
                <w:color w:val="FFFFFF" w:themeColor="background2"/>
                <w:szCs w:val="22"/>
              </w:rPr>
            </w:pPr>
            <w:r w:rsidRPr="3DB4DA38">
              <w:rPr>
                <w:rFonts w:eastAsia="Calibri" w:cs="Calibri"/>
                <w:b/>
                <w:bCs/>
                <w:color w:val="FFFFFF" w:themeColor="background2"/>
                <w:szCs w:val="22"/>
              </w:rPr>
              <w:t>#</w:t>
            </w:r>
          </w:p>
        </w:tc>
        <w:tc>
          <w:tcPr>
            <w:tcW w:w="1587" w:type="dxa"/>
            <w:tcBorders>
              <w:top w:val="single" w:sz="6" w:space="0" w:color="1C1C1C"/>
              <w:left w:val="single" w:sz="6" w:space="0" w:color="1C1C1C"/>
              <w:bottom w:val="single" w:sz="6" w:space="0" w:color="1C1C1C"/>
              <w:right w:val="single" w:sz="6" w:space="0" w:color="1C1C1C"/>
            </w:tcBorders>
            <w:shd w:val="clear" w:color="auto" w:fill="3B1D4E" w:themeFill="accent1"/>
            <w:tcMar>
              <w:top w:w="90" w:type="dxa"/>
              <w:left w:w="135" w:type="dxa"/>
              <w:bottom w:w="90" w:type="dxa"/>
              <w:right w:w="135" w:type="dxa"/>
            </w:tcMar>
            <w:vAlign w:val="center"/>
          </w:tcPr>
          <w:p w14:paraId="548E6B9A" w14:textId="05D43B9F" w:rsidR="3DB4DA38" w:rsidRDefault="3DB4DA38" w:rsidP="3DB4DA38">
            <w:pPr>
              <w:rPr>
                <w:rFonts w:eastAsia="Calibri" w:cs="Calibri"/>
                <w:color w:val="FFFFFF" w:themeColor="background2"/>
                <w:szCs w:val="22"/>
              </w:rPr>
            </w:pPr>
            <w:r w:rsidRPr="3DB4DA38">
              <w:rPr>
                <w:rFonts w:eastAsia="Calibri" w:cs="Calibri"/>
                <w:b/>
                <w:bCs/>
                <w:color w:val="FFFFFF" w:themeColor="background2"/>
                <w:szCs w:val="22"/>
              </w:rPr>
              <w:t>Step</w:t>
            </w:r>
          </w:p>
        </w:tc>
        <w:tc>
          <w:tcPr>
            <w:tcW w:w="7368" w:type="dxa"/>
            <w:tcBorders>
              <w:top w:val="single" w:sz="6" w:space="0" w:color="1C1C1C"/>
              <w:left w:val="single" w:sz="6" w:space="0" w:color="1C1C1C"/>
              <w:bottom w:val="single" w:sz="6" w:space="0" w:color="1C1C1C"/>
              <w:right w:val="single" w:sz="6" w:space="0" w:color="1C1C1C"/>
            </w:tcBorders>
            <w:shd w:val="clear" w:color="auto" w:fill="3B1D4E" w:themeFill="accent1"/>
            <w:tcMar>
              <w:top w:w="90" w:type="dxa"/>
              <w:left w:w="135" w:type="dxa"/>
              <w:bottom w:w="90" w:type="dxa"/>
              <w:right w:w="135" w:type="dxa"/>
            </w:tcMar>
            <w:vAlign w:val="center"/>
          </w:tcPr>
          <w:p w14:paraId="180DC211" w14:textId="4B6DFB87" w:rsidR="3DB4DA38" w:rsidRDefault="3DB4DA38" w:rsidP="3DB4DA38">
            <w:pPr>
              <w:rPr>
                <w:rFonts w:eastAsia="Calibri" w:cs="Calibri"/>
                <w:color w:val="FFFFFF" w:themeColor="background2"/>
                <w:szCs w:val="22"/>
              </w:rPr>
            </w:pPr>
            <w:r w:rsidRPr="3DB4DA38">
              <w:rPr>
                <w:rFonts w:eastAsia="Calibri" w:cs="Calibri"/>
                <w:b/>
                <w:bCs/>
                <w:color w:val="FFFFFF" w:themeColor="background2"/>
                <w:szCs w:val="22"/>
              </w:rPr>
              <w:t>Agent Action / Decision</w:t>
            </w:r>
          </w:p>
        </w:tc>
      </w:tr>
      <w:tr w:rsidR="3DB4DA38" w14:paraId="701ADB8F"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C0392B"/>
            <w:tcMar>
              <w:top w:w="90" w:type="dxa"/>
              <w:left w:w="135" w:type="dxa"/>
              <w:bottom w:w="90" w:type="dxa"/>
              <w:right w:w="135" w:type="dxa"/>
            </w:tcMar>
            <w:vAlign w:val="center"/>
          </w:tcPr>
          <w:p w14:paraId="74EEAB29" w14:textId="7FF82AF5"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1</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087BDD06" w14:textId="3BD4F658" w:rsidR="3DB4DA38" w:rsidRDefault="3DB4DA38" w:rsidP="3DB4DA38">
            <w:pPr>
              <w:rPr>
                <w:rFonts w:eastAsia="Calibri" w:cs="Calibri"/>
                <w:color w:val="4A4A4A"/>
                <w:szCs w:val="22"/>
              </w:rPr>
            </w:pPr>
            <w:r w:rsidRPr="3DB4DA38">
              <w:rPr>
                <w:rFonts w:eastAsia="Calibri" w:cs="Calibri"/>
                <w:color w:val="4A4A4A"/>
                <w:szCs w:val="22"/>
              </w:rPr>
              <w:t>INPUT RECEIVED</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5AF8A6A4" w14:textId="1132B9DF" w:rsidR="3DB4DA38" w:rsidRDefault="3DB4DA38" w:rsidP="3DB4DA38">
            <w:pPr>
              <w:rPr>
                <w:rFonts w:eastAsia="Calibri" w:cs="Calibri"/>
                <w:color w:val="4A4A4A"/>
                <w:szCs w:val="22"/>
              </w:rPr>
            </w:pPr>
            <w:r w:rsidRPr="3DB4DA38">
              <w:rPr>
                <w:rFonts w:eastAsia="Calibri" w:cs="Calibri"/>
                <w:color w:val="4A4A4A"/>
                <w:szCs w:val="22"/>
              </w:rPr>
              <w:t>User provides: (a) competitor quote document, (b) Henley quote document, (c) competitor home design URL, (d) Henley home design URL. Agent confirms all four materials are received and extracts metadata from the two quote documents: competitor name, home name/type, stated price total, number of bedrooms, state.</w:t>
            </w:r>
          </w:p>
        </w:tc>
      </w:tr>
      <w:tr w:rsidR="3DB4DA38" w14:paraId="73ECA1F2"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C0392B"/>
            <w:tcMar>
              <w:top w:w="90" w:type="dxa"/>
              <w:left w:w="135" w:type="dxa"/>
              <w:bottom w:w="90" w:type="dxa"/>
              <w:right w:w="135" w:type="dxa"/>
            </w:tcMar>
            <w:vAlign w:val="center"/>
          </w:tcPr>
          <w:p w14:paraId="14956F76" w14:textId="3BDEFE67"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2</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29FCFFC5" w14:textId="0A81472A" w:rsidR="3DB4DA38" w:rsidRDefault="3DB4DA38" w:rsidP="3DB4DA38">
            <w:pPr>
              <w:rPr>
                <w:rFonts w:eastAsia="Calibri" w:cs="Calibri"/>
                <w:color w:val="4A4A4A"/>
                <w:szCs w:val="22"/>
              </w:rPr>
            </w:pPr>
            <w:r w:rsidRPr="3DB4DA38">
              <w:rPr>
                <w:rFonts w:eastAsia="Calibri" w:cs="Calibri"/>
                <w:color w:val="4A4A4A"/>
                <w:szCs w:val="22"/>
              </w:rPr>
              <w:t>HOME DESIGN EXTRACTION</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A74D6DA" w14:textId="7B4B9BEA" w:rsidR="3DB4DA38" w:rsidRDefault="3DB4DA38" w:rsidP="3DB4DA38">
            <w:pPr>
              <w:rPr>
                <w:rFonts w:eastAsia="Calibri" w:cs="Calibri"/>
                <w:color w:val="4A4A4A"/>
                <w:szCs w:val="22"/>
              </w:rPr>
            </w:pPr>
            <w:r w:rsidRPr="3DB4DA38">
              <w:rPr>
                <w:rFonts w:eastAsia="Calibri" w:cs="Calibri"/>
                <w:color w:val="4A4A4A"/>
                <w:szCs w:val="22"/>
              </w:rPr>
              <w:t xml:space="preserve">Agent extracts home design details from the two supplied URLs — including any directly linked PDFs and floor plan images — to capture size, layout, and inclusions for the comparison. See FR-02 for the detailed extraction rules. </w:t>
            </w:r>
          </w:p>
        </w:tc>
      </w:tr>
      <w:tr w:rsidR="3DB4DA38" w14:paraId="47AB3588"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E67E22"/>
            <w:tcMar>
              <w:top w:w="90" w:type="dxa"/>
              <w:left w:w="135" w:type="dxa"/>
              <w:bottom w:w="90" w:type="dxa"/>
              <w:right w:w="135" w:type="dxa"/>
            </w:tcMar>
            <w:vAlign w:val="center"/>
          </w:tcPr>
          <w:p w14:paraId="41034CDF" w14:textId="09D0353D"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3</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76E44033" w14:textId="63C3C719" w:rsidR="3DB4DA38" w:rsidRDefault="3DB4DA38" w:rsidP="3DB4DA38">
            <w:pPr>
              <w:rPr>
                <w:rFonts w:eastAsia="Calibri" w:cs="Calibri"/>
                <w:color w:val="4A4A4A"/>
                <w:szCs w:val="22"/>
              </w:rPr>
            </w:pPr>
            <w:r w:rsidRPr="3DB4DA38">
              <w:rPr>
                <w:rFonts w:eastAsia="Calibri" w:cs="Calibri"/>
                <w:color w:val="4A4A4A"/>
                <w:szCs w:val="22"/>
              </w:rPr>
              <w:t>LINE ITEM EXTRACTION</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5A8BFAE3" w14:textId="07A3C6D1" w:rsidR="3DB4DA38" w:rsidRDefault="3DB4DA38" w:rsidP="3DB4DA38">
            <w:pPr>
              <w:rPr>
                <w:rFonts w:eastAsia="Calibri" w:cs="Calibri"/>
                <w:color w:val="4A4A4A"/>
                <w:szCs w:val="22"/>
              </w:rPr>
            </w:pPr>
            <w:r w:rsidRPr="3DB4DA38">
              <w:rPr>
                <w:rFonts w:eastAsia="Calibri" w:cs="Calibri"/>
                <w:color w:val="4A4A4A"/>
                <w:szCs w:val="22"/>
              </w:rPr>
              <w:t>Agent extracts all cost line items from both quote documents. Groups under standard category headings. Presents the extraction summary to the sales team member for confirmation before proceeding.</w:t>
            </w:r>
          </w:p>
        </w:tc>
      </w:tr>
      <w:tr w:rsidR="3DB4DA38" w14:paraId="1C70ED90"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E67E22"/>
            <w:tcMar>
              <w:top w:w="90" w:type="dxa"/>
              <w:left w:w="135" w:type="dxa"/>
              <w:bottom w:w="90" w:type="dxa"/>
              <w:right w:w="135" w:type="dxa"/>
            </w:tcMar>
            <w:vAlign w:val="center"/>
          </w:tcPr>
          <w:p w14:paraId="334A6D00" w14:textId="3062683A"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4</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2791958B" w14:textId="0D22A389" w:rsidR="3DB4DA38" w:rsidRDefault="3DB4DA38" w:rsidP="3DB4DA38">
            <w:pPr>
              <w:rPr>
                <w:rFonts w:eastAsia="Calibri" w:cs="Calibri"/>
                <w:color w:val="4A4A4A"/>
                <w:szCs w:val="22"/>
              </w:rPr>
            </w:pPr>
            <w:r w:rsidRPr="3DB4DA38">
              <w:rPr>
                <w:rFonts w:eastAsia="Calibri" w:cs="Calibri"/>
                <w:color w:val="4A4A4A"/>
                <w:szCs w:val="22"/>
              </w:rPr>
              <w:t>AMBIGUITY SCAN</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014236E8" w14:textId="54224BC2" w:rsidR="3DB4DA38" w:rsidRDefault="3DB4DA38" w:rsidP="3DB4DA38">
            <w:pPr>
              <w:rPr>
                <w:rFonts w:eastAsia="Calibri" w:cs="Calibri"/>
                <w:color w:val="4A4A4A"/>
                <w:szCs w:val="22"/>
              </w:rPr>
            </w:pPr>
            <w:r w:rsidRPr="3DB4DA38">
              <w:rPr>
                <w:rFonts w:eastAsia="Calibri" w:cs="Calibri"/>
                <w:color w:val="4A4A4A"/>
                <w:szCs w:val="22"/>
              </w:rPr>
              <w:t>Agent scans competitor line items for unspecified quantities, vague inclusions, or 'nice to have' items. Flags each and presents to the user with the Henley equivalent for confirmation. PAUSES output until confirmed.</w:t>
            </w:r>
          </w:p>
        </w:tc>
      </w:tr>
      <w:tr w:rsidR="3DB4DA38" w14:paraId="501E21F7"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E67E22"/>
            <w:tcMar>
              <w:top w:w="90" w:type="dxa"/>
              <w:left w:w="135" w:type="dxa"/>
              <w:bottom w:w="90" w:type="dxa"/>
              <w:right w:w="135" w:type="dxa"/>
            </w:tcMar>
            <w:vAlign w:val="center"/>
          </w:tcPr>
          <w:p w14:paraId="32E40603" w14:textId="024BDC7C"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5</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20C6A24B" w14:textId="35096FDF" w:rsidR="3DB4DA38" w:rsidRDefault="3DB4DA38" w:rsidP="3DB4DA38">
            <w:pPr>
              <w:rPr>
                <w:rFonts w:eastAsia="Calibri" w:cs="Calibri"/>
                <w:color w:val="4A4A4A"/>
                <w:szCs w:val="22"/>
              </w:rPr>
            </w:pPr>
            <w:r w:rsidRPr="3DB4DA38">
              <w:rPr>
                <w:rFonts w:eastAsia="Calibri" w:cs="Calibri"/>
                <w:color w:val="4A4A4A"/>
                <w:szCs w:val="22"/>
              </w:rPr>
              <w:t>COMPARISON</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408CF3B4" w14:textId="7BC09711" w:rsidR="3DB4DA38" w:rsidRDefault="3DB4DA38" w:rsidP="3DB4DA38">
            <w:pPr>
              <w:rPr>
                <w:rFonts w:eastAsia="Calibri" w:cs="Calibri"/>
                <w:color w:val="4A4A4A"/>
                <w:szCs w:val="22"/>
              </w:rPr>
            </w:pPr>
            <w:r w:rsidRPr="3DB4DA38">
              <w:rPr>
                <w:rFonts w:eastAsia="Calibri" w:cs="Calibri"/>
                <w:color w:val="4A4A4A"/>
                <w:szCs w:val="22"/>
              </w:rPr>
              <w:t>Agent performs side-by-side cost comparison for all confirmed comparable items. Marks items as: Comparable (HIGH confidence), Requires Review (MEDIUM), Not Comparable (LOW), Henley Advantage, Competitor Only.</w:t>
            </w:r>
          </w:p>
        </w:tc>
      </w:tr>
      <w:tr w:rsidR="3DB4DA38" w14:paraId="32198803"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27AE60"/>
            <w:tcMar>
              <w:top w:w="90" w:type="dxa"/>
              <w:left w:w="135" w:type="dxa"/>
              <w:bottom w:w="90" w:type="dxa"/>
              <w:right w:w="135" w:type="dxa"/>
            </w:tcMar>
            <w:vAlign w:val="center"/>
          </w:tcPr>
          <w:p w14:paraId="38208131" w14:textId="573707F2"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6</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11B5EFED" w14:textId="78B264BA" w:rsidR="3DB4DA38" w:rsidRDefault="3DB4DA38" w:rsidP="3DB4DA38">
            <w:pPr>
              <w:rPr>
                <w:rFonts w:eastAsia="Calibri" w:cs="Calibri"/>
                <w:color w:val="4A4A4A"/>
                <w:szCs w:val="22"/>
              </w:rPr>
            </w:pPr>
            <w:r w:rsidRPr="3DB4DA38">
              <w:rPr>
                <w:rFonts w:eastAsia="Calibri" w:cs="Calibri"/>
                <w:color w:val="4A4A4A"/>
                <w:szCs w:val="22"/>
              </w:rPr>
              <w:t>SAVINGS SUMMARY</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1F3A5829" w14:textId="7EF3A0E1" w:rsidR="3DB4DA38" w:rsidRDefault="3DB4DA38" w:rsidP="3DB4DA38">
            <w:pPr>
              <w:rPr>
                <w:rFonts w:eastAsia="Calibri" w:cs="Calibri"/>
                <w:color w:val="4A4A4A"/>
                <w:szCs w:val="22"/>
              </w:rPr>
            </w:pPr>
            <w:r w:rsidRPr="3DB4DA38">
              <w:rPr>
                <w:rFonts w:eastAsia="Calibri" w:cs="Calibri"/>
                <w:color w:val="4A4A4A"/>
                <w:szCs w:val="22"/>
              </w:rPr>
              <w:t>Agent calculates total cost differential, inclusion savings, and design savings. Identifies and lists Henley Advantage items (inclusions not in competitor quote).</w:t>
            </w:r>
          </w:p>
        </w:tc>
      </w:tr>
      <w:tr w:rsidR="3DB4DA38" w14:paraId="787340F2"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27AE60"/>
            <w:tcMar>
              <w:top w:w="90" w:type="dxa"/>
              <w:left w:w="135" w:type="dxa"/>
              <w:bottom w:w="90" w:type="dxa"/>
              <w:right w:w="135" w:type="dxa"/>
            </w:tcMar>
            <w:vAlign w:val="center"/>
          </w:tcPr>
          <w:p w14:paraId="2682B709" w14:textId="39A43782"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7</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61E946B4" w14:textId="3D44CCC3" w:rsidR="3DB4DA38" w:rsidRDefault="3DB4DA38" w:rsidP="3DB4DA38">
            <w:pPr>
              <w:rPr>
                <w:rFonts w:eastAsia="Calibri" w:cs="Calibri"/>
                <w:color w:val="4A4A4A"/>
                <w:szCs w:val="22"/>
              </w:rPr>
            </w:pPr>
            <w:r w:rsidRPr="3DB4DA38">
              <w:rPr>
                <w:rFonts w:eastAsia="Calibri" w:cs="Calibri"/>
                <w:color w:val="4A4A4A"/>
                <w:szCs w:val="22"/>
              </w:rPr>
              <w:t>COMPARISON SUMMARY</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08AA626" w14:textId="26BE70E8" w:rsidR="3DB4DA38" w:rsidRDefault="3DB4DA38" w:rsidP="3DB4DA38">
            <w:pPr>
              <w:rPr>
                <w:rFonts w:eastAsia="Calibri" w:cs="Calibri"/>
                <w:color w:val="4A4A4A"/>
                <w:szCs w:val="22"/>
              </w:rPr>
            </w:pPr>
            <w:r w:rsidRPr="3DB4DA38">
              <w:rPr>
                <w:rFonts w:eastAsia="Calibri" w:cs="Calibri"/>
                <w:color w:val="4A4A4A"/>
                <w:szCs w:val="22"/>
              </w:rPr>
              <w:t>Agent generates an internal comparison summary with the five sections defined in FR-07.1: Header (identifying the two quotes), Inclusions Comparison, Design Differences, Flagged Items (listing any LOW or MEDIUM confidence comparisons), and Henley Value Advantage (consolidating where Henley’s specification exceeds the competitor). The summary is labelled INTERNAL and is for sales-team use; the sales team drafts any customer-facing communication.</w:t>
            </w:r>
          </w:p>
        </w:tc>
      </w:tr>
      <w:tr w:rsidR="3DB4DA38" w14:paraId="16B74962" w14:textId="77777777" w:rsidTr="00490BC0">
        <w:trPr>
          <w:cantSplit/>
          <w:trHeight w:val="300"/>
        </w:trPr>
        <w:tc>
          <w:tcPr>
            <w:tcW w:w="390" w:type="dxa"/>
            <w:tcBorders>
              <w:top w:val="single" w:sz="6" w:space="0" w:color="CCCCCC"/>
              <w:left w:val="single" w:sz="6" w:space="0" w:color="CCCCCC"/>
              <w:bottom w:val="single" w:sz="6" w:space="0" w:color="CCCCCC"/>
              <w:right w:val="single" w:sz="6" w:space="0" w:color="CCCCCC"/>
            </w:tcBorders>
            <w:shd w:val="clear" w:color="auto" w:fill="1C1C1C"/>
            <w:tcMar>
              <w:top w:w="90" w:type="dxa"/>
              <w:left w:w="135" w:type="dxa"/>
              <w:bottom w:w="90" w:type="dxa"/>
              <w:right w:w="135" w:type="dxa"/>
            </w:tcMar>
            <w:vAlign w:val="center"/>
          </w:tcPr>
          <w:p w14:paraId="3941FAF6" w14:textId="3953FD3D" w:rsidR="3DB4DA38" w:rsidRDefault="3DB4DA38" w:rsidP="3DB4DA38">
            <w:pPr>
              <w:jc w:val="center"/>
              <w:rPr>
                <w:rFonts w:eastAsia="Calibri" w:cs="Calibri"/>
                <w:color w:val="FFFFFF" w:themeColor="background2"/>
                <w:szCs w:val="22"/>
              </w:rPr>
            </w:pPr>
            <w:r w:rsidRPr="3DB4DA38">
              <w:rPr>
                <w:rFonts w:eastAsia="Calibri" w:cs="Calibri"/>
                <w:b/>
                <w:bCs/>
                <w:color w:val="FFFFFF" w:themeColor="background2"/>
                <w:szCs w:val="22"/>
              </w:rPr>
              <w:t>8</w:t>
            </w:r>
          </w:p>
        </w:tc>
        <w:tc>
          <w:tcPr>
            <w:tcW w:w="1587"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30A98BBB" w14:textId="3D2107F7" w:rsidR="3DB4DA38" w:rsidRDefault="3DB4DA38" w:rsidP="3DB4DA38">
            <w:pPr>
              <w:rPr>
                <w:rFonts w:eastAsia="Calibri" w:cs="Calibri"/>
                <w:color w:val="4A4A4A"/>
                <w:szCs w:val="22"/>
              </w:rPr>
            </w:pPr>
            <w:r w:rsidRPr="3DB4DA38">
              <w:rPr>
                <w:rFonts w:eastAsia="Calibri" w:cs="Calibri"/>
                <w:color w:val="4A4A4A"/>
                <w:szCs w:val="22"/>
              </w:rPr>
              <w:t>HUMAN REVIEW</w:t>
            </w:r>
          </w:p>
        </w:tc>
        <w:tc>
          <w:tcPr>
            <w:tcW w:w="7368" w:type="dxa"/>
            <w:tcBorders>
              <w:top w:val="single" w:sz="6" w:space="0" w:color="CCCCCC"/>
              <w:left w:val="single" w:sz="6" w:space="0" w:color="CCCCCC"/>
              <w:bottom w:val="single" w:sz="6" w:space="0" w:color="CCCCCC"/>
              <w:right w:val="single" w:sz="6" w:space="0" w:color="CCCCCC"/>
            </w:tcBorders>
            <w:shd w:val="clear" w:color="auto" w:fill="FFFFFF" w:themeFill="background2"/>
            <w:tcMar>
              <w:top w:w="90" w:type="dxa"/>
              <w:left w:w="135" w:type="dxa"/>
              <w:bottom w:w="90" w:type="dxa"/>
              <w:right w:w="135" w:type="dxa"/>
            </w:tcMar>
            <w:vAlign w:val="center"/>
          </w:tcPr>
          <w:p w14:paraId="1EAF28E3" w14:textId="3D00A6E7" w:rsidR="3DB4DA38" w:rsidRDefault="3DB4DA38" w:rsidP="3DB4DA38">
            <w:pPr>
              <w:rPr>
                <w:rFonts w:eastAsia="Calibri" w:cs="Calibri"/>
                <w:color w:val="4A4A4A"/>
                <w:szCs w:val="22"/>
              </w:rPr>
            </w:pPr>
            <w:r w:rsidRPr="3DB4DA38">
              <w:rPr>
                <w:rFonts w:eastAsia="Calibri" w:cs="Calibri"/>
                <w:color w:val="4A4A4A"/>
                <w:szCs w:val="22"/>
              </w:rPr>
              <w:t>Summary is presented to the sales team member for review. Summary is labelled INTERNAL. Any LOW/MEDIUM confidence items are clearly listed in the Flagged Items section. The sales team reviews the summary before any customer-facing communication is drafted or sent.</w:t>
            </w:r>
          </w:p>
        </w:tc>
      </w:tr>
    </w:tbl>
    <w:p w14:paraId="218CC2BA"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Worked Example — Ambiguity Scenario (Downlights)</w:t>
      </w:r>
    </w:p>
    <w:p w14:paraId="476492E2" w14:textId="665E2199" w:rsidR="002B6D28" w:rsidRPr="00C4331A" w:rsidRDefault="002B6D28" w:rsidP="002B6D28">
      <w:pPr>
        <w:spacing w:before="60" w:after="80"/>
        <w:rPr>
          <w:rFonts w:eastAsia="Calibri" w:cs="Calibri"/>
          <w:color w:val="4A4A4A"/>
          <w:szCs w:val="22"/>
        </w:rPr>
      </w:pPr>
      <w:r w:rsidRPr="3DB4DA38">
        <w:rPr>
          <w:rFonts w:eastAsia="Calibri" w:cs="Calibri"/>
          <w:color w:val="4A4A4A"/>
          <w:szCs w:val="22"/>
        </w:rPr>
        <w:t>This scenario illustrates the hallucination detection requirement (FR-04) using the real-world example provided during the discovery workshop.</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00"/>
        <w:gridCol w:w="4845"/>
      </w:tblGrid>
      <w:tr w:rsidR="002B6D28" w:rsidRPr="00C4331A" w14:paraId="2C72E5FF" w14:textId="77777777" w:rsidTr="3DB4DA38">
        <w:trPr>
          <w:trHeight w:val="300"/>
        </w:trPr>
        <w:tc>
          <w:tcPr>
            <w:tcW w:w="4500" w:type="dxa"/>
            <w:tcBorders>
              <w:top w:val="single" w:sz="6" w:space="0" w:color="1C1C1C"/>
              <w:left w:val="single" w:sz="6" w:space="0" w:color="1C1C1C"/>
              <w:bottom w:val="single" w:sz="6" w:space="0" w:color="1C1C1C"/>
              <w:right w:val="single" w:sz="6" w:space="0" w:color="1C1C1C"/>
            </w:tcBorders>
            <w:shd w:val="clear" w:color="auto" w:fill="1C1C1C"/>
            <w:tcMar>
              <w:top w:w="90" w:type="dxa"/>
              <w:left w:w="135" w:type="dxa"/>
              <w:bottom w:w="90" w:type="dxa"/>
              <w:right w:w="135" w:type="dxa"/>
            </w:tcMar>
            <w:vAlign w:val="center"/>
          </w:tcPr>
          <w:p w14:paraId="4FDA4B5A" w14:textId="3D384144" w:rsidR="002B6D28" w:rsidRDefault="002B6D28" w:rsidP="005D4237">
            <w:pPr>
              <w:rPr>
                <w:rFonts w:eastAsia="Calibri" w:cs="Calibri"/>
                <w:color w:val="FFFFFF" w:themeColor="background2"/>
                <w:szCs w:val="22"/>
              </w:rPr>
            </w:pPr>
            <w:r w:rsidRPr="3DB4DA38">
              <w:rPr>
                <w:rFonts w:eastAsia="Calibri" w:cs="Calibri"/>
                <w:b/>
                <w:color w:val="FFFFFF" w:themeColor="background2"/>
                <w:szCs w:val="22"/>
              </w:rPr>
              <w:t>Competitor Quote (Brighton/Carlisle)</w:t>
            </w:r>
          </w:p>
        </w:tc>
        <w:tc>
          <w:tcPr>
            <w:tcW w:w="4845" w:type="dxa"/>
            <w:tcBorders>
              <w:top w:val="single" w:sz="6" w:space="0" w:color="C0392B"/>
              <w:left w:val="single" w:sz="6" w:space="0" w:color="C0392B"/>
              <w:bottom w:val="single" w:sz="6" w:space="0" w:color="C0392B"/>
              <w:right w:val="single" w:sz="6" w:space="0" w:color="C0392B"/>
            </w:tcBorders>
            <w:shd w:val="clear" w:color="auto" w:fill="C0392B"/>
            <w:tcMar>
              <w:top w:w="90" w:type="dxa"/>
              <w:left w:w="135" w:type="dxa"/>
              <w:bottom w:w="90" w:type="dxa"/>
              <w:right w:w="135" w:type="dxa"/>
            </w:tcMar>
            <w:vAlign w:val="center"/>
          </w:tcPr>
          <w:p w14:paraId="0B6193C5" w14:textId="711071B0" w:rsidR="002B6D28" w:rsidRDefault="002B6D28" w:rsidP="005D4237">
            <w:pPr>
              <w:rPr>
                <w:rFonts w:eastAsia="Calibri" w:cs="Calibri"/>
                <w:color w:val="FFFFFF" w:themeColor="background2"/>
                <w:szCs w:val="22"/>
              </w:rPr>
            </w:pPr>
            <w:r w:rsidRPr="3DB4DA38">
              <w:rPr>
                <w:rFonts w:eastAsia="Calibri" w:cs="Calibri"/>
                <w:b/>
                <w:color w:val="FFFFFF" w:themeColor="background2"/>
                <w:szCs w:val="22"/>
              </w:rPr>
              <w:t>Henley Pricing Sheet</w:t>
            </w:r>
          </w:p>
        </w:tc>
      </w:tr>
      <w:tr w:rsidR="002B6D28" w:rsidRPr="00C4331A" w14:paraId="3D8DEC20" w14:textId="77777777" w:rsidTr="3DB4DA38">
        <w:trPr>
          <w:trHeight w:val="300"/>
        </w:trPr>
        <w:tc>
          <w:tcPr>
            <w:tcW w:w="4500" w:type="dxa"/>
            <w:tcBorders>
              <w:top w:val="single" w:sz="6" w:space="0" w:color="CCCCCC"/>
              <w:left w:val="single" w:sz="6" w:space="0" w:color="CCCCCC"/>
              <w:bottom w:val="single" w:sz="6" w:space="0" w:color="CCCCCC"/>
              <w:right w:val="single" w:sz="6" w:space="0" w:color="CCCCCC"/>
            </w:tcBorders>
            <w:shd w:val="clear" w:color="auto" w:fill="FDEDEC"/>
            <w:tcMar>
              <w:top w:w="90" w:type="dxa"/>
              <w:left w:w="135" w:type="dxa"/>
              <w:bottom w:w="90" w:type="dxa"/>
              <w:right w:w="135" w:type="dxa"/>
            </w:tcMar>
            <w:vAlign w:val="center"/>
          </w:tcPr>
          <w:p w14:paraId="7FC29878" w14:textId="4AFC546C" w:rsidR="002B6D28" w:rsidRDefault="002B6D28" w:rsidP="005D4237">
            <w:pPr>
              <w:rPr>
                <w:rFonts w:eastAsia="Calibri" w:cs="Calibri"/>
                <w:color w:val="4A4A4A"/>
                <w:szCs w:val="22"/>
              </w:rPr>
            </w:pPr>
            <w:r w:rsidRPr="3DB4DA38">
              <w:rPr>
                <w:rFonts w:eastAsia="Calibri" w:cs="Calibri"/>
                <w:b/>
                <w:color w:val="4A4A4A"/>
                <w:szCs w:val="22"/>
              </w:rPr>
              <w:t xml:space="preserve">Item: Internal Electrical Pack </w:t>
            </w:r>
            <w:r w:rsidRPr="3DB4DA38">
              <w:rPr>
                <w:rFonts w:eastAsia="Calibri" w:cs="Calibri"/>
                <w:color w:val="4A4A4A"/>
                <w:szCs w:val="22"/>
              </w:rPr>
              <w:t>Description: 'Downlights included' Quantity: NOT SPECIFIED Price: $0 (included in base)</w:t>
            </w:r>
          </w:p>
        </w:tc>
        <w:tc>
          <w:tcPr>
            <w:tcW w:w="4845" w:type="dxa"/>
            <w:tcBorders>
              <w:top w:val="single" w:sz="6" w:space="0" w:color="CCCCCC"/>
              <w:left w:val="single" w:sz="6" w:space="0" w:color="CCCCCC"/>
              <w:bottom w:val="single" w:sz="6" w:space="0" w:color="CCCCCC"/>
              <w:right w:val="single" w:sz="6" w:space="0" w:color="CCCCCC"/>
            </w:tcBorders>
            <w:shd w:val="clear" w:color="auto" w:fill="EAFAF1"/>
            <w:tcMar>
              <w:top w:w="90" w:type="dxa"/>
              <w:left w:w="135" w:type="dxa"/>
              <w:bottom w:w="90" w:type="dxa"/>
              <w:right w:w="135" w:type="dxa"/>
            </w:tcMar>
            <w:vAlign w:val="center"/>
          </w:tcPr>
          <w:p w14:paraId="2C55B40F" w14:textId="5EFBB751" w:rsidR="002B6D28" w:rsidRDefault="002B6D28" w:rsidP="005D4237">
            <w:pPr>
              <w:rPr>
                <w:rFonts w:eastAsia="Calibri" w:cs="Calibri"/>
                <w:color w:val="4A4A4A"/>
                <w:szCs w:val="22"/>
              </w:rPr>
            </w:pPr>
            <w:r w:rsidRPr="3DB4DA38">
              <w:rPr>
                <w:rFonts w:eastAsia="Calibri" w:cs="Calibri"/>
                <w:b/>
                <w:color w:val="4A4A4A"/>
                <w:szCs w:val="22"/>
              </w:rPr>
              <w:t xml:space="preserve">Item: Internal Electrical Pack </w:t>
            </w:r>
            <w:r w:rsidRPr="3DB4DA38">
              <w:rPr>
                <w:rFonts w:eastAsia="Calibri" w:cs="Calibri"/>
                <w:color w:val="4A4A4A"/>
                <w:szCs w:val="22"/>
              </w:rPr>
              <w:t>Description: 14x downlights + 2x two-way switches (base offering) Extended: 49+ downlights in full pack Price: $1,606</w:t>
            </w:r>
          </w:p>
        </w:tc>
      </w:tr>
    </w:tbl>
    <w:p w14:paraId="5464E15C" w14:textId="35F8DFD7" w:rsidR="002B6D28" w:rsidRPr="00C4331A" w:rsidRDefault="002B6D28" w:rsidP="002B6D28">
      <w:pPr>
        <w:spacing w:after="60"/>
        <w:rPr>
          <w:rFonts w:eastAsia="Calibri" w:cs="Calibri"/>
          <w:color w:val="000000" w:themeColor="text1"/>
          <w:szCs w:val="2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60"/>
      </w:tblGrid>
      <w:tr w:rsidR="002B6D28" w:rsidRPr="00C4331A" w14:paraId="32D81264" w14:textId="77777777" w:rsidTr="3DB4DA38">
        <w:trPr>
          <w:trHeight w:val="300"/>
        </w:trPr>
        <w:tc>
          <w:tcPr>
            <w:tcW w:w="9360" w:type="dxa"/>
            <w:tcBorders>
              <w:top w:val="single" w:sz="6" w:space="0" w:color="CCCCCC"/>
              <w:left w:val="single" w:sz="6" w:space="0" w:color="CCCCCC"/>
              <w:bottom w:val="single" w:sz="6" w:space="0" w:color="CCCCCC"/>
              <w:right w:val="single" w:sz="6" w:space="0" w:color="CCCCCC"/>
            </w:tcBorders>
            <w:shd w:val="clear" w:color="auto" w:fill="E67E22"/>
            <w:tcMar>
              <w:top w:w="90" w:type="dxa"/>
              <w:left w:w="135" w:type="dxa"/>
              <w:bottom w:w="90" w:type="dxa"/>
              <w:right w:w="135" w:type="dxa"/>
            </w:tcMar>
            <w:vAlign w:val="center"/>
          </w:tcPr>
          <w:p w14:paraId="76E5A57E" w14:textId="5709126A" w:rsidR="002B6D28" w:rsidRDefault="00567654" w:rsidP="005D4237">
            <w:pPr>
              <w:rPr>
                <w:rFonts w:eastAsia="Calibri" w:cs="Calibri"/>
                <w:color w:val="FFFFFF" w:themeColor="background2"/>
                <w:szCs w:val="22"/>
              </w:rPr>
            </w:pPr>
            <w:r w:rsidRPr="3DB4DA38">
              <w:rPr>
                <w:rFonts w:ascii="Segoe UI Symbol" w:eastAsia="Segoe UI Symbol" w:hAnsi="Segoe UI Symbol" w:cs="Segoe UI Symbol"/>
                <w:b/>
                <w:color w:val="FFFFFF" w:themeColor="background2"/>
                <w:szCs w:val="22"/>
              </w:rPr>
              <w:t>⚠</w:t>
            </w:r>
            <w:r w:rsidRPr="3DB4DA38">
              <w:rPr>
                <w:rFonts w:eastAsia="Calibri" w:cs="Calibri"/>
                <w:b/>
                <w:color w:val="FFFFFF" w:themeColor="background2"/>
                <w:szCs w:val="22"/>
              </w:rPr>
              <w:t xml:space="preserve"> AGENT</w:t>
            </w:r>
            <w:r w:rsidR="002B6D28" w:rsidRPr="3DB4DA38">
              <w:rPr>
                <w:rFonts w:eastAsia="Calibri" w:cs="Calibri"/>
                <w:b/>
                <w:color w:val="FFFFFF" w:themeColor="background2"/>
                <w:szCs w:val="22"/>
              </w:rPr>
              <w:t xml:space="preserve"> AMBIGUITY FLAG — Example Output</w:t>
            </w:r>
          </w:p>
        </w:tc>
      </w:tr>
      <w:tr w:rsidR="002B6D28" w:rsidRPr="00C4331A" w14:paraId="4744989F" w14:textId="77777777" w:rsidTr="3DB4DA38">
        <w:trPr>
          <w:trHeight w:val="300"/>
        </w:trPr>
        <w:tc>
          <w:tcPr>
            <w:tcW w:w="9360" w:type="dxa"/>
            <w:tcBorders>
              <w:top w:val="single" w:sz="6" w:space="0" w:color="CCCCCC"/>
              <w:left w:val="single" w:sz="6" w:space="0" w:color="CCCCCC"/>
              <w:bottom w:val="single" w:sz="6" w:space="0" w:color="CCCCCC"/>
              <w:right w:val="single" w:sz="6" w:space="0" w:color="CCCCCC"/>
            </w:tcBorders>
            <w:shd w:val="clear" w:color="auto" w:fill="FEF9E7"/>
            <w:tcMar>
              <w:top w:w="90" w:type="dxa"/>
              <w:left w:w="135" w:type="dxa"/>
              <w:bottom w:w="90" w:type="dxa"/>
              <w:right w:w="135" w:type="dxa"/>
            </w:tcMar>
            <w:vAlign w:val="center"/>
          </w:tcPr>
          <w:p w14:paraId="63B45E89" w14:textId="5CE59147" w:rsidR="002B6D28" w:rsidRDefault="002B6D28" w:rsidP="005D4237">
            <w:pPr>
              <w:rPr>
                <w:rFonts w:eastAsia="Calibri" w:cs="Calibri"/>
                <w:color w:val="2980B9"/>
                <w:szCs w:val="22"/>
              </w:rPr>
            </w:pPr>
            <w:r w:rsidRPr="3DB4DA38">
              <w:rPr>
                <w:rFonts w:eastAsia="Calibri" w:cs="Calibri"/>
                <w:b/>
                <w:color w:val="E67E22"/>
                <w:szCs w:val="22"/>
              </w:rPr>
              <w:t xml:space="preserve">ITEM FLAGGED: Internal Electrical Pack — Downlights </w:t>
            </w:r>
            <w:r w:rsidRPr="3DB4DA38">
              <w:rPr>
                <w:rFonts w:eastAsia="Calibri" w:cs="Calibri"/>
                <w:b/>
                <w:color w:val="4A4A4A"/>
                <w:szCs w:val="22"/>
              </w:rPr>
              <w:t xml:space="preserve">Competitor states: </w:t>
            </w:r>
            <w:r w:rsidRPr="3DB4DA38">
              <w:rPr>
                <w:rFonts w:eastAsia="Calibri" w:cs="Calibri"/>
                <w:color w:val="4A4A4A"/>
                <w:szCs w:val="22"/>
              </w:rPr>
              <w:t xml:space="preserve">'Downlights included' (quantity not specified). </w:t>
            </w:r>
            <w:r w:rsidRPr="3DB4DA38">
              <w:rPr>
                <w:rFonts w:eastAsia="Calibri" w:cs="Calibri"/>
                <w:b/>
                <w:color w:val="4A4A4A"/>
                <w:szCs w:val="22"/>
              </w:rPr>
              <w:t xml:space="preserve">Henley includes: </w:t>
            </w:r>
            <w:r w:rsidRPr="3DB4DA38">
              <w:rPr>
                <w:rFonts w:eastAsia="Calibri" w:cs="Calibri"/>
                <w:color w:val="4A4A4A"/>
                <w:szCs w:val="22"/>
              </w:rPr>
              <w:t xml:space="preserve">14x downlights + 2x two-way switches as standard; full pack includes 49+ downlights at $1,606.  </w:t>
            </w:r>
            <w:r w:rsidRPr="3DB4DA38">
              <w:rPr>
                <w:rFonts w:ascii="Segoe UI Symbol" w:eastAsia="Segoe UI Symbol" w:hAnsi="Segoe UI Symbol" w:cs="Segoe UI Symbol"/>
                <w:color w:val="C0392B"/>
                <w:szCs w:val="22"/>
              </w:rPr>
              <w:t>⚠</w:t>
            </w:r>
            <w:r w:rsidRPr="3DB4DA38">
              <w:rPr>
                <w:rFonts w:eastAsia="Calibri" w:cs="Calibri"/>
                <w:color w:val="C0392B"/>
                <w:szCs w:val="22"/>
              </w:rPr>
              <w:t xml:space="preserve"> POTENTIAL MISLEADING COMPARISON: If the competitor quote includes only 5 downlights, a direct comparison of $0 vs $1,606 would overstate Henley's cost.  </w:t>
            </w:r>
            <w:r w:rsidRPr="3DB4DA38">
              <w:rPr>
                <w:rFonts w:eastAsia="Calibri" w:cs="Calibri"/>
                <w:color w:val="4A4A4A"/>
                <w:szCs w:val="22"/>
              </w:rPr>
              <w:t xml:space="preserve">ACTION REQUIRED: Please confirm — should this item be treated as directly comparable? If confirmed as comparable, the $1,606 Henley cost will be included. If flagged as non-comparable, this item will be noted as a discussion point in the email rather than a direct line comparison.  </w:t>
            </w:r>
            <w:r w:rsidRPr="3DB4DA38">
              <w:rPr>
                <w:rFonts w:eastAsia="Calibri" w:cs="Calibri"/>
                <w:b/>
                <w:color w:val="2980B9"/>
                <w:szCs w:val="22"/>
              </w:rPr>
              <w:t xml:space="preserve">[ Confirm </w:t>
            </w:r>
            <w:proofErr w:type="gramStart"/>
            <w:r w:rsidR="00567654" w:rsidRPr="3DB4DA38">
              <w:rPr>
                <w:rFonts w:eastAsia="Calibri" w:cs="Calibri"/>
                <w:b/>
                <w:color w:val="2980B9"/>
                <w:szCs w:val="22"/>
              </w:rPr>
              <w:t>Comparable]</w:t>
            </w:r>
            <w:r w:rsidRPr="3DB4DA38">
              <w:rPr>
                <w:rFonts w:eastAsia="Calibri" w:cs="Calibri"/>
                <w:b/>
                <w:color w:val="2980B9"/>
                <w:szCs w:val="22"/>
              </w:rPr>
              <w:t xml:space="preserve">   </w:t>
            </w:r>
            <w:proofErr w:type="gramEnd"/>
            <w:r w:rsidRPr="3DB4DA38">
              <w:rPr>
                <w:rFonts w:eastAsia="Calibri" w:cs="Calibri"/>
                <w:b/>
                <w:color w:val="2980B9"/>
                <w:szCs w:val="22"/>
              </w:rPr>
              <w:t xml:space="preserve">[ Flag as Discussion </w:t>
            </w:r>
            <w:proofErr w:type="gramStart"/>
            <w:r w:rsidRPr="3DB4DA38">
              <w:rPr>
                <w:rFonts w:eastAsia="Calibri" w:cs="Calibri"/>
                <w:b/>
                <w:color w:val="2980B9"/>
                <w:szCs w:val="22"/>
              </w:rPr>
              <w:t>Point ]</w:t>
            </w:r>
            <w:proofErr w:type="gramEnd"/>
            <w:r w:rsidRPr="3DB4DA38">
              <w:rPr>
                <w:rFonts w:eastAsia="Calibri" w:cs="Calibri"/>
                <w:b/>
                <w:color w:val="2980B9"/>
                <w:szCs w:val="22"/>
              </w:rPr>
              <w:t xml:space="preserve">   [ Provide Competitor </w:t>
            </w:r>
            <w:proofErr w:type="gramStart"/>
            <w:r w:rsidRPr="3DB4DA38">
              <w:rPr>
                <w:rFonts w:eastAsia="Calibri" w:cs="Calibri"/>
                <w:b/>
                <w:color w:val="2980B9"/>
                <w:szCs w:val="22"/>
              </w:rPr>
              <w:t>Quantity ]</w:t>
            </w:r>
            <w:proofErr w:type="gramEnd"/>
          </w:p>
        </w:tc>
      </w:tr>
    </w:tbl>
    <w:p w14:paraId="349AF91A" w14:textId="79128CE0" w:rsidR="002B6D28" w:rsidRPr="00C4331A" w:rsidRDefault="002B6D28" w:rsidP="002B6D28">
      <w:pPr>
        <w:spacing w:before="60" w:after="80"/>
        <w:rPr>
          <w:rFonts w:eastAsia="Calibri" w:cs="Calibri"/>
          <w:color w:val="4A4A4A"/>
          <w:szCs w:val="22"/>
        </w:rPr>
      </w:pPr>
      <w:r w:rsidRPr="3DB4DA38">
        <w:rPr>
          <w:rFonts w:eastAsia="Calibri" w:cs="Calibri"/>
          <w:color w:val="4A4A4A"/>
          <w:szCs w:val="22"/>
        </w:rPr>
        <w:t xml:space="preserve">This confirmation-first approach ensures the </w:t>
      </w:r>
      <w:r w:rsidR="003E5949" w:rsidRPr="3DB4DA38">
        <w:rPr>
          <w:rFonts w:eastAsia="Calibri" w:cs="Calibri"/>
          <w:color w:val="4A4A4A"/>
          <w:szCs w:val="22"/>
        </w:rPr>
        <w:t>comparison summary</w:t>
      </w:r>
      <w:r w:rsidRPr="3DB4DA38">
        <w:rPr>
          <w:rFonts w:eastAsia="Calibri" w:cs="Calibri"/>
          <w:color w:val="4A4A4A"/>
          <w:szCs w:val="22"/>
        </w:rPr>
        <w:t xml:space="preserve"> does not mislead the </w:t>
      </w:r>
      <w:r w:rsidR="003E5949" w:rsidRPr="3DB4DA38">
        <w:rPr>
          <w:rFonts w:eastAsia="Calibri" w:cs="Calibri"/>
          <w:color w:val="4A4A4A"/>
          <w:szCs w:val="22"/>
        </w:rPr>
        <w:t>sales team</w:t>
      </w:r>
      <w:r w:rsidRPr="3DB4DA38">
        <w:rPr>
          <w:rFonts w:eastAsia="Calibri" w:cs="Calibri"/>
          <w:color w:val="4A4A4A"/>
          <w:szCs w:val="22"/>
        </w:rPr>
        <w:t xml:space="preserve"> or present a faulty value comparison. The </w:t>
      </w:r>
      <w:r w:rsidR="00193A11" w:rsidRPr="3DB4DA38">
        <w:rPr>
          <w:rFonts w:eastAsia="Calibri" w:cs="Calibri"/>
          <w:color w:val="4A4A4A"/>
          <w:szCs w:val="22"/>
        </w:rPr>
        <w:t>comparison summary</w:t>
      </w:r>
      <w:r w:rsidRPr="3DB4DA38">
        <w:rPr>
          <w:rFonts w:eastAsia="Calibri" w:cs="Calibri"/>
          <w:color w:val="4A4A4A"/>
          <w:szCs w:val="22"/>
        </w:rPr>
        <w:t xml:space="preserve"> output will reflect the user's decision, either treating the items as comparable or framing the difference as a discussion point.</w:t>
      </w:r>
    </w:p>
    <w:p w14:paraId="101A4DA3"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Acceptance Criteria Summary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85"/>
        <w:gridCol w:w="6237"/>
        <w:gridCol w:w="1169"/>
        <w:gridCol w:w="934"/>
      </w:tblGrid>
      <w:tr w:rsidR="3DB4DA38" w14:paraId="4B34A2CE" w14:textId="77777777" w:rsidTr="0040420C">
        <w:trPr>
          <w:cantSplit/>
          <w:trHeight w:val="300"/>
          <w:tblHeader/>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2A411F5B" w14:textId="6992D6CD" w:rsidR="3DB4DA38" w:rsidRDefault="3DB4DA38" w:rsidP="3DB4DA38">
            <w:pPr>
              <w:rPr>
                <w:rFonts w:eastAsia="Calibri" w:cs="Calibri"/>
                <w:b/>
                <w:bCs/>
                <w:color w:val="FFFFFF" w:themeColor="background2"/>
                <w:szCs w:val="22"/>
              </w:rPr>
            </w:pPr>
            <w:proofErr w:type="spellStart"/>
            <w:r w:rsidRPr="3DB4DA38">
              <w:rPr>
                <w:rFonts w:eastAsia="Calibri" w:cs="Calibri"/>
                <w:b/>
                <w:bCs/>
                <w:color w:val="FFFFFF" w:themeColor="background2"/>
                <w:szCs w:val="22"/>
              </w:rPr>
              <w:t>Req</w:t>
            </w:r>
            <w:proofErr w:type="spellEnd"/>
          </w:p>
        </w:tc>
        <w:tc>
          <w:tcPr>
            <w:tcW w:w="6237"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65A58B44" w14:textId="630A9471"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Acceptance Criterion</w:t>
            </w:r>
          </w:p>
        </w:tc>
        <w:tc>
          <w:tcPr>
            <w:tcW w:w="1169"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27000171" w14:textId="1277BAF3"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Priority</w:t>
            </w:r>
          </w:p>
        </w:tc>
        <w:tc>
          <w:tcPr>
            <w:tcW w:w="934"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1427927A" w14:textId="3E98986B"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Status</w:t>
            </w:r>
          </w:p>
        </w:tc>
      </w:tr>
      <w:tr w:rsidR="3DB4DA38" w14:paraId="76D9F519"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E63FDB6" w14:textId="4566E27B" w:rsidR="3DB4DA38" w:rsidRDefault="3DB4DA38" w:rsidP="3DB4DA38">
            <w:pPr>
              <w:rPr>
                <w:rFonts w:eastAsia="Calibri" w:cs="Calibri"/>
                <w:color w:val="4A4A4A"/>
                <w:szCs w:val="22"/>
              </w:rPr>
            </w:pPr>
            <w:r w:rsidRPr="3DB4DA38">
              <w:rPr>
                <w:rFonts w:eastAsia="Calibri" w:cs="Calibri"/>
                <w:color w:val="4A4A4A"/>
                <w:szCs w:val="22"/>
              </w:rPr>
              <w:t>FR-01.4</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9E66ABF" w14:textId="005B3E86" w:rsidR="3DB4DA38" w:rsidRDefault="3DB4DA38" w:rsidP="3DB4DA38">
            <w:pPr>
              <w:rPr>
                <w:rFonts w:eastAsia="Calibri" w:cs="Calibri"/>
                <w:color w:val="4A4A4A"/>
                <w:szCs w:val="22"/>
              </w:rPr>
            </w:pPr>
            <w:r w:rsidRPr="3DB4DA38">
              <w:rPr>
                <w:rFonts w:eastAsia="Calibri" w:cs="Calibri"/>
                <w:color w:val="4A4A4A"/>
                <w:szCs w:val="22"/>
              </w:rPr>
              <w:t>Session isolation confirmed — no data leakage between sessions</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4D10013" w14:textId="48763AE5" w:rsidR="3DB4DA38" w:rsidRDefault="3DB4DA38" w:rsidP="3DB4DA38">
            <w:pPr>
              <w:rPr>
                <w:rFonts w:eastAsia="Calibri" w:cs="Calibri"/>
                <w:color w:val="4A4A4A"/>
                <w:szCs w:val="22"/>
              </w:rPr>
            </w:pPr>
            <w:r w:rsidRPr="3DB4DA38">
              <w:rPr>
                <w:rFonts w:eastAsia="Calibri" w:cs="Calibri"/>
                <w:color w:val="4A4A4A"/>
                <w:szCs w:val="22"/>
              </w:rPr>
              <w:t>CRITICAL</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013D1BE" w14:textId="30EB6E5C"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41DEE7D4"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A1E7E0B" w14:textId="597BAA43" w:rsidR="3DB4DA38" w:rsidRDefault="3DB4DA38" w:rsidP="3DB4DA38">
            <w:pPr>
              <w:rPr>
                <w:rFonts w:eastAsia="Calibri" w:cs="Calibri"/>
                <w:color w:val="4A4A4A"/>
                <w:szCs w:val="22"/>
              </w:rPr>
            </w:pPr>
            <w:r w:rsidRPr="3DB4DA38">
              <w:rPr>
                <w:rFonts w:eastAsia="Calibri" w:cs="Calibri"/>
                <w:color w:val="4A4A4A"/>
                <w:szCs w:val="22"/>
              </w:rPr>
              <w:t>FR-03.7</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7687B6B" w14:textId="6510588A" w:rsidR="3DB4DA38" w:rsidRDefault="3DB4DA38" w:rsidP="3DB4DA38">
            <w:pPr>
              <w:rPr>
                <w:rFonts w:eastAsia="Calibri" w:cs="Calibri"/>
                <w:color w:val="4A4A4A"/>
                <w:szCs w:val="22"/>
              </w:rPr>
            </w:pPr>
            <w:r w:rsidRPr="3DB4DA38">
              <w:rPr>
                <w:rFonts w:eastAsia="Calibri" w:cs="Calibri"/>
                <w:color w:val="4A4A4A"/>
                <w:szCs w:val="22"/>
              </w:rPr>
              <w:t>Zero fabricated figures in output</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E8E6A67" w14:textId="260F6C59" w:rsidR="3DB4DA38" w:rsidRDefault="3DB4DA38" w:rsidP="3DB4DA38">
            <w:pPr>
              <w:rPr>
                <w:rFonts w:eastAsia="Calibri" w:cs="Calibri"/>
                <w:color w:val="4A4A4A"/>
                <w:szCs w:val="22"/>
              </w:rPr>
            </w:pPr>
            <w:r w:rsidRPr="3DB4DA38">
              <w:rPr>
                <w:rFonts w:eastAsia="Calibri" w:cs="Calibri"/>
                <w:color w:val="4A4A4A"/>
                <w:szCs w:val="22"/>
              </w:rPr>
              <w:t>CRITICAL</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0116B7D" w14:textId="694AB2D9"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4064720D"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15DEE5B4" w14:textId="1E352354" w:rsidR="3DB4DA38" w:rsidRDefault="3DB4DA38" w:rsidP="3DB4DA38">
            <w:pPr>
              <w:rPr>
                <w:rFonts w:eastAsia="Calibri" w:cs="Calibri"/>
                <w:color w:val="4A4A4A"/>
                <w:szCs w:val="22"/>
              </w:rPr>
            </w:pPr>
            <w:r w:rsidRPr="3DB4DA38">
              <w:rPr>
                <w:rFonts w:eastAsia="Calibri" w:cs="Calibri"/>
                <w:color w:val="4A4A4A"/>
                <w:szCs w:val="22"/>
              </w:rPr>
              <w:t>FR-04.2</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625F850" w14:textId="559706A8" w:rsidR="3DB4DA38" w:rsidRDefault="3DB4DA38" w:rsidP="3DB4DA38">
            <w:pPr>
              <w:rPr>
                <w:rFonts w:eastAsia="Calibri" w:cs="Calibri"/>
                <w:color w:val="4A4A4A"/>
                <w:szCs w:val="22"/>
              </w:rPr>
            </w:pPr>
            <w:r w:rsidRPr="3DB4DA38">
              <w:rPr>
                <w:rFonts w:eastAsia="Calibri" w:cs="Calibri"/>
                <w:color w:val="4A4A4A"/>
                <w:szCs w:val="22"/>
              </w:rPr>
              <w:t>Agent pauses for human confirmation on ambiguous items</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B08FACE" w14:textId="4CBBE718" w:rsidR="3DB4DA38" w:rsidRDefault="3DB4DA38" w:rsidP="3DB4DA38">
            <w:pPr>
              <w:rPr>
                <w:rFonts w:eastAsia="Calibri" w:cs="Calibri"/>
                <w:color w:val="4A4A4A"/>
                <w:szCs w:val="22"/>
              </w:rPr>
            </w:pPr>
            <w:r w:rsidRPr="3DB4DA38">
              <w:rPr>
                <w:rFonts w:eastAsia="Calibri" w:cs="Calibri"/>
                <w:color w:val="4A4A4A"/>
                <w:szCs w:val="22"/>
              </w:rPr>
              <w:t>CRITICAL</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0D8DAB6" w14:textId="433CA0D2"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460F216F"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4BA8452" w14:textId="2E29C7E2" w:rsidR="3DB4DA38" w:rsidRDefault="3DB4DA38" w:rsidP="3DB4DA38">
            <w:pPr>
              <w:rPr>
                <w:rFonts w:eastAsia="Calibri" w:cs="Calibri"/>
                <w:color w:val="4A4A4A"/>
                <w:szCs w:val="22"/>
              </w:rPr>
            </w:pPr>
            <w:r w:rsidRPr="3DB4DA38">
              <w:rPr>
                <w:rFonts w:eastAsia="Calibri" w:cs="Calibri"/>
                <w:color w:val="4A4A4A"/>
                <w:szCs w:val="22"/>
              </w:rPr>
              <w:t>FR-07.6</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E95BF2D" w14:textId="1E581BB8" w:rsidR="3DB4DA38" w:rsidRDefault="3DB4DA38" w:rsidP="3DB4DA38">
            <w:pPr>
              <w:rPr>
                <w:rFonts w:eastAsia="Calibri" w:cs="Calibri"/>
                <w:color w:val="4A4A4A"/>
                <w:szCs w:val="22"/>
              </w:rPr>
            </w:pPr>
            <w:r w:rsidRPr="3DB4DA38">
              <w:rPr>
                <w:rFonts w:eastAsia="Calibri" w:cs="Calibri"/>
                <w:color w:val="4A4A4A"/>
                <w:szCs w:val="22"/>
              </w:rPr>
              <w:t>Summary labelled INTERNAL; agent produces no customer-facing artefact</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B27CEC9" w14:textId="1646F0F8" w:rsidR="3DB4DA38" w:rsidRDefault="3DB4DA38" w:rsidP="3DB4DA38">
            <w:pPr>
              <w:rPr>
                <w:rFonts w:eastAsia="Calibri" w:cs="Calibri"/>
                <w:color w:val="4A4A4A"/>
                <w:szCs w:val="22"/>
              </w:rPr>
            </w:pPr>
            <w:r w:rsidRPr="3DB4DA38">
              <w:rPr>
                <w:rFonts w:eastAsia="Calibri" w:cs="Calibri"/>
                <w:color w:val="4A4A4A"/>
                <w:szCs w:val="22"/>
              </w:rPr>
              <w:t>CRITICAL</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BB10892" w14:textId="0FD7DE17"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1AED131E"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5B7A102" w14:textId="02ED2084" w:rsidR="3DB4DA38" w:rsidRDefault="3DB4DA38" w:rsidP="3DB4DA38">
            <w:pPr>
              <w:rPr>
                <w:rFonts w:eastAsia="Calibri" w:cs="Calibri"/>
                <w:color w:val="4A4A4A"/>
                <w:szCs w:val="22"/>
              </w:rPr>
            </w:pPr>
            <w:r w:rsidRPr="3DB4DA38">
              <w:rPr>
                <w:rFonts w:eastAsia="Calibri" w:cs="Calibri"/>
                <w:color w:val="4A4A4A"/>
                <w:szCs w:val="22"/>
              </w:rPr>
              <w:t>FR-03.3</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BD9BDE2" w14:textId="49185B39" w:rsidR="3DB4DA38" w:rsidRDefault="3DB4DA38" w:rsidP="3DB4DA38">
            <w:pPr>
              <w:rPr>
                <w:rFonts w:eastAsia="Calibri" w:cs="Calibri"/>
                <w:color w:val="4A4A4A"/>
                <w:szCs w:val="22"/>
              </w:rPr>
            </w:pPr>
            <w:r w:rsidRPr="3DB4DA38">
              <w:rPr>
                <w:rFonts w:eastAsia="Calibri" w:cs="Calibri"/>
                <w:color w:val="4A4A4A"/>
                <w:szCs w:val="22"/>
              </w:rPr>
              <w:t>Side-by-side comparison table complete and accurate</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0512392" w14:textId="0A6F96F5" w:rsidR="3DB4DA38" w:rsidRDefault="3DB4DA38" w:rsidP="3DB4DA38">
            <w:pPr>
              <w:rPr>
                <w:rFonts w:eastAsia="Calibri" w:cs="Calibri"/>
                <w:color w:val="4A4A4A"/>
                <w:szCs w:val="22"/>
              </w:rPr>
            </w:pPr>
            <w:r w:rsidRPr="3DB4DA38">
              <w:rPr>
                <w:rFonts w:eastAsia="Calibri" w:cs="Calibri"/>
                <w:color w:val="4A4A4A"/>
                <w:szCs w:val="22"/>
              </w:rPr>
              <w:t>HIGH</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2FF268FC" w14:textId="3D93E51B"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502F18F9"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8B80D7C" w14:textId="64C4BC82" w:rsidR="3DB4DA38" w:rsidRDefault="3DB4DA38" w:rsidP="3DB4DA38">
            <w:pPr>
              <w:rPr>
                <w:rFonts w:eastAsia="Calibri" w:cs="Calibri"/>
                <w:color w:val="4A4A4A"/>
                <w:szCs w:val="22"/>
              </w:rPr>
            </w:pPr>
            <w:r w:rsidRPr="3DB4DA38">
              <w:rPr>
                <w:rFonts w:eastAsia="Calibri" w:cs="Calibri"/>
                <w:color w:val="4A4A4A"/>
                <w:szCs w:val="22"/>
              </w:rPr>
              <w:t>FR-05.1</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5DE28F4" w14:textId="4176EFF7" w:rsidR="3DB4DA38" w:rsidRDefault="3DB4DA38" w:rsidP="3DB4DA38">
            <w:pPr>
              <w:rPr>
                <w:rFonts w:eastAsia="Calibri" w:cs="Calibri"/>
                <w:color w:val="4A4A4A"/>
                <w:szCs w:val="22"/>
              </w:rPr>
            </w:pPr>
            <w:r w:rsidRPr="3DB4DA38">
              <w:rPr>
                <w:rFonts w:eastAsia="Calibri" w:cs="Calibri"/>
                <w:color w:val="4A4A4A"/>
                <w:szCs w:val="22"/>
              </w:rPr>
              <w:t>Inclusion differences table produced in correct format</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8D05D3C" w14:textId="0E501E87" w:rsidR="3DB4DA38" w:rsidRDefault="3DB4DA38" w:rsidP="3DB4DA38">
            <w:pPr>
              <w:rPr>
                <w:rFonts w:eastAsia="Calibri" w:cs="Calibri"/>
                <w:color w:val="4A4A4A"/>
                <w:szCs w:val="22"/>
              </w:rPr>
            </w:pPr>
            <w:r w:rsidRPr="3DB4DA38">
              <w:rPr>
                <w:rFonts w:eastAsia="Calibri" w:cs="Calibri"/>
                <w:color w:val="4A4A4A"/>
                <w:szCs w:val="22"/>
              </w:rPr>
              <w:t>HIGH</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25FF869" w14:textId="7839338D"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545B12BE"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345A1B0" w14:textId="74B9E0C3" w:rsidR="3DB4DA38" w:rsidRDefault="3DB4DA38" w:rsidP="3DB4DA38">
            <w:pPr>
              <w:rPr>
                <w:rFonts w:eastAsia="Calibri" w:cs="Calibri"/>
                <w:color w:val="4A4A4A"/>
                <w:szCs w:val="22"/>
              </w:rPr>
            </w:pPr>
            <w:r w:rsidRPr="3DB4DA38">
              <w:rPr>
                <w:rFonts w:eastAsia="Calibri" w:cs="Calibri"/>
                <w:color w:val="4A4A4A"/>
                <w:szCs w:val="22"/>
              </w:rPr>
              <w:t>FR-07.1</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9406602" w14:textId="7DE30117" w:rsidR="3DB4DA38" w:rsidRDefault="3DB4DA38" w:rsidP="3DB4DA38">
            <w:pPr>
              <w:rPr>
                <w:rFonts w:eastAsia="Calibri" w:cs="Calibri"/>
                <w:color w:val="4A4A4A"/>
                <w:szCs w:val="22"/>
              </w:rPr>
            </w:pPr>
            <w:r w:rsidRPr="3DB4DA38">
              <w:rPr>
                <w:rFonts w:eastAsia="Calibri" w:cs="Calibri"/>
                <w:color w:val="4A4A4A"/>
                <w:szCs w:val="22"/>
              </w:rPr>
              <w:t>Summary contains Header, Inclusions, Design, Flagged Items and Value Advantage sections</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1896ABE" w14:textId="2028D9A6" w:rsidR="3DB4DA38" w:rsidRDefault="3DB4DA38" w:rsidP="3DB4DA38">
            <w:pPr>
              <w:rPr>
                <w:rFonts w:eastAsia="Calibri" w:cs="Calibri"/>
                <w:color w:val="4A4A4A"/>
                <w:szCs w:val="22"/>
              </w:rPr>
            </w:pPr>
            <w:r w:rsidRPr="3DB4DA38">
              <w:rPr>
                <w:rFonts w:eastAsia="Calibri" w:cs="Calibri"/>
                <w:color w:val="4A4A4A"/>
                <w:szCs w:val="22"/>
              </w:rPr>
              <w:t>HIGH</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E3AD352" w14:textId="1558EEF9"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663EED44"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DDC7B02" w14:textId="6E86BA89" w:rsidR="3DB4DA38" w:rsidRDefault="3DB4DA38" w:rsidP="3DB4DA38">
            <w:pPr>
              <w:rPr>
                <w:rFonts w:eastAsia="Calibri" w:cs="Calibri"/>
                <w:color w:val="4A4A4A"/>
                <w:szCs w:val="22"/>
              </w:rPr>
            </w:pPr>
            <w:r w:rsidRPr="3DB4DA38">
              <w:rPr>
                <w:rFonts w:eastAsia="Calibri" w:cs="Calibri"/>
                <w:color w:val="4A4A4A"/>
                <w:szCs w:val="22"/>
              </w:rPr>
              <w:t>FR-07.3</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E3047F7" w14:textId="0F878D8A" w:rsidR="3DB4DA38" w:rsidRDefault="3DB4DA38" w:rsidP="3DB4DA38">
            <w:pPr>
              <w:rPr>
                <w:rFonts w:eastAsia="Calibri" w:cs="Calibri"/>
                <w:color w:val="4A4A4A"/>
                <w:szCs w:val="22"/>
              </w:rPr>
            </w:pPr>
            <w:r w:rsidRPr="3DB4DA38">
              <w:rPr>
                <w:rFonts w:eastAsia="Calibri" w:cs="Calibri"/>
                <w:color w:val="4A4A4A"/>
                <w:szCs w:val="22"/>
              </w:rPr>
              <w:t>Summary lists Henley advantages as discrete points with line-item references; no customer-directed call to action</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FA700CF" w14:textId="683E87CD" w:rsidR="3DB4DA38" w:rsidRDefault="3DB4DA38" w:rsidP="3DB4DA38">
            <w:pPr>
              <w:rPr>
                <w:rFonts w:eastAsia="Calibri" w:cs="Calibri"/>
                <w:color w:val="4A4A4A"/>
                <w:szCs w:val="22"/>
              </w:rPr>
            </w:pPr>
            <w:r w:rsidRPr="3DB4DA38">
              <w:rPr>
                <w:rFonts w:eastAsia="Calibri" w:cs="Calibri"/>
                <w:color w:val="4A4A4A"/>
                <w:szCs w:val="22"/>
              </w:rPr>
              <w:t>HIGH</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28FB9E8" w14:textId="5ABD34AA"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37FAEE54"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26B97BC8" w14:textId="233EE33B" w:rsidR="3DB4DA38" w:rsidRDefault="3DB4DA38" w:rsidP="3DB4DA38">
            <w:pPr>
              <w:rPr>
                <w:rFonts w:eastAsia="Calibri" w:cs="Calibri"/>
                <w:color w:val="4A4A4A"/>
                <w:szCs w:val="22"/>
              </w:rPr>
            </w:pPr>
            <w:r w:rsidRPr="3DB4DA38">
              <w:rPr>
                <w:rFonts w:eastAsia="Calibri" w:cs="Calibri"/>
                <w:color w:val="4A4A4A"/>
                <w:szCs w:val="22"/>
              </w:rPr>
              <w:t>FR-04.4</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2D2A57B" w14:textId="784B89E9" w:rsidR="3DB4DA38" w:rsidRDefault="3DB4DA38" w:rsidP="3DB4DA38">
            <w:pPr>
              <w:rPr>
                <w:rFonts w:eastAsia="Calibri" w:cs="Calibri"/>
                <w:color w:val="4A4A4A"/>
                <w:szCs w:val="22"/>
              </w:rPr>
            </w:pPr>
            <w:r w:rsidRPr="3DB4DA38">
              <w:rPr>
                <w:rFonts w:eastAsia="Calibri" w:cs="Calibri"/>
                <w:color w:val="4A4A4A"/>
                <w:szCs w:val="22"/>
              </w:rPr>
              <w:t>Confidence score on every line item</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1EC73EF" w14:textId="402DB128" w:rsidR="3DB4DA38" w:rsidRDefault="3DB4DA38" w:rsidP="3DB4DA38">
            <w:pPr>
              <w:rPr>
                <w:rFonts w:eastAsia="Calibri" w:cs="Calibri"/>
                <w:color w:val="4A4A4A"/>
                <w:szCs w:val="22"/>
              </w:rPr>
            </w:pPr>
            <w:r w:rsidRPr="3DB4DA38">
              <w:rPr>
                <w:rFonts w:eastAsia="Calibri" w:cs="Calibri"/>
                <w:color w:val="4A4A4A"/>
                <w:szCs w:val="22"/>
              </w:rPr>
              <w:t>MEDIUM</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31683F8" w14:textId="7FE7C227" w:rsidR="3DB4DA38" w:rsidRDefault="3DB4DA38" w:rsidP="3DB4DA38">
            <w:pPr>
              <w:rPr>
                <w:rFonts w:eastAsia="Calibri" w:cs="Calibri"/>
                <w:color w:val="4A4A4A"/>
                <w:szCs w:val="22"/>
              </w:rPr>
            </w:pPr>
            <w:r w:rsidRPr="3DB4DA38">
              <w:rPr>
                <w:rFonts w:eastAsia="Calibri" w:cs="Calibri"/>
                <w:color w:val="4A4A4A"/>
                <w:szCs w:val="22"/>
              </w:rPr>
              <w:t>Pending</w:t>
            </w:r>
          </w:p>
        </w:tc>
      </w:tr>
      <w:tr w:rsidR="3DB4DA38" w14:paraId="719869C0" w14:textId="77777777" w:rsidTr="0040420C">
        <w:trPr>
          <w:cantSplit/>
          <w:trHeight w:val="300"/>
        </w:trPr>
        <w:tc>
          <w:tcPr>
            <w:tcW w:w="98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9677AFB" w14:textId="1FB4ECA7" w:rsidR="3DB4DA38" w:rsidRDefault="3DB4DA38" w:rsidP="3DB4DA38">
            <w:pPr>
              <w:rPr>
                <w:rFonts w:eastAsia="Calibri" w:cs="Calibri"/>
                <w:color w:val="4A4A4A"/>
                <w:szCs w:val="22"/>
              </w:rPr>
            </w:pPr>
            <w:r w:rsidRPr="3DB4DA38">
              <w:rPr>
                <w:rFonts w:eastAsia="Calibri" w:cs="Calibri"/>
                <w:color w:val="4A4A4A"/>
                <w:szCs w:val="22"/>
              </w:rPr>
              <w:t>FR-06.3</w:t>
            </w:r>
          </w:p>
        </w:tc>
        <w:tc>
          <w:tcPr>
            <w:tcW w:w="6237"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706DD637" w14:textId="6D6E7340" w:rsidR="3DB4DA38" w:rsidRDefault="3DB4DA38" w:rsidP="3DB4DA38">
            <w:pPr>
              <w:rPr>
                <w:rFonts w:eastAsia="Calibri" w:cs="Calibri"/>
                <w:color w:val="4A4A4A"/>
                <w:szCs w:val="22"/>
              </w:rPr>
            </w:pPr>
            <w:r w:rsidRPr="3DB4DA38">
              <w:rPr>
                <w:rFonts w:eastAsia="Calibri" w:cs="Calibri"/>
                <w:color w:val="4A4A4A"/>
                <w:szCs w:val="22"/>
              </w:rPr>
              <w:t>Inclusion and design savings separated in output</w:t>
            </w:r>
          </w:p>
        </w:tc>
        <w:tc>
          <w:tcPr>
            <w:tcW w:w="1169"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6D63A48" w14:textId="5F796FE4" w:rsidR="3DB4DA38" w:rsidRDefault="3DB4DA38" w:rsidP="3DB4DA38">
            <w:pPr>
              <w:rPr>
                <w:rFonts w:eastAsia="Calibri" w:cs="Calibri"/>
                <w:color w:val="4A4A4A"/>
                <w:szCs w:val="22"/>
              </w:rPr>
            </w:pPr>
            <w:r w:rsidRPr="3DB4DA38">
              <w:rPr>
                <w:rFonts w:eastAsia="Calibri" w:cs="Calibri"/>
                <w:color w:val="4A4A4A"/>
                <w:szCs w:val="22"/>
              </w:rPr>
              <w:t>MEDIUM</w:t>
            </w:r>
          </w:p>
        </w:tc>
        <w:tc>
          <w:tcPr>
            <w:tcW w:w="934"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B8EF017" w14:textId="603CF619" w:rsidR="3DB4DA38" w:rsidRDefault="3DB4DA38" w:rsidP="3DB4DA38">
            <w:pPr>
              <w:rPr>
                <w:rFonts w:eastAsia="Calibri" w:cs="Calibri"/>
                <w:color w:val="4A4A4A"/>
                <w:szCs w:val="22"/>
              </w:rPr>
            </w:pPr>
            <w:r w:rsidRPr="3DB4DA38">
              <w:rPr>
                <w:rFonts w:eastAsia="Calibri" w:cs="Calibri"/>
                <w:color w:val="4A4A4A"/>
                <w:szCs w:val="22"/>
              </w:rPr>
              <w:t>Pending</w:t>
            </w:r>
          </w:p>
        </w:tc>
      </w:tr>
    </w:tbl>
    <w:p w14:paraId="7DE2C6EC" w14:textId="77777777"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Open Items &amp; Assumptions</w:t>
      </w:r>
    </w:p>
    <w:p w14:paraId="7FF64DE2" w14:textId="77777777" w:rsidR="002B6D28" w:rsidRPr="00C4331A" w:rsidRDefault="002B6D28" w:rsidP="00242B61">
      <w:pPr>
        <w:pStyle w:val="Heading2"/>
      </w:pPr>
      <w:r w:rsidRPr="3DB4DA38">
        <w:t>Open Items — Require Stakeholder Input</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43"/>
        <w:gridCol w:w="5103"/>
        <w:gridCol w:w="1701"/>
        <w:gridCol w:w="1683"/>
      </w:tblGrid>
      <w:tr w:rsidR="3DB4DA38" w14:paraId="3C7AF42A" w14:textId="77777777" w:rsidTr="0040420C">
        <w:trPr>
          <w:trHeight w:val="300"/>
        </w:trPr>
        <w:tc>
          <w:tcPr>
            <w:tcW w:w="843"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3A60201A" w14:textId="3FE2D00C"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w:t>
            </w:r>
          </w:p>
        </w:tc>
        <w:tc>
          <w:tcPr>
            <w:tcW w:w="5103"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4706C8FB" w14:textId="3FBAEF0A"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Open Item</w:t>
            </w:r>
          </w:p>
        </w:tc>
        <w:tc>
          <w:tcPr>
            <w:tcW w:w="1701" w:type="dxa"/>
            <w:tcBorders>
              <w:top w:val="single" w:sz="6" w:space="0" w:color="3B1D4E" w:themeColor="accent1"/>
              <w:left w:val="nil"/>
              <w:bottom w:val="single" w:sz="6" w:space="0" w:color="3B1D4E" w:themeColor="accent1"/>
              <w:right w:val="nil"/>
            </w:tcBorders>
            <w:shd w:val="clear" w:color="auto" w:fill="3B1D4E" w:themeFill="accent1"/>
            <w:tcMar>
              <w:top w:w="45" w:type="dxa"/>
              <w:left w:w="105" w:type="dxa"/>
              <w:bottom w:w="45" w:type="dxa"/>
              <w:right w:w="105" w:type="dxa"/>
            </w:tcMar>
          </w:tcPr>
          <w:p w14:paraId="1895476D" w14:textId="61D9CA16"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Owner</w:t>
            </w:r>
          </w:p>
        </w:tc>
        <w:tc>
          <w:tcPr>
            <w:tcW w:w="1683"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1B752C81" w14:textId="3ED1DD87"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Due</w:t>
            </w:r>
          </w:p>
        </w:tc>
      </w:tr>
      <w:tr w:rsidR="3DB4DA38" w14:paraId="32C1DB95" w14:textId="77777777" w:rsidTr="0040420C">
        <w:trPr>
          <w:trHeight w:val="300"/>
        </w:trPr>
        <w:tc>
          <w:tcPr>
            <w:tcW w:w="843"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E79735E" w14:textId="6F84422C" w:rsidR="3DB4DA38" w:rsidRDefault="3DB4DA38" w:rsidP="3DB4DA38">
            <w:pPr>
              <w:rPr>
                <w:rFonts w:eastAsia="Calibri" w:cs="Calibri"/>
                <w:color w:val="4A4A4A"/>
                <w:szCs w:val="22"/>
              </w:rPr>
            </w:pPr>
            <w:r w:rsidRPr="3DB4DA38">
              <w:rPr>
                <w:rFonts w:eastAsia="Calibri" w:cs="Calibri"/>
                <w:color w:val="4A4A4A"/>
                <w:szCs w:val="22"/>
              </w:rPr>
              <w:t>OI-01</w:t>
            </w:r>
          </w:p>
        </w:tc>
        <w:tc>
          <w:tcPr>
            <w:tcW w:w="5103"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094048DA" w14:textId="07A9DB38" w:rsidR="3DB4DA38" w:rsidRDefault="3DB4DA38" w:rsidP="3DB4DA38">
            <w:pPr>
              <w:rPr>
                <w:rFonts w:eastAsia="Calibri" w:cs="Calibri"/>
                <w:color w:val="4A4A4A"/>
                <w:szCs w:val="22"/>
              </w:rPr>
            </w:pPr>
            <w:r w:rsidRPr="3DB4DA38">
              <w:rPr>
                <w:rFonts w:eastAsia="Calibri" w:cs="Calibri"/>
                <w:color w:val="4A4A4A"/>
                <w:szCs w:val="22"/>
              </w:rPr>
              <w:t>Confirm acceptable input formats for competitor quotes (PDF only for phase 1)</w:t>
            </w:r>
          </w:p>
        </w:tc>
        <w:tc>
          <w:tcPr>
            <w:tcW w:w="1701"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8E1230B" w14:textId="558815A7" w:rsidR="3DB4DA38" w:rsidRDefault="3DB4DA38" w:rsidP="3DB4DA38">
            <w:pPr>
              <w:rPr>
                <w:rFonts w:eastAsia="Calibri" w:cs="Calibri"/>
                <w:color w:val="4A4A4A"/>
                <w:szCs w:val="22"/>
              </w:rPr>
            </w:pPr>
            <w:r w:rsidRPr="3DB4DA38">
              <w:rPr>
                <w:rFonts w:eastAsia="Calibri" w:cs="Calibri"/>
                <w:color w:val="4A4A4A"/>
                <w:szCs w:val="22"/>
              </w:rPr>
              <w:t>Sales Team Lead</w:t>
            </w:r>
          </w:p>
        </w:tc>
        <w:tc>
          <w:tcPr>
            <w:tcW w:w="1683"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E38275E" w14:textId="33803F5A" w:rsidR="3DB4DA38" w:rsidRDefault="3DB4DA38" w:rsidP="3DB4DA38">
            <w:pPr>
              <w:rPr>
                <w:rFonts w:eastAsia="Calibri" w:cs="Calibri"/>
                <w:color w:val="4A4A4A"/>
                <w:szCs w:val="22"/>
              </w:rPr>
            </w:pPr>
            <w:r w:rsidRPr="3DB4DA38">
              <w:rPr>
                <w:rFonts w:eastAsia="Calibri" w:cs="Calibri"/>
                <w:color w:val="4A4A4A"/>
                <w:szCs w:val="22"/>
              </w:rPr>
              <w:t>Before Dev Start</w:t>
            </w:r>
          </w:p>
        </w:tc>
      </w:tr>
      <w:tr w:rsidR="3DB4DA38" w14:paraId="16054B36" w14:textId="77777777" w:rsidTr="0040420C">
        <w:trPr>
          <w:trHeight w:val="300"/>
        </w:trPr>
        <w:tc>
          <w:tcPr>
            <w:tcW w:w="843"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354C098" w14:textId="6AE20D57" w:rsidR="3DB4DA38" w:rsidRDefault="3DB4DA38" w:rsidP="3DB4DA38">
            <w:pPr>
              <w:rPr>
                <w:rFonts w:eastAsia="Calibri" w:cs="Calibri"/>
                <w:color w:val="4A4A4A"/>
                <w:szCs w:val="22"/>
              </w:rPr>
            </w:pPr>
            <w:r w:rsidRPr="3DB4DA38">
              <w:rPr>
                <w:rFonts w:eastAsia="Calibri" w:cs="Calibri"/>
                <w:color w:val="4A4A4A"/>
                <w:szCs w:val="22"/>
              </w:rPr>
              <w:t>OI-02</w:t>
            </w:r>
          </w:p>
        </w:tc>
        <w:tc>
          <w:tcPr>
            <w:tcW w:w="5103"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5F62D113" w14:textId="664488A1" w:rsidR="3DB4DA38" w:rsidRDefault="3DB4DA38" w:rsidP="3DB4DA38">
            <w:pPr>
              <w:rPr>
                <w:rFonts w:eastAsia="Calibri" w:cs="Calibri"/>
                <w:color w:val="4A4A4A"/>
                <w:szCs w:val="22"/>
              </w:rPr>
            </w:pPr>
            <w:r w:rsidRPr="3DB4DA38">
              <w:rPr>
                <w:rFonts w:eastAsia="Calibri" w:cs="Calibri"/>
                <w:color w:val="4A4A4A"/>
                <w:szCs w:val="22"/>
              </w:rPr>
              <w:t>Provide the sample competitor quote and Henley quote to test the agent input.</w:t>
            </w:r>
          </w:p>
        </w:tc>
        <w:tc>
          <w:tcPr>
            <w:tcW w:w="1701"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3695CB7F" w14:textId="6FF457BC" w:rsidR="3DB4DA38" w:rsidRDefault="3DB4DA38" w:rsidP="3DB4DA38">
            <w:pPr>
              <w:rPr>
                <w:rFonts w:eastAsia="Calibri" w:cs="Calibri"/>
                <w:color w:val="4A4A4A"/>
                <w:szCs w:val="22"/>
              </w:rPr>
            </w:pPr>
            <w:r w:rsidRPr="3DB4DA38">
              <w:rPr>
                <w:rFonts w:eastAsia="Calibri" w:cs="Calibri"/>
                <w:color w:val="4A4A4A"/>
                <w:szCs w:val="22"/>
              </w:rPr>
              <w:t>Adrian Serratore</w:t>
            </w:r>
          </w:p>
        </w:tc>
        <w:tc>
          <w:tcPr>
            <w:tcW w:w="1683"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3F0D8917" w14:textId="357B6C7D" w:rsidR="3DB4DA38" w:rsidRDefault="3DB4DA38" w:rsidP="3DB4DA38">
            <w:pPr>
              <w:rPr>
                <w:rFonts w:eastAsia="Calibri" w:cs="Calibri"/>
                <w:color w:val="4A4A4A"/>
                <w:szCs w:val="22"/>
              </w:rPr>
            </w:pPr>
            <w:r w:rsidRPr="3DB4DA38">
              <w:rPr>
                <w:rFonts w:eastAsia="Calibri" w:cs="Calibri"/>
                <w:color w:val="4A4A4A"/>
                <w:szCs w:val="22"/>
              </w:rPr>
              <w:t>Before Dev Start</w:t>
            </w:r>
          </w:p>
        </w:tc>
      </w:tr>
      <w:tr w:rsidR="3DB4DA38" w14:paraId="0E739CDA" w14:textId="77777777" w:rsidTr="0040420C">
        <w:trPr>
          <w:trHeight w:val="300"/>
        </w:trPr>
        <w:tc>
          <w:tcPr>
            <w:tcW w:w="843"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95D71B1" w14:textId="4D2A5EC0" w:rsidR="3DB4DA38" w:rsidRDefault="3DB4DA38" w:rsidP="3DB4DA38">
            <w:pPr>
              <w:rPr>
                <w:rFonts w:eastAsia="Calibri" w:cs="Calibri"/>
                <w:color w:val="4A4A4A"/>
                <w:szCs w:val="22"/>
              </w:rPr>
            </w:pPr>
            <w:r w:rsidRPr="3DB4DA38">
              <w:rPr>
                <w:rFonts w:eastAsia="Calibri" w:cs="Calibri"/>
                <w:color w:val="4A4A4A"/>
                <w:szCs w:val="22"/>
              </w:rPr>
              <w:t>OI-03</w:t>
            </w:r>
          </w:p>
        </w:tc>
        <w:tc>
          <w:tcPr>
            <w:tcW w:w="5103"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67862685" w14:textId="77777777" w:rsidR="3DB4DA38" w:rsidRDefault="3DB4DA38" w:rsidP="3DB4DA38">
            <w:pPr>
              <w:rPr>
                <w:rFonts w:eastAsia="Calibri" w:cs="Calibri"/>
                <w:color w:val="4A4A4A"/>
                <w:szCs w:val="22"/>
              </w:rPr>
            </w:pPr>
            <w:r w:rsidRPr="3DB4DA38">
              <w:rPr>
                <w:rFonts w:eastAsia="Calibri" w:cs="Calibri"/>
                <w:color w:val="4A4A4A"/>
                <w:szCs w:val="22"/>
              </w:rPr>
              <w:t xml:space="preserve">Define the list of </w:t>
            </w:r>
            <w:proofErr w:type="gramStart"/>
            <w:r w:rsidRPr="3DB4DA38">
              <w:rPr>
                <w:rFonts w:eastAsia="Calibri" w:cs="Calibri"/>
                <w:color w:val="4A4A4A"/>
                <w:szCs w:val="22"/>
              </w:rPr>
              <w:t>standard</w:t>
            </w:r>
            <w:proofErr w:type="gramEnd"/>
            <w:r w:rsidRPr="3DB4DA38">
              <w:rPr>
                <w:rFonts w:eastAsia="Calibri" w:cs="Calibri"/>
                <w:color w:val="4A4A4A"/>
                <w:szCs w:val="22"/>
              </w:rPr>
              <w:t xml:space="preserve"> 'category headings' to be used for grouping line items in the comparison table</w:t>
            </w:r>
          </w:p>
          <w:p w14:paraId="407E85D1" w14:textId="24E4A30D" w:rsidR="3DB4DA38" w:rsidRPr="00EF2F89" w:rsidRDefault="00D45F7F" w:rsidP="3DB4DA38">
            <w:pPr>
              <w:rPr>
                <w:rFonts w:eastAsia="Calibri" w:cs="Calibri"/>
                <w:i/>
                <w:color w:val="4A4A4A"/>
                <w:szCs w:val="22"/>
              </w:rPr>
            </w:pPr>
            <w:r>
              <w:rPr>
                <w:rFonts w:eastAsia="Calibri" w:cs="Calibri"/>
                <w:i/>
                <w:iCs/>
                <w:color w:val="4A4A4A"/>
                <w:szCs w:val="22"/>
              </w:rPr>
              <w:t>See</w:t>
            </w:r>
            <w:r w:rsidR="00752642" w:rsidRPr="00EF2F89">
              <w:rPr>
                <w:rFonts w:eastAsia="Calibri" w:cs="Calibri"/>
                <w:i/>
                <w:color w:val="4A4A4A"/>
                <w:szCs w:val="22"/>
              </w:rPr>
              <w:t xml:space="preserve"> the DRAFT Comparison Summary Output Template</w:t>
            </w:r>
            <w:r w:rsidR="00EF2F89" w:rsidRPr="00EF2F89">
              <w:rPr>
                <w:rFonts w:eastAsia="Calibri" w:cs="Calibri"/>
                <w:i/>
                <w:iCs/>
                <w:color w:val="4A4A4A"/>
                <w:szCs w:val="22"/>
              </w:rPr>
              <w:t xml:space="preserve"> document.</w:t>
            </w:r>
          </w:p>
        </w:tc>
        <w:tc>
          <w:tcPr>
            <w:tcW w:w="1701"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175B0D8F" w14:textId="42F9D55A" w:rsidR="3DB4DA38" w:rsidRDefault="3DB4DA38" w:rsidP="3DB4DA38">
            <w:pPr>
              <w:rPr>
                <w:rFonts w:eastAsia="Calibri" w:cs="Calibri"/>
                <w:color w:val="4A4A4A"/>
                <w:szCs w:val="22"/>
              </w:rPr>
            </w:pPr>
            <w:r w:rsidRPr="3DB4DA38">
              <w:rPr>
                <w:rFonts w:eastAsia="Calibri" w:cs="Calibri"/>
                <w:color w:val="4A4A4A"/>
                <w:szCs w:val="22"/>
              </w:rPr>
              <w:t>Adrian Serratore</w:t>
            </w:r>
          </w:p>
        </w:tc>
        <w:tc>
          <w:tcPr>
            <w:tcW w:w="1683"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89061CC" w14:textId="638B4DBD" w:rsidR="3DB4DA38" w:rsidRDefault="3DB4DA38" w:rsidP="3DB4DA38">
            <w:pPr>
              <w:rPr>
                <w:rFonts w:eastAsia="Calibri" w:cs="Calibri"/>
                <w:color w:val="4A4A4A"/>
                <w:szCs w:val="22"/>
              </w:rPr>
            </w:pPr>
            <w:r w:rsidRPr="3DB4DA38">
              <w:rPr>
                <w:rFonts w:eastAsia="Calibri" w:cs="Calibri"/>
                <w:color w:val="4A4A4A"/>
                <w:szCs w:val="22"/>
              </w:rPr>
              <w:t>Before Dev Start</w:t>
            </w:r>
          </w:p>
        </w:tc>
      </w:tr>
      <w:tr w:rsidR="3DB4DA38" w14:paraId="29564EE6" w14:textId="77777777" w:rsidTr="0040420C">
        <w:trPr>
          <w:trHeight w:val="300"/>
        </w:trPr>
        <w:tc>
          <w:tcPr>
            <w:tcW w:w="843"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D32BA8E" w14:textId="115DFDAC" w:rsidR="3DB4DA38" w:rsidRDefault="3DB4DA38" w:rsidP="3DB4DA38">
            <w:pPr>
              <w:rPr>
                <w:rFonts w:eastAsia="Calibri" w:cs="Calibri"/>
                <w:color w:val="4A4A4A"/>
                <w:szCs w:val="22"/>
              </w:rPr>
            </w:pPr>
            <w:r w:rsidRPr="3DB4DA38">
              <w:rPr>
                <w:rFonts w:eastAsia="Calibri" w:cs="Calibri"/>
                <w:color w:val="4A4A4A"/>
                <w:szCs w:val="22"/>
              </w:rPr>
              <w:t>OI-04</w:t>
            </w:r>
          </w:p>
        </w:tc>
        <w:tc>
          <w:tcPr>
            <w:tcW w:w="5103"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221215F1" w14:textId="26D08AEE" w:rsidR="3DB4DA38" w:rsidRDefault="3DB4DA38" w:rsidP="3DB4DA38">
            <w:pPr>
              <w:rPr>
                <w:rFonts w:eastAsia="Calibri" w:cs="Calibri"/>
                <w:color w:val="4A4A4A"/>
                <w:szCs w:val="22"/>
              </w:rPr>
            </w:pPr>
            <w:r w:rsidRPr="3DB4DA38">
              <w:rPr>
                <w:rFonts w:eastAsia="Calibri" w:cs="Calibri"/>
                <w:color w:val="4A4A4A"/>
                <w:szCs w:val="22"/>
                <w:lang w:val="en-AU"/>
              </w:rPr>
              <w:t>Confirm the preferred tone and language for the comparison summary.</w:t>
            </w:r>
          </w:p>
        </w:tc>
        <w:tc>
          <w:tcPr>
            <w:tcW w:w="1701" w:type="dxa"/>
            <w:tcBorders>
              <w:top w:val="single" w:sz="6" w:space="0" w:color="3B1D4E" w:themeColor="accent1"/>
              <w:left w:val="nil"/>
              <w:bottom w:val="single" w:sz="6" w:space="0" w:color="3B1D4E" w:themeColor="accent1"/>
              <w:right w:val="nil"/>
            </w:tcBorders>
            <w:tcMar>
              <w:top w:w="45" w:type="dxa"/>
              <w:left w:w="105" w:type="dxa"/>
              <w:bottom w:w="45" w:type="dxa"/>
              <w:right w:w="105" w:type="dxa"/>
            </w:tcMar>
          </w:tcPr>
          <w:p w14:paraId="4450CDBA" w14:textId="07A1D241" w:rsidR="3DB4DA38" w:rsidRDefault="3DB4DA38" w:rsidP="3DB4DA38">
            <w:pPr>
              <w:rPr>
                <w:rFonts w:eastAsia="Calibri" w:cs="Calibri"/>
                <w:color w:val="4A4A4A"/>
                <w:szCs w:val="22"/>
              </w:rPr>
            </w:pPr>
            <w:r w:rsidRPr="3DB4DA38">
              <w:rPr>
                <w:rFonts w:eastAsia="Calibri" w:cs="Calibri"/>
                <w:color w:val="4A4A4A"/>
                <w:szCs w:val="22"/>
              </w:rPr>
              <w:t>Sales Team Lead</w:t>
            </w:r>
          </w:p>
        </w:tc>
        <w:tc>
          <w:tcPr>
            <w:tcW w:w="1683"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E4B3D6C" w14:textId="2BF08E90" w:rsidR="3DB4DA38" w:rsidRDefault="3DB4DA38" w:rsidP="3DB4DA38">
            <w:pPr>
              <w:rPr>
                <w:rFonts w:eastAsia="Calibri" w:cs="Calibri"/>
                <w:color w:val="4A4A4A"/>
                <w:szCs w:val="22"/>
              </w:rPr>
            </w:pPr>
            <w:r w:rsidRPr="3DB4DA38">
              <w:rPr>
                <w:rFonts w:eastAsia="Calibri" w:cs="Calibri"/>
                <w:color w:val="4A4A4A"/>
                <w:szCs w:val="22"/>
              </w:rPr>
              <w:t>Before Dev Star</w:t>
            </w:r>
            <w:r w:rsidRPr="00A87768">
              <w:rPr>
                <w:rFonts w:eastAsia="Calibri" w:cs="Calibri"/>
                <w:color w:val="4A4A4A"/>
                <w:szCs w:val="22"/>
              </w:rPr>
              <w:t>t</w:t>
            </w:r>
          </w:p>
        </w:tc>
      </w:tr>
    </w:tbl>
    <w:p w14:paraId="4B46D61F" w14:textId="77777777" w:rsidR="002B6D28" w:rsidRPr="00C4331A" w:rsidRDefault="002B6D28" w:rsidP="00242B61">
      <w:pPr>
        <w:pStyle w:val="Heading2"/>
      </w:pPr>
      <w:r w:rsidRPr="3DB4DA38">
        <w:t>Assumptions</w:t>
      </w:r>
    </w:p>
    <w:p w14:paraId="34547518" w14:textId="11AA8CEC"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The Henley and </w:t>
      </w:r>
      <w:r w:rsidR="00D02ABC" w:rsidRPr="3DB4DA38">
        <w:rPr>
          <w:rFonts w:eastAsia="Calibri" w:cs="Calibri"/>
          <w:color w:val="4A4A4A"/>
          <w:szCs w:val="22"/>
        </w:rPr>
        <w:t>competitor quote contains</w:t>
      </w:r>
      <w:r w:rsidRPr="3DB4DA38">
        <w:rPr>
          <w:rFonts w:eastAsia="Calibri" w:cs="Calibri"/>
          <w:color w:val="4A4A4A"/>
          <w:szCs w:val="22"/>
        </w:rPr>
        <w:t xml:space="preserve"> the </w:t>
      </w:r>
      <w:r w:rsidR="00D02ABC" w:rsidRPr="3DB4DA38">
        <w:rPr>
          <w:rFonts w:eastAsia="Calibri" w:cs="Calibri"/>
          <w:color w:val="4A4A4A"/>
          <w:szCs w:val="22"/>
        </w:rPr>
        <w:t>pricing details</w:t>
      </w:r>
      <w:r w:rsidRPr="3DB4DA38">
        <w:rPr>
          <w:rFonts w:eastAsia="Calibri" w:cs="Calibri"/>
          <w:color w:val="4A4A4A"/>
          <w:szCs w:val="22"/>
        </w:rPr>
        <w:t xml:space="preserve"> — the agent is not responsible for pricing data currency.</w:t>
      </w:r>
    </w:p>
    <w:p w14:paraId="73B00057" w14:textId="4B10EA1B" w:rsidR="00FC43A6" w:rsidRPr="00C4331A" w:rsidRDefault="34D660E0"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The quotes will be provided as PDF only for phase 1; the agent will perform text extraction from PDF.</w:t>
      </w:r>
    </w:p>
    <w:p w14:paraId="001DC83C" w14:textId="348A8A52" w:rsidR="002B6D28" w:rsidRPr="00C4331A" w:rsidRDefault="001C3F6A"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Home design URLs (Henley and competitor) are re-fetched live on every comparison run; design data is not cached between runs. This ensures the comparison always reflects the latest published specification, floor plan, and inclusions on both builders' websites.</w:t>
      </w:r>
    </w:p>
    <w:p w14:paraId="3CC9BDBC" w14:textId="21E89641" w:rsidR="001C3F6A"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The agent will be hosted in a secure internal environment accessible only to </w:t>
      </w:r>
      <w:r w:rsidR="004E1D3E" w:rsidRPr="3DB4DA38">
        <w:rPr>
          <w:rFonts w:eastAsia="Calibri" w:cs="Calibri"/>
          <w:color w:val="4A4A4A"/>
          <w:szCs w:val="22"/>
        </w:rPr>
        <w:t xml:space="preserve">authorised </w:t>
      </w:r>
      <w:r w:rsidRPr="3DB4DA38">
        <w:rPr>
          <w:rFonts w:eastAsia="Calibri" w:cs="Calibri"/>
          <w:color w:val="4A4A4A"/>
          <w:szCs w:val="22"/>
        </w:rPr>
        <w:t>Henley staff.</w:t>
      </w:r>
    </w:p>
    <w:p w14:paraId="62F42D27" w14:textId="32CDAFB0" w:rsidR="002B6D28" w:rsidRPr="00C4331A" w:rsidRDefault="001C3F6A"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Where a competitor's home design page contains links or references to other home designs (commonly under 'similar designs' or recommended-listings sections), the agent uses only the content that belongs to the supplied home design URL — including any PDF (brochure, floor plan, specification) directly linked from that page — and ignores content scoped to other designs.</w:t>
      </w:r>
    </w:p>
    <w:p w14:paraId="02C9B433" w14:textId="1291992C"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Adrian Serratore will be available during UAT to validate ambiguity detection logic and </w:t>
      </w:r>
      <w:r w:rsidR="004E1D3E" w:rsidRPr="3DB4DA38">
        <w:rPr>
          <w:rFonts w:eastAsia="Calibri" w:cs="Calibri"/>
          <w:color w:val="4A4A4A"/>
          <w:szCs w:val="22"/>
        </w:rPr>
        <w:t>comparison summary</w:t>
      </w:r>
      <w:r w:rsidRPr="3DB4DA38">
        <w:rPr>
          <w:rFonts w:eastAsia="Calibri" w:cs="Calibri"/>
          <w:color w:val="4A4A4A"/>
          <w:szCs w:val="22"/>
        </w:rPr>
        <w:t xml:space="preserve"> output format.</w:t>
      </w:r>
    </w:p>
    <w:p w14:paraId="618A571B" w14:textId="28C9278D" w:rsidR="002B6D28" w:rsidRPr="00C4331A" w:rsidRDefault="002B6D28" w:rsidP="3DB4DA38">
      <w:pPr>
        <w:pStyle w:val="ListParagraph"/>
        <w:spacing w:before="40" w:after="40"/>
        <w:contextualSpacing w:val="0"/>
        <w:rPr>
          <w:rFonts w:eastAsia="Calibri" w:cs="Calibri"/>
          <w:color w:val="4A4A4A"/>
          <w:szCs w:val="22"/>
        </w:rPr>
      </w:pPr>
      <w:r w:rsidRPr="3DB4DA38">
        <w:rPr>
          <w:rFonts w:eastAsia="Calibri" w:cs="Calibri"/>
          <w:color w:val="4A4A4A"/>
          <w:szCs w:val="22"/>
        </w:rPr>
        <w:t xml:space="preserve">The </w:t>
      </w:r>
      <w:r w:rsidR="00405A9A" w:rsidRPr="3DB4DA38">
        <w:rPr>
          <w:rFonts w:eastAsia="Calibri" w:cs="Calibri"/>
          <w:color w:val="4A4A4A"/>
          <w:szCs w:val="22"/>
        </w:rPr>
        <w:t>Allegra 355-D38 Summary (Section 7</w:t>
      </w:r>
      <w:r w:rsidRPr="3DB4DA38">
        <w:rPr>
          <w:rFonts w:eastAsia="Calibri" w:cs="Calibri"/>
          <w:color w:val="4A4A4A"/>
          <w:szCs w:val="22"/>
        </w:rPr>
        <w:t xml:space="preserve">) is the authoritative reference for the </w:t>
      </w:r>
      <w:r w:rsidR="00405A9A" w:rsidRPr="3DB4DA38">
        <w:rPr>
          <w:rFonts w:eastAsia="Calibri" w:cs="Calibri"/>
          <w:color w:val="4A4A4A"/>
          <w:szCs w:val="22"/>
        </w:rPr>
        <w:t>agent's comparison summary</w:t>
      </w:r>
      <w:r w:rsidRPr="3DB4DA38">
        <w:rPr>
          <w:rFonts w:eastAsia="Calibri" w:cs="Calibri"/>
          <w:color w:val="4A4A4A"/>
          <w:szCs w:val="22"/>
        </w:rPr>
        <w:t xml:space="preserve"> output unless updated by Adrian.</w:t>
      </w:r>
    </w:p>
    <w:p w14:paraId="04676B6A" w14:textId="7358E61E" w:rsidR="002B6D28" w:rsidRPr="00C4331A" w:rsidRDefault="002B6D28" w:rsidP="00A41071">
      <w:pPr>
        <w:pStyle w:val="Heading1"/>
        <w:rPr>
          <w:rFonts w:eastAsia="Calibri" w:cs="Calibri"/>
          <w:color w:val="3B1D4E" w:themeColor="accent1"/>
          <w:szCs w:val="44"/>
        </w:rPr>
      </w:pPr>
      <w:r w:rsidRPr="3DB4DA38">
        <w:rPr>
          <w:rFonts w:eastAsia="Calibri" w:cs="Calibri"/>
          <w:color w:val="3B1D4E" w:themeColor="accent1"/>
          <w:szCs w:val="44"/>
        </w:rPr>
        <w:t>Glossary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575"/>
        <w:gridCol w:w="7770"/>
      </w:tblGrid>
      <w:tr w:rsidR="3DB4DA38" w14:paraId="68101949" w14:textId="77777777" w:rsidTr="0040420C">
        <w:trPr>
          <w:cantSplit/>
          <w:trHeight w:val="300"/>
          <w:tblHeader/>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3B1D4E" w:themeFill="accent1"/>
            <w:tcMar>
              <w:top w:w="45" w:type="dxa"/>
              <w:left w:w="105" w:type="dxa"/>
              <w:bottom w:w="45" w:type="dxa"/>
              <w:right w:w="105" w:type="dxa"/>
            </w:tcMar>
          </w:tcPr>
          <w:p w14:paraId="45CBBCA2" w14:textId="1FE4384B"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Term</w:t>
            </w:r>
          </w:p>
        </w:tc>
        <w:tc>
          <w:tcPr>
            <w:tcW w:w="7770" w:type="dxa"/>
            <w:tcBorders>
              <w:top w:val="single" w:sz="6" w:space="0" w:color="3B1D4E" w:themeColor="accent1"/>
              <w:left w:val="nil"/>
              <w:bottom w:val="single" w:sz="6" w:space="0" w:color="3B1D4E" w:themeColor="accent1"/>
              <w:right w:val="single" w:sz="6" w:space="0" w:color="3B1D4E" w:themeColor="accent1"/>
            </w:tcBorders>
            <w:shd w:val="clear" w:color="auto" w:fill="3B1D4E" w:themeFill="accent1"/>
            <w:tcMar>
              <w:top w:w="45" w:type="dxa"/>
              <w:left w:w="105" w:type="dxa"/>
              <w:bottom w:w="45" w:type="dxa"/>
              <w:right w:w="105" w:type="dxa"/>
            </w:tcMar>
          </w:tcPr>
          <w:p w14:paraId="245827A3" w14:textId="467B4C8B" w:rsidR="3DB4DA38" w:rsidRDefault="3DB4DA38" w:rsidP="3DB4DA38">
            <w:pPr>
              <w:rPr>
                <w:rFonts w:eastAsia="Calibri" w:cs="Calibri"/>
                <w:b/>
                <w:bCs/>
                <w:color w:val="FFFFFF" w:themeColor="background2"/>
                <w:szCs w:val="22"/>
              </w:rPr>
            </w:pPr>
            <w:r w:rsidRPr="3DB4DA38">
              <w:rPr>
                <w:rFonts w:eastAsia="Calibri" w:cs="Calibri"/>
                <w:b/>
                <w:bCs/>
                <w:color w:val="FFFFFF" w:themeColor="background2"/>
                <w:szCs w:val="22"/>
              </w:rPr>
              <w:t>Definition</w:t>
            </w:r>
          </w:p>
        </w:tc>
      </w:tr>
      <w:tr w:rsidR="3DB4DA38" w14:paraId="6624C41D"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3414C17B" w14:textId="0CEA3391" w:rsidR="3DB4DA38" w:rsidRDefault="3DB4DA38" w:rsidP="3DB4DA38">
            <w:pPr>
              <w:rPr>
                <w:rFonts w:eastAsia="Calibri" w:cs="Calibri"/>
                <w:color w:val="4A4A4A"/>
                <w:szCs w:val="22"/>
              </w:rPr>
            </w:pPr>
            <w:r w:rsidRPr="3DB4DA38">
              <w:rPr>
                <w:rFonts w:eastAsia="Calibri" w:cs="Calibri"/>
                <w:color w:val="4A4A4A"/>
                <w:szCs w:val="22"/>
              </w:rPr>
              <w:t>Competitor Quote</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0904AA74" w14:textId="1A3FC2DE" w:rsidR="3DB4DA38" w:rsidRDefault="3DB4DA38" w:rsidP="3DB4DA38">
            <w:pPr>
              <w:rPr>
                <w:rFonts w:eastAsia="Calibri" w:cs="Calibri"/>
                <w:color w:val="4A4A4A"/>
                <w:szCs w:val="22"/>
              </w:rPr>
            </w:pPr>
            <w:r w:rsidRPr="3DB4DA38">
              <w:rPr>
                <w:rFonts w:eastAsia="Calibri" w:cs="Calibri"/>
                <w:color w:val="4A4A4A"/>
                <w:szCs w:val="22"/>
              </w:rPr>
              <w:t>A formal pricing document issued by a competing home builder (e.g. Carlisle Homes, Metricon, Sheridan) to a prospective customer, detailing inclusions and costs for a specific home design.</w:t>
            </w:r>
          </w:p>
        </w:tc>
      </w:tr>
      <w:tr w:rsidR="3DB4DA38" w14:paraId="4CE62BDB"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714DC86" w14:textId="3C8AFD3E" w:rsidR="3DB4DA38" w:rsidRDefault="3DB4DA38" w:rsidP="3DB4DA38">
            <w:pPr>
              <w:rPr>
                <w:rFonts w:eastAsia="Calibri" w:cs="Calibri"/>
                <w:color w:val="4A4A4A"/>
                <w:szCs w:val="22"/>
              </w:rPr>
            </w:pPr>
            <w:r w:rsidRPr="3DB4DA38">
              <w:rPr>
                <w:rFonts w:eastAsia="Calibri" w:cs="Calibri"/>
                <w:color w:val="4A4A4A"/>
                <w:szCs w:val="22"/>
              </w:rPr>
              <w:t>Line Item</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1D52E0FB" w14:textId="7A458BF0" w:rsidR="3DB4DA38" w:rsidRDefault="3DB4DA38" w:rsidP="3DB4DA38">
            <w:pPr>
              <w:rPr>
                <w:rFonts w:eastAsia="Calibri" w:cs="Calibri"/>
                <w:color w:val="4A4A4A"/>
                <w:szCs w:val="22"/>
              </w:rPr>
            </w:pPr>
            <w:r w:rsidRPr="3DB4DA38">
              <w:rPr>
                <w:rFonts w:eastAsia="Calibri" w:cs="Calibri"/>
                <w:color w:val="4A4A4A"/>
                <w:szCs w:val="22"/>
              </w:rPr>
              <w:t>An individual cost entry in either the competitor quote or the Henley pricing sheet, e.g. 'Internal Electrical Pack — $1,606'.</w:t>
            </w:r>
          </w:p>
        </w:tc>
      </w:tr>
      <w:tr w:rsidR="3DB4DA38" w14:paraId="79B0981B"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4F66AF33" w14:textId="2222963C" w:rsidR="3DB4DA38" w:rsidRDefault="3DB4DA38" w:rsidP="3DB4DA38">
            <w:pPr>
              <w:rPr>
                <w:rFonts w:eastAsia="Calibri" w:cs="Calibri"/>
                <w:color w:val="4A4A4A"/>
                <w:szCs w:val="22"/>
              </w:rPr>
            </w:pPr>
            <w:r w:rsidRPr="3DB4DA38">
              <w:rPr>
                <w:rFonts w:eastAsia="Calibri" w:cs="Calibri"/>
                <w:color w:val="4A4A4A"/>
                <w:szCs w:val="22"/>
              </w:rPr>
              <w:t>Inclusion</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150ABEF" w14:textId="0EB58240" w:rsidR="3DB4DA38" w:rsidRDefault="3DB4DA38" w:rsidP="3DB4DA38">
            <w:pPr>
              <w:rPr>
                <w:rFonts w:eastAsia="Calibri" w:cs="Calibri"/>
                <w:color w:val="4A4A4A"/>
                <w:szCs w:val="22"/>
              </w:rPr>
            </w:pPr>
            <w:r w:rsidRPr="3DB4DA38">
              <w:rPr>
                <w:rFonts w:eastAsia="Calibri" w:cs="Calibri"/>
                <w:color w:val="4A4A4A"/>
                <w:szCs w:val="22"/>
              </w:rPr>
              <w:t>A feature or component that is part of the standard build offering for a given home (e.g. dishwasher, downlights, driveway). Inclusions are distinct from optional upgrades.</w:t>
            </w:r>
          </w:p>
        </w:tc>
      </w:tr>
      <w:tr w:rsidR="3DB4DA38" w14:paraId="5FBE5C9E"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147178F" w14:textId="0E3D17D6" w:rsidR="3DB4DA38" w:rsidRDefault="3DB4DA38" w:rsidP="3DB4DA38">
            <w:pPr>
              <w:rPr>
                <w:rFonts w:eastAsia="Calibri" w:cs="Calibri"/>
                <w:color w:val="4A4A4A"/>
                <w:szCs w:val="22"/>
              </w:rPr>
            </w:pPr>
            <w:r w:rsidRPr="3DB4DA38">
              <w:rPr>
                <w:rFonts w:eastAsia="Calibri" w:cs="Calibri"/>
                <w:color w:val="4A4A4A"/>
                <w:szCs w:val="22"/>
              </w:rPr>
              <w:t>Ambiguity Flag</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71E821A" w14:textId="2E2B5B79" w:rsidR="3DB4DA38" w:rsidRDefault="3DB4DA38" w:rsidP="3DB4DA38">
            <w:pPr>
              <w:rPr>
                <w:rFonts w:eastAsia="Calibri" w:cs="Calibri"/>
                <w:color w:val="4A4A4A"/>
                <w:szCs w:val="22"/>
              </w:rPr>
            </w:pPr>
            <w:r w:rsidRPr="3DB4DA38">
              <w:rPr>
                <w:rFonts w:eastAsia="Calibri" w:cs="Calibri"/>
                <w:color w:val="4A4A4A"/>
                <w:szCs w:val="22"/>
              </w:rPr>
              <w:t>A system alert raised when the agent detects that a competitor inclusion description lacks sufficient detail for a reliable direct cost comparison.</w:t>
            </w:r>
          </w:p>
        </w:tc>
      </w:tr>
      <w:tr w:rsidR="3DB4DA38" w14:paraId="7D2B984D"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3207CF1" w14:textId="40DDDD30" w:rsidR="3DB4DA38" w:rsidRDefault="3DB4DA38" w:rsidP="3DB4DA38">
            <w:pPr>
              <w:rPr>
                <w:rFonts w:eastAsia="Calibri" w:cs="Calibri"/>
                <w:color w:val="4A4A4A"/>
                <w:szCs w:val="22"/>
              </w:rPr>
            </w:pPr>
            <w:r w:rsidRPr="3DB4DA38">
              <w:rPr>
                <w:rFonts w:eastAsia="Calibri" w:cs="Calibri"/>
                <w:color w:val="4A4A4A"/>
                <w:szCs w:val="22"/>
              </w:rPr>
              <w:t>Hallucination</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5390B7FF" w14:textId="71D51C17" w:rsidR="3DB4DA38" w:rsidRDefault="3DB4DA38" w:rsidP="3DB4DA38">
            <w:pPr>
              <w:rPr>
                <w:rFonts w:eastAsia="Calibri" w:cs="Calibri"/>
                <w:color w:val="4A4A4A"/>
                <w:szCs w:val="22"/>
              </w:rPr>
            </w:pPr>
            <w:r w:rsidRPr="3DB4DA38">
              <w:rPr>
                <w:rFonts w:eastAsia="Calibri" w:cs="Calibri"/>
                <w:color w:val="4A4A4A"/>
                <w:szCs w:val="22"/>
              </w:rPr>
              <w:t>In the context of this agent, hallucination refers to the generation of fabricated costs, quantities, or inclusion details that cannot be verified from the source documents.</w:t>
            </w:r>
          </w:p>
        </w:tc>
      </w:tr>
      <w:tr w:rsidR="3DB4DA38" w14:paraId="1D0C51F5"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7C71A123" w14:textId="77BD002D" w:rsidR="3DB4DA38" w:rsidRDefault="3DB4DA38" w:rsidP="3DB4DA38">
            <w:pPr>
              <w:rPr>
                <w:rFonts w:eastAsia="Calibri" w:cs="Calibri"/>
                <w:color w:val="4A4A4A"/>
                <w:szCs w:val="22"/>
              </w:rPr>
            </w:pPr>
            <w:r w:rsidRPr="3DB4DA38">
              <w:rPr>
                <w:rFonts w:eastAsia="Calibri" w:cs="Calibri"/>
                <w:color w:val="4A4A4A"/>
                <w:szCs w:val="22"/>
              </w:rPr>
              <w:t>Confidence Score</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B83706E" w14:textId="781D4AF9" w:rsidR="3DB4DA38" w:rsidRDefault="3DB4DA38" w:rsidP="3DB4DA38">
            <w:pPr>
              <w:rPr>
                <w:rFonts w:eastAsia="Calibri" w:cs="Calibri"/>
                <w:color w:val="4A4A4A"/>
                <w:szCs w:val="22"/>
              </w:rPr>
            </w:pPr>
            <w:r w:rsidRPr="3DB4DA38">
              <w:rPr>
                <w:rFonts w:eastAsia="Calibri" w:cs="Calibri"/>
                <w:color w:val="4A4A4A"/>
                <w:szCs w:val="22"/>
              </w:rPr>
              <w:t>A HIGH / MEDIUM / LOW indicator attached to each line-item comparison to communicate the agent's certainty that the two items are genuinely comparable.</w:t>
            </w:r>
          </w:p>
        </w:tc>
      </w:tr>
      <w:tr w:rsidR="3DB4DA38" w14:paraId="658FAF68"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56919899" w14:textId="37612825" w:rsidR="3DB4DA38" w:rsidRDefault="3DB4DA38" w:rsidP="3DB4DA38">
            <w:pPr>
              <w:rPr>
                <w:rFonts w:eastAsia="Calibri" w:cs="Calibri"/>
                <w:color w:val="4A4A4A"/>
                <w:szCs w:val="22"/>
              </w:rPr>
            </w:pPr>
            <w:r w:rsidRPr="3DB4DA38">
              <w:rPr>
                <w:rFonts w:eastAsia="Calibri" w:cs="Calibri"/>
                <w:color w:val="4A4A4A"/>
                <w:szCs w:val="22"/>
              </w:rPr>
              <w:t>Henley Advantage</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500F8F9" w14:textId="242BF574" w:rsidR="3DB4DA38" w:rsidRDefault="3DB4DA38" w:rsidP="3DB4DA38">
            <w:pPr>
              <w:rPr>
                <w:rFonts w:eastAsia="Calibri" w:cs="Calibri"/>
                <w:color w:val="4A4A4A"/>
                <w:szCs w:val="22"/>
              </w:rPr>
            </w:pPr>
            <w:r w:rsidRPr="3DB4DA38">
              <w:rPr>
                <w:rFonts w:eastAsia="Calibri" w:cs="Calibri"/>
                <w:color w:val="4A4A4A"/>
                <w:szCs w:val="22"/>
              </w:rPr>
              <w:t>An inclusion that Henley provides as standard but that is absent from or lesser in the competitor's quote — used in the comparison summary output to highlight Henley's competitive value.</w:t>
            </w:r>
          </w:p>
        </w:tc>
      </w:tr>
      <w:tr w:rsidR="3DB4DA38" w14:paraId="7D1EC469"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6FD47475" w14:textId="08389474" w:rsidR="3DB4DA38" w:rsidRDefault="3DB4DA38" w:rsidP="3DB4DA38">
            <w:pPr>
              <w:rPr>
                <w:rFonts w:eastAsia="Calibri" w:cs="Calibri"/>
                <w:color w:val="4A4A4A"/>
                <w:szCs w:val="22"/>
              </w:rPr>
            </w:pPr>
            <w:r w:rsidRPr="3DB4DA38">
              <w:rPr>
                <w:rFonts w:eastAsia="Calibri" w:cs="Calibri"/>
                <w:color w:val="4A4A4A"/>
                <w:szCs w:val="22"/>
              </w:rPr>
              <w:t>Session Isolation</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7F00D458" w14:textId="171D8394" w:rsidR="3DB4DA38" w:rsidRDefault="3DB4DA38" w:rsidP="3DB4DA38">
            <w:pPr>
              <w:rPr>
                <w:rFonts w:eastAsia="Calibri" w:cs="Calibri"/>
                <w:color w:val="4A4A4A"/>
                <w:szCs w:val="22"/>
              </w:rPr>
            </w:pPr>
            <w:r w:rsidRPr="3DB4DA38">
              <w:rPr>
                <w:rFonts w:eastAsia="Calibri" w:cs="Calibri"/>
                <w:color w:val="4A4A4A"/>
                <w:szCs w:val="22"/>
              </w:rPr>
              <w:t>The requirement that each new comparison run is fully independent — no data, context, or results from a prior session are accessible or influential in the current session.</w:t>
            </w:r>
          </w:p>
        </w:tc>
      </w:tr>
      <w:tr w:rsidR="3DB4DA38" w14:paraId="7C76462A" w14:textId="77777777" w:rsidTr="0040420C">
        <w:trPr>
          <w:cantSplit/>
          <w:trHeight w:val="300"/>
        </w:trPr>
        <w:tc>
          <w:tcPr>
            <w:tcW w:w="1575" w:type="dxa"/>
            <w:tcBorders>
              <w:top w:val="single" w:sz="6" w:space="0" w:color="3B1D4E" w:themeColor="accent1"/>
              <w:left w:val="single" w:sz="6" w:space="0" w:color="3B1D4E" w:themeColor="accent1"/>
              <w:bottom w:val="single" w:sz="6" w:space="0" w:color="3B1D4E" w:themeColor="accent1"/>
              <w:right w:val="nil"/>
            </w:tcBorders>
            <w:shd w:val="clear" w:color="auto" w:fill="F2F2F2" w:themeFill="background2" w:themeFillShade="F2"/>
            <w:tcMar>
              <w:top w:w="45" w:type="dxa"/>
              <w:left w:w="105" w:type="dxa"/>
              <w:bottom w:w="45" w:type="dxa"/>
              <w:right w:w="105" w:type="dxa"/>
            </w:tcMar>
          </w:tcPr>
          <w:p w14:paraId="07D63F93" w14:textId="7F158A2A" w:rsidR="3DB4DA38" w:rsidRDefault="3DB4DA38" w:rsidP="3DB4DA38">
            <w:pPr>
              <w:rPr>
                <w:rFonts w:eastAsia="Calibri" w:cs="Calibri"/>
                <w:color w:val="4A4A4A"/>
                <w:szCs w:val="22"/>
              </w:rPr>
            </w:pPr>
            <w:r w:rsidRPr="3DB4DA38">
              <w:rPr>
                <w:rFonts w:eastAsia="Calibri" w:cs="Calibri"/>
                <w:color w:val="4A4A4A"/>
                <w:szCs w:val="22"/>
              </w:rPr>
              <w:t>INTERNAL Label</w:t>
            </w:r>
          </w:p>
        </w:tc>
        <w:tc>
          <w:tcPr>
            <w:tcW w:w="7770" w:type="dxa"/>
            <w:tcBorders>
              <w:top w:val="single" w:sz="6" w:space="0" w:color="3B1D4E" w:themeColor="accent1"/>
              <w:left w:val="nil"/>
              <w:bottom w:val="single" w:sz="6" w:space="0" w:color="3B1D4E" w:themeColor="accent1"/>
              <w:right w:val="single" w:sz="6" w:space="0" w:color="3B1D4E" w:themeColor="accent1"/>
            </w:tcBorders>
            <w:tcMar>
              <w:top w:w="45" w:type="dxa"/>
              <w:left w:w="105" w:type="dxa"/>
              <w:bottom w:w="45" w:type="dxa"/>
              <w:right w:w="105" w:type="dxa"/>
            </w:tcMar>
          </w:tcPr>
          <w:p w14:paraId="69EAEEEA" w14:textId="7D97EA96" w:rsidR="3DB4DA38" w:rsidRDefault="3DB4DA38" w:rsidP="3DB4DA38">
            <w:pPr>
              <w:rPr>
                <w:rFonts w:eastAsia="Calibri" w:cs="Calibri"/>
                <w:color w:val="4A4A4A"/>
                <w:szCs w:val="22"/>
              </w:rPr>
            </w:pPr>
            <w:r w:rsidRPr="3DB4DA38">
              <w:rPr>
                <w:rFonts w:eastAsia="Calibri" w:cs="Calibri"/>
                <w:color w:val="4A4A4A"/>
                <w:szCs w:val="22"/>
              </w:rPr>
              <w:t>A mandatory label on all agent-generated outputs indicating that the content has not been reviewed or approved for sending and requires human review.</w:t>
            </w:r>
          </w:p>
        </w:tc>
      </w:tr>
    </w:tbl>
    <w:p w14:paraId="7CE206AD" w14:textId="778E26A8" w:rsidR="00FC43A6" w:rsidRPr="00C4331A" w:rsidRDefault="00FC43A6" w:rsidP="0040420C">
      <w:pPr>
        <w:rPr>
          <w:rFonts w:cs="Calibri"/>
        </w:rPr>
      </w:pPr>
    </w:p>
    <w:sectPr w:rsidR="00FC43A6" w:rsidRPr="00C4331A" w:rsidSect="00B90936">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BD44" w14:textId="77777777" w:rsidR="007037AD" w:rsidRDefault="007037AD" w:rsidP="00594359">
      <w:r>
        <w:separator/>
      </w:r>
    </w:p>
  </w:endnote>
  <w:endnote w:type="continuationSeparator" w:id="0">
    <w:p w14:paraId="1BD2B870" w14:textId="77777777" w:rsidR="007037AD" w:rsidRDefault="007037AD" w:rsidP="00594359">
      <w:r>
        <w:continuationSeparator/>
      </w:r>
    </w:p>
  </w:endnote>
  <w:endnote w:type="continuationNotice" w:id="1">
    <w:p w14:paraId="0A66FF4F" w14:textId="77777777" w:rsidR="007037AD" w:rsidRDefault="007037A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lusJakartaSans-Ligh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PlusJakartaSans-Medium">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B3F1" w14:textId="77777777" w:rsidR="00C562E5" w:rsidRDefault="00C56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AA56" w14:textId="77777777" w:rsidR="00EB00F8" w:rsidRPr="00B1112B" w:rsidRDefault="007042CB" w:rsidP="009039C1">
    <w:pPr>
      <w:spacing w:after="0"/>
      <w:jc w:val="right"/>
      <w:rPr>
        <w:color w:val="FF5C39" w:themeColor="accent2"/>
        <w:sz w:val="18"/>
      </w:rPr>
    </w:pPr>
    <w:r w:rsidRPr="00B1112B">
      <w:rPr>
        <w:b/>
        <w:bCs/>
        <w:color w:val="FF5C39" w:themeColor="accent2"/>
        <w:sz w:val="18"/>
      </w:rPr>
      <w:t xml:space="preserve">Page </w:t>
    </w:r>
    <w:r w:rsidRPr="00B1112B">
      <w:rPr>
        <w:b/>
        <w:bCs/>
        <w:color w:val="FF5C39" w:themeColor="accent2"/>
        <w:sz w:val="18"/>
      </w:rPr>
      <w:fldChar w:fldCharType="begin"/>
    </w:r>
    <w:r w:rsidRPr="00B1112B">
      <w:rPr>
        <w:b/>
        <w:bCs/>
        <w:color w:val="FF5C39" w:themeColor="accent2"/>
        <w:sz w:val="18"/>
      </w:rPr>
      <w:instrText xml:space="preserve"> PAGE  \* Arabic  \* MERGEFORMAT </w:instrText>
    </w:r>
    <w:r w:rsidRPr="00B1112B">
      <w:rPr>
        <w:b/>
        <w:bCs/>
        <w:color w:val="FF5C39" w:themeColor="accent2"/>
        <w:sz w:val="18"/>
      </w:rPr>
      <w:fldChar w:fldCharType="separate"/>
    </w:r>
    <w:r w:rsidR="00276AC3" w:rsidRPr="00B1112B">
      <w:rPr>
        <w:b/>
        <w:bCs/>
        <w:noProof/>
        <w:color w:val="FF5C39" w:themeColor="accent2"/>
        <w:sz w:val="18"/>
      </w:rPr>
      <w:t>2</w:t>
    </w:r>
    <w:r w:rsidRPr="00B1112B">
      <w:rPr>
        <w:b/>
        <w:bCs/>
        <w:color w:val="FF5C39" w:themeColor="accent2"/>
        <w:sz w:val="18"/>
      </w:rPr>
      <w:fldChar w:fldCharType="end"/>
    </w:r>
    <w:r w:rsidRPr="00B1112B">
      <w:rPr>
        <w:color w:val="FF5C39" w:themeColor="accent2"/>
        <w:sz w:val="18"/>
      </w:rPr>
      <w:t xml:space="preserve"> of </w:t>
    </w:r>
    <w:r w:rsidRPr="00B1112B">
      <w:rPr>
        <w:color w:val="FF5C39" w:themeColor="accent2"/>
        <w:sz w:val="18"/>
      </w:rPr>
      <w:fldChar w:fldCharType="begin"/>
    </w:r>
    <w:r w:rsidRPr="00B1112B">
      <w:rPr>
        <w:color w:val="FF5C39" w:themeColor="accent2"/>
        <w:sz w:val="18"/>
      </w:rPr>
      <w:instrText xml:space="preserve"> NUMPAGES  \* Arabic  \* MERGEFORMAT </w:instrText>
    </w:r>
    <w:r w:rsidRPr="00B1112B">
      <w:rPr>
        <w:color w:val="FF5C39" w:themeColor="accent2"/>
        <w:sz w:val="18"/>
      </w:rPr>
      <w:fldChar w:fldCharType="separate"/>
    </w:r>
    <w:r w:rsidR="00276AC3" w:rsidRPr="00B1112B">
      <w:rPr>
        <w:noProof/>
        <w:color w:val="FF5C39" w:themeColor="accent2"/>
        <w:sz w:val="18"/>
      </w:rPr>
      <w:t>2</w:t>
    </w:r>
    <w:r w:rsidRPr="00B1112B">
      <w:rPr>
        <w:color w:val="FF5C39" w:themeColor="accent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92" w:type="pct"/>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0"/>
      <w:gridCol w:w="1963"/>
      <w:gridCol w:w="2194"/>
      <w:gridCol w:w="2078"/>
      <w:gridCol w:w="2079"/>
    </w:tblGrid>
    <w:tr w:rsidR="003C1371" w:rsidRPr="00F80FC9" w14:paraId="54ABBE0A" w14:textId="77777777" w:rsidTr="00F80FC9">
      <w:trPr>
        <w:cnfStyle w:val="100000000000" w:firstRow="1" w:lastRow="0" w:firstColumn="0" w:lastColumn="0" w:oddVBand="0" w:evenVBand="0" w:oddHBand="0" w:evenHBand="0" w:firstRowFirstColumn="0" w:firstRowLastColumn="0" w:lastRowFirstColumn="0" w:lastRowLastColumn="0"/>
        <w:trHeight w:val="1550"/>
      </w:trPr>
      <w:tc>
        <w:tcPr>
          <w:tcW w:w="2044" w:type="dxa"/>
          <w:vAlign w:val="bottom"/>
          <w:hideMark/>
        </w:tcPr>
        <w:p w14:paraId="4BF2FCD5" w14:textId="77777777" w:rsidR="003C1371" w:rsidRPr="00F80FC9" w:rsidRDefault="00EB168E" w:rsidP="00F80FC9">
          <w:pPr>
            <w:pStyle w:val="Footer"/>
            <w:jc w:val="left"/>
            <w:rPr>
              <w:rStyle w:val="PageNumber"/>
              <w:b/>
              <w:bCs/>
            </w:rPr>
          </w:pPr>
          <w:r w:rsidRPr="00F80FC9">
            <w:rPr>
              <w:rStyle w:val="PageNumber"/>
              <w:b/>
              <w:bCs/>
            </w:rPr>
            <w:br/>
          </w:r>
          <w:r w:rsidR="003C1371" w:rsidRPr="00F80FC9">
            <w:rPr>
              <w:rStyle w:val="PageNumber"/>
              <w:b/>
              <w:bCs/>
            </w:rPr>
            <w:t>fusion5.com</w:t>
          </w:r>
        </w:p>
      </w:tc>
      <w:tc>
        <w:tcPr>
          <w:tcW w:w="1930" w:type="dxa"/>
        </w:tcPr>
        <w:p w14:paraId="43DA66F2"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AUCKLAND</w:t>
          </w:r>
        </w:p>
        <w:p w14:paraId="2CAC3D83" w14:textId="77777777" w:rsidR="003C1371" w:rsidRPr="00F80FC9" w:rsidRDefault="003C1371" w:rsidP="00F80FC9">
          <w:pPr>
            <w:pStyle w:val="Footer"/>
            <w:rPr>
              <w:rStyle w:val="PageNumber"/>
            </w:rPr>
          </w:pPr>
          <w:r w:rsidRPr="00F80FC9">
            <w:rPr>
              <w:rStyle w:val="PageNumber"/>
            </w:rPr>
            <w:t>Level 20</w:t>
          </w:r>
        </w:p>
        <w:p w14:paraId="66C09E22" w14:textId="77777777" w:rsidR="003C1371" w:rsidRPr="00F80FC9" w:rsidRDefault="003C1371" w:rsidP="00F80FC9">
          <w:pPr>
            <w:pStyle w:val="Footer"/>
            <w:rPr>
              <w:rStyle w:val="PageNumber"/>
            </w:rPr>
          </w:pPr>
          <w:r w:rsidRPr="00F80FC9">
            <w:rPr>
              <w:rStyle w:val="PageNumber"/>
            </w:rPr>
            <w:t>88 Shortland Street</w:t>
          </w:r>
        </w:p>
        <w:p w14:paraId="067F6C80" w14:textId="77777777" w:rsidR="003C1371" w:rsidRPr="00F80FC9" w:rsidRDefault="003C1371" w:rsidP="00F80FC9">
          <w:pPr>
            <w:pStyle w:val="Footer"/>
            <w:rPr>
              <w:rStyle w:val="PageNumber"/>
            </w:rPr>
          </w:pPr>
          <w:r w:rsidRPr="00F80FC9">
            <w:rPr>
              <w:rStyle w:val="PageNumber"/>
            </w:rPr>
            <w:t>Auckland 1010</w:t>
          </w:r>
        </w:p>
        <w:p w14:paraId="61721E6C"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720610B7" w14:textId="77777777" w:rsidR="003C1371" w:rsidRPr="00F80FC9" w:rsidRDefault="003C1371" w:rsidP="00F80FC9">
          <w:pPr>
            <w:pStyle w:val="Footer"/>
            <w:rPr>
              <w:rStyle w:val="PageNumber"/>
            </w:rPr>
          </w:pPr>
          <w:r w:rsidRPr="00F80FC9">
            <w:rPr>
              <w:rStyle w:val="PageNumber"/>
            </w:rPr>
            <w:t>+64 9 379 0525</w:t>
          </w:r>
        </w:p>
      </w:tc>
      <w:tc>
        <w:tcPr>
          <w:tcW w:w="2157" w:type="dxa"/>
          <w:hideMark/>
        </w:tcPr>
        <w:p w14:paraId="6DBC2381"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WELLINGTON</w:t>
          </w:r>
        </w:p>
        <w:p w14:paraId="65AB02C6" w14:textId="77777777" w:rsidR="003C1371" w:rsidRPr="00F80FC9" w:rsidRDefault="003C1371" w:rsidP="00F80FC9">
          <w:pPr>
            <w:pStyle w:val="Footer"/>
            <w:rPr>
              <w:rStyle w:val="PageNumber"/>
            </w:rPr>
          </w:pPr>
          <w:r w:rsidRPr="00F80FC9">
            <w:rPr>
              <w:rStyle w:val="PageNumber"/>
            </w:rPr>
            <w:t>Level 16, Maritime Tower</w:t>
          </w:r>
          <w:r w:rsidRPr="00F80FC9">
            <w:rPr>
              <w:rStyle w:val="PageNumber"/>
            </w:rPr>
            <w:br/>
            <w:t xml:space="preserve">10 Customhouse Quay, </w:t>
          </w:r>
        </w:p>
        <w:p w14:paraId="6C9649F5" w14:textId="77777777" w:rsidR="003C1371" w:rsidRPr="00F80FC9" w:rsidRDefault="003C1371" w:rsidP="00F80FC9">
          <w:pPr>
            <w:pStyle w:val="Footer"/>
            <w:rPr>
              <w:rStyle w:val="PageNumber"/>
            </w:rPr>
          </w:pPr>
          <w:r w:rsidRPr="00F80FC9">
            <w:rPr>
              <w:rStyle w:val="PageNumber"/>
            </w:rPr>
            <w:t>PO Box 10111</w:t>
          </w:r>
        </w:p>
        <w:p w14:paraId="5CA028A6" w14:textId="77777777" w:rsidR="003C1371" w:rsidRPr="00F80FC9" w:rsidRDefault="003C1371" w:rsidP="00F80FC9">
          <w:pPr>
            <w:pStyle w:val="Footer"/>
            <w:rPr>
              <w:rStyle w:val="PageNumber"/>
            </w:rPr>
          </w:pPr>
          <w:r w:rsidRPr="00F80FC9">
            <w:rPr>
              <w:rStyle w:val="PageNumber"/>
            </w:rPr>
            <w:t>Wellington 6143</w:t>
          </w:r>
        </w:p>
        <w:p w14:paraId="074450D5" w14:textId="77777777" w:rsidR="003C1371" w:rsidRPr="00F80FC9" w:rsidRDefault="003C1371" w:rsidP="00F80FC9">
          <w:pPr>
            <w:pStyle w:val="Footer"/>
            <w:rPr>
              <w:rStyle w:val="PageNumber"/>
            </w:rPr>
          </w:pPr>
          <w:r w:rsidRPr="00F80FC9">
            <w:rPr>
              <w:rStyle w:val="PageNumber"/>
            </w:rPr>
            <w:t>New Zealand</w:t>
          </w:r>
        </w:p>
        <w:p w14:paraId="62DDBDC3" w14:textId="77777777" w:rsidR="003C1371" w:rsidRPr="00F80FC9" w:rsidRDefault="003C1371" w:rsidP="00F80FC9">
          <w:pPr>
            <w:pStyle w:val="Footer"/>
            <w:rPr>
              <w:rStyle w:val="PageNumber"/>
            </w:rPr>
          </w:pPr>
          <w:r w:rsidRPr="00F80FC9">
            <w:rPr>
              <w:rStyle w:val="PageNumber"/>
            </w:rPr>
            <w:t>+64 4 473 4552</w:t>
          </w:r>
        </w:p>
      </w:tc>
      <w:tc>
        <w:tcPr>
          <w:tcW w:w="2043" w:type="dxa"/>
        </w:tcPr>
        <w:p w14:paraId="6FC5DF7E"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CHRISTCHURCH</w:t>
          </w:r>
        </w:p>
        <w:p w14:paraId="151BD611" w14:textId="77777777" w:rsidR="003C1371" w:rsidRPr="00F80FC9" w:rsidRDefault="003C1371" w:rsidP="00F80FC9">
          <w:pPr>
            <w:pStyle w:val="Footer"/>
            <w:rPr>
              <w:rStyle w:val="PageNumber"/>
            </w:rPr>
          </w:pPr>
          <w:r w:rsidRPr="00F80FC9">
            <w:rPr>
              <w:rStyle w:val="PageNumber"/>
            </w:rPr>
            <w:t xml:space="preserve">Level 2 </w:t>
          </w:r>
        </w:p>
        <w:p w14:paraId="67F0163A" w14:textId="77777777" w:rsidR="003C1371" w:rsidRPr="00F80FC9" w:rsidRDefault="003C1371" w:rsidP="00F80FC9">
          <w:pPr>
            <w:pStyle w:val="Footer"/>
            <w:rPr>
              <w:rStyle w:val="PageNumber"/>
            </w:rPr>
          </w:pPr>
          <w:r w:rsidRPr="00F80FC9">
            <w:rPr>
              <w:rStyle w:val="PageNumber"/>
            </w:rPr>
            <w:t>151 Cambridge Terrace</w:t>
          </w:r>
        </w:p>
        <w:p w14:paraId="009196ED" w14:textId="77777777" w:rsidR="003C1371" w:rsidRPr="00F80FC9" w:rsidRDefault="003C1371" w:rsidP="00F80FC9">
          <w:pPr>
            <w:pStyle w:val="Footer"/>
            <w:rPr>
              <w:rStyle w:val="PageNumber"/>
            </w:rPr>
          </w:pPr>
          <w:r w:rsidRPr="00F80FC9">
            <w:rPr>
              <w:rStyle w:val="PageNumber"/>
            </w:rPr>
            <w:t>Christchurch 8013</w:t>
          </w:r>
        </w:p>
        <w:p w14:paraId="6C57AC21"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7A736A5E" w14:textId="77777777" w:rsidR="003C1371" w:rsidRPr="00F80FC9" w:rsidRDefault="003C1371" w:rsidP="00F80FC9">
          <w:pPr>
            <w:pStyle w:val="Footer"/>
            <w:rPr>
              <w:rStyle w:val="PageNumber"/>
            </w:rPr>
          </w:pPr>
          <w:r w:rsidRPr="00F80FC9">
            <w:rPr>
              <w:rStyle w:val="PageNumber"/>
            </w:rPr>
            <w:t>+64 3 943 4369</w:t>
          </w:r>
        </w:p>
      </w:tc>
      <w:tc>
        <w:tcPr>
          <w:tcW w:w="2044" w:type="dxa"/>
        </w:tcPr>
        <w:p w14:paraId="38C4919C"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DUNEDIN</w:t>
          </w:r>
        </w:p>
        <w:p w14:paraId="6812D214" w14:textId="77777777" w:rsidR="003C1371" w:rsidRPr="00F80FC9" w:rsidRDefault="003C1371" w:rsidP="00F80FC9">
          <w:pPr>
            <w:pStyle w:val="Footer"/>
            <w:rPr>
              <w:rStyle w:val="PageNumber"/>
            </w:rPr>
          </w:pPr>
          <w:r w:rsidRPr="00F80FC9">
            <w:rPr>
              <w:rStyle w:val="PageNumber"/>
            </w:rPr>
            <w:t>Level 5, Burns House</w:t>
          </w:r>
        </w:p>
        <w:p w14:paraId="35124340" w14:textId="77777777" w:rsidR="003C1371" w:rsidRPr="00F80FC9" w:rsidRDefault="003C1371" w:rsidP="00F80FC9">
          <w:pPr>
            <w:pStyle w:val="Footer"/>
            <w:rPr>
              <w:rStyle w:val="PageNumber"/>
            </w:rPr>
          </w:pPr>
          <w:r w:rsidRPr="00F80FC9">
            <w:rPr>
              <w:rStyle w:val="PageNumber"/>
            </w:rPr>
            <w:t>10 George Street</w:t>
          </w:r>
        </w:p>
        <w:p w14:paraId="18AABD01" w14:textId="77777777" w:rsidR="003C1371" w:rsidRPr="00F80FC9" w:rsidRDefault="003C1371" w:rsidP="00F80FC9">
          <w:pPr>
            <w:pStyle w:val="Footer"/>
            <w:rPr>
              <w:rStyle w:val="PageNumber"/>
            </w:rPr>
          </w:pPr>
          <w:r w:rsidRPr="00F80FC9">
            <w:rPr>
              <w:rStyle w:val="PageNumber"/>
            </w:rPr>
            <w:t>Dunedin 9016</w:t>
          </w:r>
        </w:p>
        <w:p w14:paraId="69217F2A"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45186A1D" w14:textId="77777777" w:rsidR="003C1371" w:rsidRPr="00F80FC9" w:rsidRDefault="003C1371" w:rsidP="00F80FC9">
          <w:pPr>
            <w:pStyle w:val="Footer"/>
            <w:rPr>
              <w:rStyle w:val="PageNumber"/>
            </w:rPr>
          </w:pPr>
          <w:r w:rsidRPr="00F80FC9">
            <w:rPr>
              <w:rStyle w:val="PageNumber"/>
            </w:rPr>
            <w:t>+64 3 474 1819</w:t>
          </w:r>
        </w:p>
      </w:tc>
    </w:tr>
  </w:tbl>
  <w:p w14:paraId="5BA667DD" w14:textId="77777777" w:rsidR="00B70A22" w:rsidRPr="00F80FC9" w:rsidRDefault="00B70A22" w:rsidP="00F80FC9">
    <w:pPr>
      <w:spacing w:after="0"/>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2DA4" w14:textId="77777777" w:rsidR="007037AD" w:rsidRDefault="007037AD" w:rsidP="00594359">
      <w:r>
        <w:separator/>
      </w:r>
    </w:p>
  </w:footnote>
  <w:footnote w:type="continuationSeparator" w:id="0">
    <w:p w14:paraId="2B7876A4" w14:textId="77777777" w:rsidR="007037AD" w:rsidRDefault="007037AD" w:rsidP="00594359">
      <w:r>
        <w:continuationSeparator/>
      </w:r>
    </w:p>
  </w:footnote>
  <w:footnote w:type="continuationNotice" w:id="1">
    <w:p w14:paraId="1ED88D97" w14:textId="77777777" w:rsidR="007037AD" w:rsidRDefault="007037A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760D" w14:textId="77777777" w:rsidR="00C562E5" w:rsidRDefault="00C562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98D9" w14:textId="77777777" w:rsidR="0024026D" w:rsidRDefault="004C5BE6" w:rsidP="00736AF8">
    <w:pPr>
      <w:spacing w:after="360"/>
      <w:jc w:val="right"/>
    </w:pPr>
    <w:r>
      <w:rPr>
        <w:noProof/>
      </w:rPr>
      <w:drawing>
        <wp:inline distT="0" distB="0" distL="0" distR="0" wp14:anchorId="5E5071D3" wp14:editId="4F2B8185">
          <wp:extent cx="1080000" cy="372414"/>
          <wp:effectExtent l="0" t="0" r="0" b="0"/>
          <wp:docPr id="8833132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3261" name="Graphic 883313261"/>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7241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AD55" w14:textId="77777777" w:rsidR="003132EE" w:rsidRDefault="0033680E" w:rsidP="007042CB">
    <w:pPr>
      <w:jc w:val="right"/>
    </w:pPr>
    <w:r>
      <w:rPr>
        <w:noProof/>
        <w:lang w:eastAsia="en-NZ"/>
      </w:rPr>
      <w:drawing>
        <wp:inline distT="0" distB="0" distL="0" distR="0" wp14:anchorId="5314AB4C" wp14:editId="5AFC7699">
          <wp:extent cx="1203767" cy="324494"/>
          <wp:effectExtent l="0" t="0" r="3175" b="5715"/>
          <wp:docPr id="282873614"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3614" name="Graphic 282873614"/>
                  <pic:cNvPicPr/>
                </pic:nvPicPr>
                <pic:blipFill>
                  <a:blip r:embed="rId1">
                    <a:extLst>
                      <a:ext uri="{96DAC541-7B7A-43D3-8B79-37D633B846F1}">
                        <asvg:svgBlip xmlns:asvg="http://schemas.microsoft.com/office/drawing/2016/SVG/main" r:embed="rId2"/>
                      </a:ext>
                    </a:extLst>
                  </a:blip>
                  <a:stretch>
                    <a:fillRect/>
                  </a:stretch>
                </pic:blipFill>
                <pic:spPr>
                  <a:xfrm>
                    <a:off x="0" y="0"/>
                    <a:ext cx="1256296" cy="3386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3647D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58698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150B88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C1621EE"/>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B7920212"/>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FCCC5A4"/>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6C9067F8"/>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EB0CCAE4"/>
    <w:lvl w:ilvl="0">
      <w:start w:val="1"/>
      <w:numFmt w:val="decimal"/>
      <w:pStyle w:val="ListNumber"/>
      <w:lvlText w:val="%1."/>
      <w:lvlJc w:val="left"/>
      <w:pPr>
        <w:tabs>
          <w:tab w:val="num" w:pos="360"/>
        </w:tabs>
        <w:ind w:left="360" w:hanging="360"/>
      </w:pPr>
    </w:lvl>
  </w:abstractNum>
  <w:abstractNum w:abstractNumId="8" w15:restartNumberingAfterBreak="0">
    <w:nsid w:val="0665BC98"/>
    <w:multiLevelType w:val="hybridMultilevel"/>
    <w:tmpl w:val="DB7821A4"/>
    <w:lvl w:ilvl="0" w:tplc="F8A8ED40">
      <w:start w:val="1"/>
      <w:numFmt w:val="bullet"/>
      <w:lvlText w:val=""/>
      <w:lvlJc w:val="left"/>
      <w:pPr>
        <w:ind w:left="720" w:hanging="360"/>
      </w:pPr>
      <w:rPr>
        <w:rFonts w:ascii="Symbol" w:hAnsi="Symbol" w:hint="default"/>
      </w:rPr>
    </w:lvl>
    <w:lvl w:ilvl="1" w:tplc="748CC25C">
      <w:start w:val="1"/>
      <w:numFmt w:val="bullet"/>
      <w:lvlText w:val="o"/>
      <w:lvlJc w:val="left"/>
      <w:pPr>
        <w:ind w:left="1440" w:hanging="360"/>
      </w:pPr>
      <w:rPr>
        <w:rFonts w:ascii="Courier New" w:hAnsi="Courier New" w:hint="default"/>
      </w:rPr>
    </w:lvl>
    <w:lvl w:ilvl="2" w:tplc="B7C464B4">
      <w:start w:val="1"/>
      <w:numFmt w:val="bullet"/>
      <w:lvlText w:val=""/>
      <w:lvlJc w:val="left"/>
      <w:pPr>
        <w:ind w:left="2160" w:hanging="360"/>
      </w:pPr>
      <w:rPr>
        <w:rFonts w:ascii="Wingdings" w:hAnsi="Wingdings" w:hint="default"/>
      </w:rPr>
    </w:lvl>
    <w:lvl w:ilvl="3" w:tplc="E9DE76A0">
      <w:start w:val="1"/>
      <w:numFmt w:val="bullet"/>
      <w:lvlText w:val=""/>
      <w:lvlJc w:val="left"/>
      <w:pPr>
        <w:ind w:left="2880" w:hanging="360"/>
      </w:pPr>
      <w:rPr>
        <w:rFonts w:ascii="Symbol" w:hAnsi="Symbol" w:hint="default"/>
      </w:rPr>
    </w:lvl>
    <w:lvl w:ilvl="4" w:tplc="3B8E3B5C">
      <w:start w:val="1"/>
      <w:numFmt w:val="bullet"/>
      <w:lvlText w:val="o"/>
      <w:lvlJc w:val="left"/>
      <w:pPr>
        <w:ind w:left="3600" w:hanging="360"/>
      </w:pPr>
      <w:rPr>
        <w:rFonts w:ascii="Courier New" w:hAnsi="Courier New" w:hint="default"/>
      </w:rPr>
    </w:lvl>
    <w:lvl w:ilvl="5" w:tplc="9DF2EE46">
      <w:start w:val="1"/>
      <w:numFmt w:val="bullet"/>
      <w:lvlText w:val=""/>
      <w:lvlJc w:val="left"/>
      <w:pPr>
        <w:ind w:left="4320" w:hanging="360"/>
      </w:pPr>
      <w:rPr>
        <w:rFonts w:ascii="Wingdings" w:hAnsi="Wingdings" w:hint="default"/>
      </w:rPr>
    </w:lvl>
    <w:lvl w:ilvl="6" w:tplc="8266F672">
      <w:start w:val="1"/>
      <w:numFmt w:val="bullet"/>
      <w:lvlText w:val=""/>
      <w:lvlJc w:val="left"/>
      <w:pPr>
        <w:ind w:left="5040" w:hanging="360"/>
      </w:pPr>
      <w:rPr>
        <w:rFonts w:ascii="Symbol" w:hAnsi="Symbol" w:hint="default"/>
      </w:rPr>
    </w:lvl>
    <w:lvl w:ilvl="7" w:tplc="1F7AE9C4">
      <w:start w:val="1"/>
      <w:numFmt w:val="bullet"/>
      <w:lvlText w:val="o"/>
      <w:lvlJc w:val="left"/>
      <w:pPr>
        <w:ind w:left="5760" w:hanging="360"/>
      </w:pPr>
      <w:rPr>
        <w:rFonts w:ascii="Courier New" w:hAnsi="Courier New" w:hint="default"/>
      </w:rPr>
    </w:lvl>
    <w:lvl w:ilvl="8" w:tplc="AF7CCC62">
      <w:start w:val="1"/>
      <w:numFmt w:val="bullet"/>
      <w:lvlText w:val=""/>
      <w:lvlJc w:val="left"/>
      <w:pPr>
        <w:ind w:left="6480" w:hanging="360"/>
      </w:pPr>
      <w:rPr>
        <w:rFonts w:ascii="Wingdings" w:hAnsi="Wingdings" w:hint="default"/>
      </w:rPr>
    </w:lvl>
  </w:abstractNum>
  <w:abstractNum w:abstractNumId="9" w15:restartNumberingAfterBreak="0">
    <w:nsid w:val="06A351FE"/>
    <w:multiLevelType w:val="multilevel"/>
    <w:tmpl w:val="6498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45E68"/>
    <w:multiLevelType w:val="hybridMultilevel"/>
    <w:tmpl w:val="10B2DB2C"/>
    <w:lvl w:ilvl="0" w:tplc="088E88C0">
      <w:start w:val="1"/>
      <w:numFmt w:val="bullet"/>
      <w:pStyle w:val="ListParagraph"/>
      <w:lvlText w:val=""/>
      <w:lvlJc w:val="left"/>
      <w:pPr>
        <w:ind w:left="1440" w:hanging="360"/>
      </w:pPr>
      <w:rPr>
        <w:rFonts w:ascii="Symbol" w:hAnsi="Symbol" w:hint="default"/>
        <w:color w:val="auto"/>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15430B27"/>
    <w:multiLevelType w:val="multilevel"/>
    <w:tmpl w:val="FFFFFFFF"/>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AF9CEA"/>
    <w:multiLevelType w:val="hybridMultilevel"/>
    <w:tmpl w:val="FFFFFFFF"/>
    <w:lvl w:ilvl="0" w:tplc="7FDC9E72">
      <w:start w:val="1"/>
      <w:numFmt w:val="bullet"/>
      <w:lvlText w:val="•"/>
      <w:lvlJc w:val="left"/>
      <w:pPr>
        <w:ind w:left="540" w:hanging="360"/>
      </w:pPr>
      <w:rPr>
        <w:rFonts w:ascii="Symbol" w:hAnsi="Symbol" w:hint="default"/>
      </w:rPr>
    </w:lvl>
    <w:lvl w:ilvl="1" w:tplc="E7902B0C">
      <w:start w:val="1"/>
      <w:numFmt w:val="bullet"/>
      <w:lvlText w:val="o"/>
      <w:lvlJc w:val="left"/>
      <w:pPr>
        <w:ind w:left="1440" w:hanging="360"/>
      </w:pPr>
      <w:rPr>
        <w:rFonts w:ascii="Courier New" w:hAnsi="Courier New" w:hint="default"/>
      </w:rPr>
    </w:lvl>
    <w:lvl w:ilvl="2" w:tplc="E6F60076">
      <w:start w:val="1"/>
      <w:numFmt w:val="bullet"/>
      <w:lvlText w:val=""/>
      <w:lvlJc w:val="left"/>
      <w:pPr>
        <w:ind w:left="2160" w:hanging="360"/>
      </w:pPr>
      <w:rPr>
        <w:rFonts w:ascii="Wingdings" w:hAnsi="Wingdings" w:hint="default"/>
      </w:rPr>
    </w:lvl>
    <w:lvl w:ilvl="3" w:tplc="E69EFD70">
      <w:start w:val="1"/>
      <w:numFmt w:val="bullet"/>
      <w:lvlText w:val=""/>
      <w:lvlJc w:val="left"/>
      <w:pPr>
        <w:ind w:left="2880" w:hanging="360"/>
      </w:pPr>
      <w:rPr>
        <w:rFonts w:ascii="Symbol" w:hAnsi="Symbol" w:hint="default"/>
      </w:rPr>
    </w:lvl>
    <w:lvl w:ilvl="4" w:tplc="7054B1E2">
      <w:start w:val="1"/>
      <w:numFmt w:val="bullet"/>
      <w:lvlText w:val="o"/>
      <w:lvlJc w:val="left"/>
      <w:pPr>
        <w:ind w:left="3600" w:hanging="360"/>
      </w:pPr>
      <w:rPr>
        <w:rFonts w:ascii="Courier New" w:hAnsi="Courier New" w:hint="default"/>
      </w:rPr>
    </w:lvl>
    <w:lvl w:ilvl="5" w:tplc="D008484C">
      <w:start w:val="1"/>
      <w:numFmt w:val="bullet"/>
      <w:lvlText w:val=""/>
      <w:lvlJc w:val="left"/>
      <w:pPr>
        <w:ind w:left="4320" w:hanging="360"/>
      </w:pPr>
      <w:rPr>
        <w:rFonts w:ascii="Wingdings" w:hAnsi="Wingdings" w:hint="default"/>
      </w:rPr>
    </w:lvl>
    <w:lvl w:ilvl="6" w:tplc="206C46FC">
      <w:start w:val="1"/>
      <w:numFmt w:val="bullet"/>
      <w:lvlText w:val=""/>
      <w:lvlJc w:val="left"/>
      <w:pPr>
        <w:ind w:left="5040" w:hanging="360"/>
      </w:pPr>
      <w:rPr>
        <w:rFonts w:ascii="Symbol" w:hAnsi="Symbol" w:hint="default"/>
      </w:rPr>
    </w:lvl>
    <w:lvl w:ilvl="7" w:tplc="B5E0007E">
      <w:start w:val="1"/>
      <w:numFmt w:val="bullet"/>
      <w:lvlText w:val="o"/>
      <w:lvlJc w:val="left"/>
      <w:pPr>
        <w:ind w:left="5760" w:hanging="360"/>
      </w:pPr>
      <w:rPr>
        <w:rFonts w:ascii="Courier New" w:hAnsi="Courier New" w:hint="default"/>
      </w:rPr>
    </w:lvl>
    <w:lvl w:ilvl="8" w:tplc="36527904">
      <w:start w:val="1"/>
      <w:numFmt w:val="bullet"/>
      <w:lvlText w:val=""/>
      <w:lvlJc w:val="left"/>
      <w:pPr>
        <w:ind w:left="6480" w:hanging="360"/>
      </w:pPr>
      <w:rPr>
        <w:rFonts w:ascii="Wingdings" w:hAnsi="Wingdings" w:hint="default"/>
      </w:rPr>
    </w:lvl>
  </w:abstractNum>
  <w:abstractNum w:abstractNumId="13" w15:restartNumberingAfterBreak="0">
    <w:nsid w:val="1B4303C8"/>
    <w:multiLevelType w:val="multilevel"/>
    <w:tmpl w:val="620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D3A5"/>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E93705"/>
    <w:multiLevelType w:val="multilevel"/>
    <w:tmpl w:val="F56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2BD29"/>
    <w:multiLevelType w:val="multilevel"/>
    <w:tmpl w:val="FFFFFFFF"/>
    <w:lvl w:ilvl="0">
      <w:start w:val="5"/>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A21ACD"/>
    <w:multiLevelType w:val="hybridMultilevel"/>
    <w:tmpl w:val="FFFFFFFF"/>
    <w:lvl w:ilvl="0" w:tplc="69461E78">
      <w:start w:val="1"/>
      <w:numFmt w:val="bullet"/>
      <w:lvlText w:val="•"/>
      <w:lvlJc w:val="left"/>
      <w:pPr>
        <w:ind w:left="540" w:hanging="360"/>
      </w:pPr>
      <w:rPr>
        <w:rFonts w:ascii="Symbol" w:hAnsi="Symbol" w:hint="default"/>
      </w:rPr>
    </w:lvl>
    <w:lvl w:ilvl="1" w:tplc="27AA15D2">
      <w:start w:val="1"/>
      <w:numFmt w:val="bullet"/>
      <w:lvlText w:val="o"/>
      <w:lvlJc w:val="left"/>
      <w:pPr>
        <w:ind w:left="1440" w:hanging="360"/>
      </w:pPr>
      <w:rPr>
        <w:rFonts w:ascii="Courier New" w:hAnsi="Courier New" w:hint="default"/>
      </w:rPr>
    </w:lvl>
    <w:lvl w:ilvl="2" w:tplc="57386D10">
      <w:start w:val="1"/>
      <w:numFmt w:val="bullet"/>
      <w:lvlText w:val=""/>
      <w:lvlJc w:val="left"/>
      <w:pPr>
        <w:ind w:left="2160" w:hanging="360"/>
      </w:pPr>
      <w:rPr>
        <w:rFonts w:ascii="Wingdings" w:hAnsi="Wingdings" w:hint="default"/>
      </w:rPr>
    </w:lvl>
    <w:lvl w:ilvl="3" w:tplc="A16ADD70">
      <w:start w:val="1"/>
      <w:numFmt w:val="bullet"/>
      <w:lvlText w:val=""/>
      <w:lvlJc w:val="left"/>
      <w:pPr>
        <w:ind w:left="2880" w:hanging="360"/>
      </w:pPr>
      <w:rPr>
        <w:rFonts w:ascii="Symbol" w:hAnsi="Symbol" w:hint="default"/>
      </w:rPr>
    </w:lvl>
    <w:lvl w:ilvl="4" w:tplc="C46010D0">
      <w:start w:val="1"/>
      <w:numFmt w:val="bullet"/>
      <w:lvlText w:val="o"/>
      <w:lvlJc w:val="left"/>
      <w:pPr>
        <w:ind w:left="3600" w:hanging="360"/>
      </w:pPr>
      <w:rPr>
        <w:rFonts w:ascii="Courier New" w:hAnsi="Courier New" w:hint="default"/>
      </w:rPr>
    </w:lvl>
    <w:lvl w:ilvl="5" w:tplc="62BEA486">
      <w:start w:val="1"/>
      <w:numFmt w:val="bullet"/>
      <w:lvlText w:val=""/>
      <w:lvlJc w:val="left"/>
      <w:pPr>
        <w:ind w:left="4320" w:hanging="360"/>
      </w:pPr>
      <w:rPr>
        <w:rFonts w:ascii="Wingdings" w:hAnsi="Wingdings" w:hint="default"/>
      </w:rPr>
    </w:lvl>
    <w:lvl w:ilvl="6" w:tplc="29E6CC7A">
      <w:start w:val="1"/>
      <w:numFmt w:val="bullet"/>
      <w:lvlText w:val=""/>
      <w:lvlJc w:val="left"/>
      <w:pPr>
        <w:ind w:left="5040" w:hanging="360"/>
      </w:pPr>
      <w:rPr>
        <w:rFonts w:ascii="Symbol" w:hAnsi="Symbol" w:hint="default"/>
      </w:rPr>
    </w:lvl>
    <w:lvl w:ilvl="7" w:tplc="2012B026">
      <w:start w:val="1"/>
      <w:numFmt w:val="bullet"/>
      <w:lvlText w:val="o"/>
      <w:lvlJc w:val="left"/>
      <w:pPr>
        <w:ind w:left="5760" w:hanging="360"/>
      </w:pPr>
      <w:rPr>
        <w:rFonts w:ascii="Courier New" w:hAnsi="Courier New" w:hint="default"/>
      </w:rPr>
    </w:lvl>
    <w:lvl w:ilvl="8" w:tplc="113A4B06">
      <w:start w:val="1"/>
      <w:numFmt w:val="bullet"/>
      <w:lvlText w:val=""/>
      <w:lvlJc w:val="left"/>
      <w:pPr>
        <w:ind w:left="6480" w:hanging="360"/>
      </w:pPr>
      <w:rPr>
        <w:rFonts w:ascii="Wingdings" w:hAnsi="Wingdings" w:hint="default"/>
      </w:rPr>
    </w:lvl>
  </w:abstractNum>
  <w:abstractNum w:abstractNumId="18" w15:restartNumberingAfterBreak="0">
    <w:nsid w:val="396E0093"/>
    <w:multiLevelType w:val="multilevel"/>
    <w:tmpl w:val="653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52542"/>
    <w:multiLevelType w:val="multilevel"/>
    <w:tmpl w:val="149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33F6D"/>
    <w:multiLevelType w:val="hybridMultilevel"/>
    <w:tmpl w:val="579A421C"/>
    <w:lvl w:ilvl="0" w:tplc="9294B846">
      <w:start w:val="1"/>
      <w:numFmt w:val="bullet"/>
      <w:pStyle w:val="List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2A7D24"/>
    <w:multiLevelType w:val="hybridMultilevel"/>
    <w:tmpl w:val="FFFFFFFF"/>
    <w:lvl w:ilvl="0" w:tplc="D38E72FA">
      <w:start w:val="1"/>
      <w:numFmt w:val="bullet"/>
      <w:lvlText w:val="•"/>
      <w:lvlJc w:val="left"/>
      <w:pPr>
        <w:ind w:left="540" w:hanging="360"/>
      </w:pPr>
      <w:rPr>
        <w:rFonts w:ascii="Symbol" w:hAnsi="Symbol" w:hint="default"/>
      </w:rPr>
    </w:lvl>
    <w:lvl w:ilvl="1" w:tplc="4D7AB5AC">
      <w:start w:val="1"/>
      <w:numFmt w:val="bullet"/>
      <w:lvlText w:val="o"/>
      <w:lvlJc w:val="left"/>
      <w:pPr>
        <w:ind w:left="1440" w:hanging="360"/>
      </w:pPr>
      <w:rPr>
        <w:rFonts w:ascii="Courier New" w:hAnsi="Courier New" w:hint="default"/>
      </w:rPr>
    </w:lvl>
    <w:lvl w:ilvl="2" w:tplc="242ADE34">
      <w:start w:val="1"/>
      <w:numFmt w:val="bullet"/>
      <w:lvlText w:val=""/>
      <w:lvlJc w:val="left"/>
      <w:pPr>
        <w:ind w:left="2160" w:hanging="360"/>
      </w:pPr>
      <w:rPr>
        <w:rFonts w:ascii="Wingdings" w:hAnsi="Wingdings" w:hint="default"/>
      </w:rPr>
    </w:lvl>
    <w:lvl w:ilvl="3" w:tplc="FFA4E49A">
      <w:start w:val="1"/>
      <w:numFmt w:val="bullet"/>
      <w:lvlText w:val=""/>
      <w:lvlJc w:val="left"/>
      <w:pPr>
        <w:ind w:left="2880" w:hanging="360"/>
      </w:pPr>
      <w:rPr>
        <w:rFonts w:ascii="Symbol" w:hAnsi="Symbol" w:hint="default"/>
      </w:rPr>
    </w:lvl>
    <w:lvl w:ilvl="4" w:tplc="8182E286">
      <w:start w:val="1"/>
      <w:numFmt w:val="bullet"/>
      <w:lvlText w:val="o"/>
      <w:lvlJc w:val="left"/>
      <w:pPr>
        <w:ind w:left="3600" w:hanging="360"/>
      </w:pPr>
      <w:rPr>
        <w:rFonts w:ascii="Courier New" w:hAnsi="Courier New" w:hint="default"/>
      </w:rPr>
    </w:lvl>
    <w:lvl w:ilvl="5" w:tplc="CA407E44">
      <w:start w:val="1"/>
      <w:numFmt w:val="bullet"/>
      <w:lvlText w:val=""/>
      <w:lvlJc w:val="left"/>
      <w:pPr>
        <w:ind w:left="4320" w:hanging="360"/>
      </w:pPr>
      <w:rPr>
        <w:rFonts w:ascii="Wingdings" w:hAnsi="Wingdings" w:hint="default"/>
      </w:rPr>
    </w:lvl>
    <w:lvl w:ilvl="6" w:tplc="78666E1E">
      <w:start w:val="1"/>
      <w:numFmt w:val="bullet"/>
      <w:lvlText w:val=""/>
      <w:lvlJc w:val="left"/>
      <w:pPr>
        <w:ind w:left="5040" w:hanging="360"/>
      </w:pPr>
      <w:rPr>
        <w:rFonts w:ascii="Symbol" w:hAnsi="Symbol" w:hint="default"/>
      </w:rPr>
    </w:lvl>
    <w:lvl w:ilvl="7" w:tplc="FB9E5EDC">
      <w:start w:val="1"/>
      <w:numFmt w:val="bullet"/>
      <w:lvlText w:val="o"/>
      <w:lvlJc w:val="left"/>
      <w:pPr>
        <w:ind w:left="5760" w:hanging="360"/>
      </w:pPr>
      <w:rPr>
        <w:rFonts w:ascii="Courier New" w:hAnsi="Courier New" w:hint="default"/>
      </w:rPr>
    </w:lvl>
    <w:lvl w:ilvl="8" w:tplc="B1F24374">
      <w:start w:val="1"/>
      <w:numFmt w:val="bullet"/>
      <w:lvlText w:val=""/>
      <w:lvlJc w:val="left"/>
      <w:pPr>
        <w:ind w:left="6480" w:hanging="360"/>
      </w:pPr>
      <w:rPr>
        <w:rFonts w:ascii="Wingdings" w:hAnsi="Wingdings" w:hint="default"/>
      </w:rPr>
    </w:lvl>
  </w:abstractNum>
  <w:abstractNum w:abstractNumId="22" w15:restartNumberingAfterBreak="0">
    <w:nsid w:val="4CFCFAA9"/>
    <w:multiLevelType w:val="multilevel"/>
    <w:tmpl w:val="FFFFFFFF"/>
    <w:lvl w:ilvl="0">
      <w:start w:val="13"/>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128968"/>
    <w:multiLevelType w:val="multilevel"/>
    <w:tmpl w:val="FFFFFFFF"/>
    <w:lvl w:ilvl="0">
      <w:start w:val="2"/>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275838"/>
    <w:multiLevelType w:val="hybridMultilevel"/>
    <w:tmpl w:val="6DD28B18"/>
    <w:lvl w:ilvl="0" w:tplc="80245EB8">
      <w:start w:val="1"/>
      <w:numFmt w:val="bullet"/>
      <w:lvlText w:val="•"/>
      <w:lvlJc w:val="left"/>
      <w:pPr>
        <w:ind w:left="540" w:hanging="360"/>
      </w:pPr>
    </w:lvl>
    <w:lvl w:ilvl="1" w:tplc="386A8BE2">
      <w:start w:val="1"/>
      <w:numFmt w:val="bullet"/>
      <w:lvlText w:val="–"/>
      <w:lvlJc w:val="left"/>
      <w:pPr>
        <w:ind w:left="900" w:hanging="360"/>
      </w:pPr>
    </w:lvl>
    <w:lvl w:ilvl="2" w:tplc="0574B380">
      <w:numFmt w:val="decimal"/>
      <w:lvlText w:val=""/>
      <w:lvlJc w:val="left"/>
    </w:lvl>
    <w:lvl w:ilvl="3" w:tplc="DDA825DA">
      <w:numFmt w:val="decimal"/>
      <w:lvlText w:val=""/>
      <w:lvlJc w:val="left"/>
    </w:lvl>
    <w:lvl w:ilvl="4" w:tplc="71AA284C">
      <w:numFmt w:val="decimal"/>
      <w:lvlText w:val=""/>
      <w:lvlJc w:val="left"/>
    </w:lvl>
    <w:lvl w:ilvl="5" w:tplc="3AA07ED0">
      <w:numFmt w:val="decimal"/>
      <w:lvlText w:val=""/>
      <w:lvlJc w:val="left"/>
    </w:lvl>
    <w:lvl w:ilvl="6" w:tplc="651AF3D4">
      <w:numFmt w:val="decimal"/>
      <w:lvlText w:val=""/>
      <w:lvlJc w:val="left"/>
    </w:lvl>
    <w:lvl w:ilvl="7" w:tplc="8EFCC5AA">
      <w:numFmt w:val="decimal"/>
      <w:lvlText w:val=""/>
      <w:lvlJc w:val="left"/>
    </w:lvl>
    <w:lvl w:ilvl="8" w:tplc="BA12CF5E">
      <w:numFmt w:val="decimal"/>
      <w:lvlText w:val=""/>
      <w:lvlJc w:val="left"/>
    </w:lvl>
  </w:abstractNum>
  <w:abstractNum w:abstractNumId="25" w15:restartNumberingAfterBreak="0">
    <w:nsid w:val="5EA705D2"/>
    <w:multiLevelType w:val="hybridMultilevel"/>
    <w:tmpl w:val="EACAE4D0"/>
    <w:lvl w:ilvl="0" w:tplc="898069EC">
      <w:start w:val="1"/>
      <w:numFmt w:val="decimal"/>
      <w:lvlText w:val="%1."/>
      <w:lvlJc w:val="left"/>
      <w:pPr>
        <w:ind w:left="540" w:hanging="360"/>
      </w:pPr>
    </w:lvl>
    <w:lvl w:ilvl="1" w:tplc="DFFE9EB8">
      <w:start w:val="1"/>
      <w:numFmt w:val="lowerLetter"/>
      <w:lvlText w:val="%2."/>
      <w:lvlJc w:val="left"/>
      <w:pPr>
        <w:ind w:left="900" w:hanging="360"/>
      </w:pPr>
    </w:lvl>
    <w:lvl w:ilvl="2" w:tplc="85965924">
      <w:numFmt w:val="decimal"/>
      <w:lvlText w:val=""/>
      <w:lvlJc w:val="left"/>
    </w:lvl>
    <w:lvl w:ilvl="3" w:tplc="44FA8D2A">
      <w:numFmt w:val="decimal"/>
      <w:lvlText w:val=""/>
      <w:lvlJc w:val="left"/>
    </w:lvl>
    <w:lvl w:ilvl="4" w:tplc="13B09D04">
      <w:numFmt w:val="decimal"/>
      <w:lvlText w:val=""/>
      <w:lvlJc w:val="left"/>
    </w:lvl>
    <w:lvl w:ilvl="5" w:tplc="2DF0D83C">
      <w:numFmt w:val="decimal"/>
      <w:lvlText w:val=""/>
      <w:lvlJc w:val="left"/>
    </w:lvl>
    <w:lvl w:ilvl="6" w:tplc="14BCEC8E">
      <w:numFmt w:val="decimal"/>
      <w:lvlText w:val=""/>
      <w:lvlJc w:val="left"/>
    </w:lvl>
    <w:lvl w:ilvl="7" w:tplc="B88C817C">
      <w:numFmt w:val="decimal"/>
      <w:lvlText w:val=""/>
      <w:lvlJc w:val="left"/>
    </w:lvl>
    <w:lvl w:ilvl="8" w:tplc="F9D06446">
      <w:numFmt w:val="decimal"/>
      <w:lvlText w:val=""/>
      <w:lvlJc w:val="left"/>
    </w:lvl>
  </w:abstractNum>
  <w:abstractNum w:abstractNumId="26" w15:restartNumberingAfterBreak="0">
    <w:nsid w:val="653A3881"/>
    <w:multiLevelType w:val="multilevel"/>
    <w:tmpl w:val="82E88546"/>
    <w:lvl w:ilvl="0">
      <w:start w:val="1"/>
      <w:numFmt w:val="decimal"/>
      <w:pStyle w:val="NumberList"/>
      <w:lvlText w:val="%1."/>
      <w:lvlJc w:val="left"/>
      <w:pPr>
        <w:ind w:left="425" w:hanging="425"/>
      </w:pPr>
      <w:rPr>
        <w:rFonts w:ascii="Calibri" w:hAnsi="Calibri" w:hint="default"/>
        <w:b/>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BD81EB8"/>
    <w:multiLevelType w:val="multilevel"/>
    <w:tmpl w:val="55AE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57230"/>
    <w:multiLevelType w:val="hybridMultilevel"/>
    <w:tmpl w:val="438CCEB2"/>
    <w:lvl w:ilvl="0" w:tplc="C4FC9DAC">
      <w:start w:val="1"/>
      <w:numFmt w:val="bullet"/>
      <w:pStyle w:val="Bullet1"/>
      <w:lvlText w:val=""/>
      <w:lvlJc w:val="left"/>
      <w:pPr>
        <w:ind w:left="720" w:hanging="360"/>
      </w:pPr>
      <w:rPr>
        <w:rFonts w:ascii="Symbol" w:hAnsi="Symbol" w:hint="default"/>
      </w:rPr>
    </w:lvl>
    <w:lvl w:ilvl="1" w:tplc="286AD878">
      <w:start w:val="1"/>
      <w:numFmt w:val="bullet"/>
      <w:pStyle w:val="Bullet2"/>
      <w:lvlText w:val="o"/>
      <w:lvlJc w:val="left"/>
      <w:pPr>
        <w:ind w:left="1440" w:hanging="360"/>
      </w:pPr>
      <w:rPr>
        <w:rFonts w:ascii="Courier New" w:hAnsi="Courier New" w:cs="Courier New" w:hint="default"/>
      </w:rPr>
    </w:lvl>
    <w:lvl w:ilvl="2" w:tplc="13B2D5B6">
      <w:start w:val="1"/>
      <w:numFmt w:val="bullet"/>
      <w:pStyle w:val="Bullet3"/>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E7677DA"/>
    <w:multiLevelType w:val="multilevel"/>
    <w:tmpl w:val="625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3705A"/>
    <w:multiLevelType w:val="multilevel"/>
    <w:tmpl w:val="FAE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3F623"/>
    <w:multiLevelType w:val="hybridMultilevel"/>
    <w:tmpl w:val="FFFFFFFF"/>
    <w:lvl w:ilvl="0" w:tplc="CA6E9CDC">
      <w:start w:val="1"/>
      <w:numFmt w:val="bullet"/>
      <w:lvlText w:val=""/>
      <w:lvlJc w:val="left"/>
      <w:pPr>
        <w:ind w:left="1440" w:hanging="360"/>
      </w:pPr>
      <w:rPr>
        <w:rFonts w:ascii="Symbol" w:hAnsi="Symbol" w:hint="default"/>
      </w:rPr>
    </w:lvl>
    <w:lvl w:ilvl="1" w:tplc="406A7F76">
      <w:start w:val="1"/>
      <w:numFmt w:val="bullet"/>
      <w:lvlText w:val="o"/>
      <w:lvlJc w:val="left"/>
      <w:pPr>
        <w:ind w:left="1440" w:hanging="360"/>
      </w:pPr>
      <w:rPr>
        <w:rFonts w:ascii="Courier New" w:hAnsi="Courier New" w:hint="default"/>
      </w:rPr>
    </w:lvl>
    <w:lvl w:ilvl="2" w:tplc="6F162524">
      <w:start w:val="1"/>
      <w:numFmt w:val="bullet"/>
      <w:lvlText w:val=""/>
      <w:lvlJc w:val="left"/>
      <w:pPr>
        <w:ind w:left="2160" w:hanging="360"/>
      </w:pPr>
      <w:rPr>
        <w:rFonts w:ascii="Wingdings" w:hAnsi="Wingdings" w:hint="default"/>
      </w:rPr>
    </w:lvl>
    <w:lvl w:ilvl="3" w:tplc="3E0A7A80">
      <w:start w:val="1"/>
      <w:numFmt w:val="bullet"/>
      <w:lvlText w:val=""/>
      <w:lvlJc w:val="left"/>
      <w:pPr>
        <w:ind w:left="2880" w:hanging="360"/>
      </w:pPr>
      <w:rPr>
        <w:rFonts w:ascii="Symbol" w:hAnsi="Symbol" w:hint="default"/>
      </w:rPr>
    </w:lvl>
    <w:lvl w:ilvl="4" w:tplc="FB8CAFC6">
      <w:start w:val="1"/>
      <w:numFmt w:val="bullet"/>
      <w:lvlText w:val="o"/>
      <w:lvlJc w:val="left"/>
      <w:pPr>
        <w:ind w:left="3600" w:hanging="360"/>
      </w:pPr>
      <w:rPr>
        <w:rFonts w:ascii="Courier New" w:hAnsi="Courier New" w:hint="default"/>
      </w:rPr>
    </w:lvl>
    <w:lvl w:ilvl="5" w:tplc="F446BFA6">
      <w:start w:val="1"/>
      <w:numFmt w:val="bullet"/>
      <w:lvlText w:val=""/>
      <w:lvlJc w:val="left"/>
      <w:pPr>
        <w:ind w:left="4320" w:hanging="360"/>
      </w:pPr>
      <w:rPr>
        <w:rFonts w:ascii="Wingdings" w:hAnsi="Wingdings" w:hint="default"/>
      </w:rPr>
    </w:lvl>
    <w:lvl w:ilvl="6" w:tplc="EB501F0C">
      <w:start w:val="1"/>
      <w:numFmt w:val="bullet"/>
      <w:lvlText w:val=""/>
      <w:lvlJc w:val="left"/>
      <w:pPr>
        <w:ind w:left="5040" w:hanging="360"/>
      </w:pPr>
      <w:rPr>
        <w:rFonts w:ascii="Symbol" w:hAnsi="Symbol" w:hint="default"/>
      </w:rPr>
    </w:lvl>
    <w:lvl w:ilvl="7" w:tplc="66983AD8">
      <w:start w:val="1"/>
      <w:numFmt w:val="bullet"/>
      <w:lvlText w:val="o"/>
      <w:lvlJc w:val="left"/>
      <w:pPr>
        <w:ind w:left="5760" w:hanging="360"/>
      </w:pPr>
      <w:rPr>
        <w:rFonts w:ascii="Courier New" w:hAnsi="Courier New" w:hint="default"/>
      </w:rPr>
    </w:lvl>
    <w:lvl w:ilvl="8" w:tplc="FAC4E324">
      <w:start w:val="1"/>
      <w:numFmt w:val="bullet"/>
      <w:lvlText w:val=""/>
      <w:lvlJc w:val="left"/>
      <w:pPr>
        <w:ind w:left="6480" w:hanging="360"/>
      </w:pPr>
      <w:rPr>
        <w:rFonts w:ascii="Wingdings" w:hAnsi="Wingdings" w:hint="default"/>
      </w:rPr>
    </w:lvl>
  </w:abstractNum>
  <w:abstractNum w:abstractNumId="32" w15:restartNumberingAfterBreak="0">
    <w:nsid w:val="77885FF4"/>
    <w:multiLevelType w:val="multilevel"/>
    <w:tmpl w:val="CAC8CE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BB23C01"/>
    <w:multiLevelType w:val="multilevel"/>
    <w:tmpl w:val="54F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599801">
    <w:abstractNumId w:val="8"/>
  </w:num>
  <w:num w:numId="2" w16cid:durableId="134492072">
    <w:abstractNumId w:val="28"/>
  </w:num>
  <w:num w:numId="3" w16cid:durableId="767122270">
    <w:abstractNumId w:val="26"/>
  </w:num>
  <w:num w:numId="4" w16cid:durableId="1174414426">
    <w:abstractNumId w:val="20"/>
  </w:num>
  <w:num w:numId="5" w16cid:durableId="979385556">
    <w:abstractNumId w:val="0"/>
  </w:num>
  <w:num w:numId="6" w16cid:durableId="1501583027">
    <w:abstractNumId w:val="1"/>
  </w:num>
  <w:num w:numId="7" w16cid:durableId="632760674">
    <w:abstractNumId w:val="2"/>
  </w:num>
  <w:num w:numId="8" w16cid:durableId="150685823">
    <w:abstractNumId w:val="7"/>
  </w:num>
  <w:num w:numId="9" w16cid:durableId="1590575092">
    <w:abstractNumId w:val="3"/>
  </w:num>
  <w:num w:numId="10" w16cid:durableId="521631506">
    <w:abstractNumId w:val="4"/>
  </w:num>
  <w:num w:numId="11" w16cid:durableId="1674800572">
    <w:abstractNumId w:val="5"/>
  </w:num>
  <w:num w:numId="12" w16cid:durableId="540678404">
    <w:abstractNumId w:val="6"/>
  </w:num>
  <w:num w:numId="13" w16cid:durableId="1645966040">
    <w:abstractNumId w:val="10"/>
  </w:num>
  <w:num w:numId="14" w16cid:durableId="1271467995">
    <w:abstractNumId w:val="32"/>
  </w:num>
  <w:num w:numId="15" w16cid:durableId="235408340">
    <w:abstractNumId w:val="24"/>
    <w:lvlOverride w:ilvl="0">
      <w:startOverride w:val="1"/>
    </w:lvlOverride>
  </w:num>
  <w:num w:numId="16" w16cid:durableId="1159728384">
    <w:abstractNumId w:val="25"/>
    <w:lvlOverride w:ilvl="0">
      <w:startOverride w:val="1"/>
    </w:lvlOverride>
  </w:num>
  <w:num w:numId="17" w16cid:durableId="365756661">
    <w:abstractNumId w:val="19"/>
  </w:num>
  <w:num w:numId="18" w16cid:durableId="939526899">
    <w:abstractNumId w:val="9"/>
  </w:num>
  <w:num w:numId="19" w16cid:durableId="2120948147">
    <w:abstractNumId w:val="13"/>
  </w:num>
  <w:num w:numId="20" w16cid:durableId="1602839551">
    <w:abstractNumId w:val="29"/>
  </w:num>
  <w:num w:numId="21" w16cid:durableId="768427480">
    <w:abstractNumId w:val="15"/>
  </w:num>
  <w:num w:numId="22" w16cid:durableId="65537932">
    <w:abstractNumId w:val="30"/>
  </w:num>
  <w:num w:numId="23" w16cid:durableId="101464906">
    <w:abstractNumId w:val="18"/>
  </w:num>
  <w:num w:numId="24" w16cid:durableId="1836679064">
    <w:abstractNumId w:val="33"/>
  </w:num>
  <w:num w:numId="25" w16cid:durableId="614870611">
    <w:abstractNumId w:val="27"/>
  </w:num>
  <w:num w:numId="26" w16cid:durableId="1555971874">
    <w:abstractNumId w:val="22"/>
  </w:num>
  <w:num w:numId="27" w16cid:durableId="169031511">
    <w:abstractNumId w:val="17"/>
  </w:num>
  <w:num w:numId="28" w16cid:durableId="1430394652">
    <w:abstractNumId w:val="16"/>
  </w:num>
  <w:num w:numId="29" w16cid:durableId="236207878">
    <w:abstractNumId w:val="12"/>
  </w:num>
  <w:num w:numId="30" w16cid:durableId="350451423">
    <w:abstractNumId w:val="11"/>
  </w:num>
  <w:num w:numId="31" w16cid:durableId="1077441913">
    <w:abstractNumId w:val="21"/>
  </w:num>
  <w:num w:numId="32" w16cid:durableId="96215273">
    <w:abstractNumId w:val="23"/>
  </w:num>
  <w:num w:numId="33" w16cid:durableId="1713336577">
    <w:abstractNumId w:val="31"/>
  </w:num>
  <w:num w:numId="34" w16cid:durableId="66420435">
    <w:abstractNumId w:val="14"/>
  </w:num>
  <w:num w:numId="35" w16cid:durableId="759835268">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9B"/>
    <w:rsid w:val="00003755"/>
    <w:rsid w:val="00003AC3"/>
    <w:rsid w:val="00003BC6"/>
    <w:rsid w:val="00025BBE"/>
    <w:rsid w:val="00025DD6"/>
    <w:rsid w:val="0002673D"/>
    <w:rsid w:val="00035A39"/>
    <w:rsid w:val="0003699C"/>
    <w:rsid w:val="00036A9A"/>
    <w:rsid w:val="00040718"/>
    <w:rsid w:val="00043FEF"/>
    <w:rsid w:val="000444AA"/>
    <w:rsid w:val="00044BB2"/>
    <w:rsid w:val="0005488E"/>
    <w:rsid w:val="00057F0D"/>
    <w:rsid w:val="0006184D"/>
    <w:rsid w:val="00062CBF"/>
    <w:rsid w:val="000719CC"/>
    <w:rsid w:val="00074AA7"/>
    <w:rsid w:val="00076148"/>
    <w:rsid w:val="000764A4"/>
    <w:rsid w:val="000768DF"/>
    <w:rsid w:val="00080C50"/>
    <w:rsid w:val="00082CC0"/>
    <w:rsid w:val="000937BB"/>
    <w:rsid w:val="000941A0"/>
    <w:rsid w:val="00095F3B"/>
    <w:rsid w:val="00096C82"/>
    <w:rsid w:val="000A2943"/>
    <w:rsid w:val="000A6728"/>
    <w:rsid w:val="000A7887"/>
    <w:rsid w:val="000B162C"/>
    <w:rsid w:val="000B2F74"/>
    <w:rsid w:val="000B7DA2"/>
    <w:rsid w:val="000C56FA"/>
    <w:rsid w:val="000C74B8"/>
    <w:rsid w:val="000C7F41"/>
    <w:rsid w:val="000E192D"/>
    <w:rsid w:val="000E3BA8"/>
    <w:rsid w:val="000E6476"/>
    <w:rsid w:val="000E71BF"/>
    <w:rsid w:val="000F0334"/>
    <w:rsid w:val="001008FE"/>
    <w:rsid w:val="00103916"/>
    <w:rsid w:val="00107DCC"/>
    <w:rsid w:val="0011189D"/>
    <w:rsid w:val="00111EA8"/>
    <w:rsid w:val="0011304A"/>
    <w:rsid w:val="00113470"/>
    <w:rsid w:val="001229F5"/>
    <w:rsid w:val="00123EBE"/>
    <w:rsid w:val="00123FEF"/>
    <w:rsid w:val="0012611A"/>
    <w:rsid w:val="00127348"/>
    <w:rsid w:val="00132FB9"/>
    <w:rsid w:val="0013425D"/>
    <w:rsid w:val="001375A2"/>
    <w:rsid w:val="00142EFB"/>
    <w:rsid w:val="00145687"/>
    <w:rsid w:val="00147867"/>
    <w:rsid w:val="0015104C"/>
    <w:rsid w:val="00154F23"/>
    <w:rsid w:val="001550E3"/>
    <w:rsid w:val="00163EBA"/>
    <w:rsid w:val="0016557C"/>
    <w:rsid w:val="00165D69"/>
    <w:rsid w:val="00170868"/>
    <w:rsid w:val="00175414"/>
    <w:rsid w:val="0017587C"/>
    <w:rsid w:val="00177082"/>
    <w:rsid w:val="00177443"/>
    <w:rsid w:val="0018365E"/>
    <w:rsid w:val="00183713"/>
    <w:rsid w:val="00183FC4"/>
    <w:rsid w:val="001842FB"/>
    <w:rsid w:val="00187649"/>
    <w:rsid w:val="00190B36"/>
    <w:rsid w:val="00193A11"/>
    <w:rsid w:val="00193E22"/>
    <w:rsid w:val="00194B56"/>
    <w:rsid w:val="00196FB8"/>
    <w:rsid w:val="001B3471"/>
    <w:rsid w:val="001B57A1"/>
    <w:rsid w:val="001C3DC7"/>
    <w:rsid w:val="001C3F6A"/>
    <w:rsid w:val="001C491C"/>
    <w:rsid w:val="001C7B76"/>
    <w:rsid w:val="001C7E81"/>
    <w:rsid w:val="001D4F96"/>
    <w:rsid w:val="001E0019"/>
    <w:rsid w:val="001E123B"/>
    <w:rsid w:val="001E219F"/>
    <w:rsid w:val="001E4752"/>
    <w:rsid w:val="001F44F9"/>
    <w:rsid w:val="002000F3"/>
    <w:rsid w:val="0020414A"/>
    <w:rsid w:val="0021043B"/>
    <w:rsid w:val="00211089"/>
    <w:rsid w:val="00211EA1"/>
    <w:rsid w:val="00212551"/>
    <w:rsid w:val="00212A11"/>
    <w:rsid w:val="00216234"/>
    <w:rsid w:val="00217EF9"/>
    <w:rsid w:val="002202EB"/>
    <w:rsid w:val="00227664"/>
    <w:rsid w:val="00235005"/>
    <w:rsid w:val="00236624"/>
    <w:rsid w:val="00237ABC"/>
    <w:rsid w:val="0024026D"/>
    <w:rsid w:val="00240CDA"/>
    <w:rsid w:val="0024261B"/>
    <w:rsid w:val="00242B61"/>
    <w:rsid w:val="00246BB1"/>
    <w:rsid w:val="00253095"/>
    <w:rsid w:val="00255C77"/>
    <w:rsid w:val="00255E29"/>
    <w:rsid w:val="00267E22"/>
    <w:rsid w:val="00273519"/>
    <w:rsid w:val="00276AC3"/>
    <w:rsid w:val="00280F45"/>
    <w:rsid w:val="00281A97"/>
    <w:rsid w:val="00283E3D"/>
    <w:rsid w:val="00284AAE"/>
    <w:rsid w:val="00291828"/>
    <w:rsid w:val="00294682"/>
    <w:rsid w:val="00294873"/>
    <w:rsid w:val="002A5076"/>
    <w:rsid w:val="002B273B"/>
    <w:rsid w:val="002B6D28"/>
    <w:rsid w:val="002B6E52"/>
    <w:rsid w:val="002D03C2"/>
    <w:rsid w:val="002D27F0"/>
    <w:rsid w:val="002D31C9"/>
    <w:rsid w:val="002D35FF"/>
    <w:rsid w:val="002D49CC"/>
    <w:rsid w:val="002E094C"/>
    <w:rsid w:val="002E4693"/>
    <w:rsid w:val="002E5CE7"/>
    <w:rsid w:val="002E7A66"/>
    <w:rsid w:val="002F44BC"/>
    <w:rsid w:val="00302E30"/>
    <w:rsid w:val="0030303D"/>
    <w:rsid w:val="0030652D"/>
    <w:rsid w:val="003117CA"/>
    <w:rsid w:val="003132EE"/>
    <w:rsid w:val="003218D0"/>
    <w:rsid w:val="00323D68"/>
    <w:rsid w:val="00323F07"/>
    <w:rsid w:val="00324992"/>
    <w:rsid w:val="00327020"/>
    <w:rsid w:val="00330F50"/>
    <w:rsid w:val="00334933"/>
    <w:rsid w:val="0033680E"/>
    <w:rsid w:val="0033693C"/>
    <w:rsid w:val="00340F6A"/>
    <w:rsid w:val="003440D2"/>
    <w:rsid w:val="00346217"/>
    <w:rsid w:val="00367B4F"/>
    <w:rsid w:val="00372DA2"/>
    <w:rsid w:val="00372FDA"/>
    <w:rsid w:val="00373B49"/>
    <w:rsid w:val="003740F0"/>
    <w:rsid w:val="00374AF1"/>
    <w:rsid w:val="00376F05"/>
    <w:rsid w:val="00380F1A"/>
    <w:rsid w:val="0038511B"/>
    <w:rsid w:val="00390A52"/>
    <w:rsid w:val="00390C75"/>
    <w:rsid w:val="00392BB6"/>
    <w:rsid w:val="00394452"/>
    <w:rsid w:val="003A1A1C"/>
    <w:rsid w:val="003A3A72"/>
    <w:rsid w:val="003A495A"/>
    <w:rsid w:val="003B0799"/>
    <w:rsid w:val="003B0CF9"/>
    <w:rsid w:val="003B1FD3"/>
    <w:rsid w:val="003B3959"/>
    <w:rsid w:val="003B5B37"/>
    <w:rsid w:val="003B696F"/>
    <w:rsid w:val="003C0AB7"/>
    <w:rsid w:val="003C1371"/>
    <w:rsid w:val="003C3EB9"/>
    <w:rsid w:val="003D3A3C"/>
    <w:rsid w:val="003D53BB"/>
    <w:rsid w:val="003E1018"/>
    <w:rsid w:val="003E222E"/>
    <w:rsid w:val="003E4E96"/>
    <w:rsid w:val="003E5949"/>
    <w:rsid w:val="003F10FB"/>
    <w:rsid w:val="003F5AFF"/>
    <w:rsid w:val="003F79B3"/>
    <w:rsid w:val="00400E52"/>
    <w:rsid w:val="00400EE3"/>
    <w:rsid w:val="00401E47"/>
    <w:rsid w:val="00403EA3"/>
    <w:rsid w:val="0040420C"/>
    <w:rsid w:val="00404D82"/>
    <w:rsid w:val="00405653"/>
    <w:rsid w:val="00405A9A"/>
    <w:rsid w:val="0041190C"/>
    <w:rsid w:val="00411ECB"/>
    <w:rsid w:val="00413881"/>
    <w:rsid w:val="00413AE1"/>
    <w:rsid w:val="00414992"/>
    <w:rsid w:val="00423273"/>
    <w:rsid w:val="00424347"/>
    <w:rsid w:val="00424790"/>
    <w:rsid w:val="00425357"/>
    <w:rsid w:val="004336D9"/>
    <w:rsid w:val="00433DDE"/>
    <w:rsid w:val="00437773"/>
    <w:rsid w:val="0044076A"/>
    <w:rsid w:val="00440939"/>
    <w:rsid w:val="00447C8B"/>
    <w:rsid w:val="00452E41"/>
    <w:rsid w:val="00453FD0"/>
    <w:rsid w:val="00454E51"/>
    <w:rsid w:val="004552F5"/>
    <w:rsid w:val="0045636C"/>
    <w:rsid w:val="00456454"/>
    <w:rsid w:val="00457928"/>
    <w:rsid w:val="0046029B"/>
    <w:rsid w:val="00461122"/>
    <w:rsid w:val="00462401"/>
    <w:rsid w:val="004668DC"/>
    <w:rsid w:val="00472A45"/>
    <w:rsid w:val="00473283"/>
    <w:rsid w:val="00474439"/>
    <w:rsid w:val="00480400"/>
    <w:rsid w:val="004873F4"/>
    <w:rsid w:val="004879AB"/>
    <w:rsid w:val="00490BC0"/>
    <w:rsid w:val="004A2FA7"/>
    <w:rsid w:val="004A3178"/>
    <w:rsid w:val="004A3C4B"/>
    <w:rsid w:val="004B5751"/>
    <w:rsid w:val="004C0FBF"/>
    <w:rsid w:val="004C5660"/>
    <w:rsid w:val="004C5A7B"/>
    <w:rsid w:val="004C5BE6"/>
    <w:rsid w:val="004D4F33"/>
    <w:rsid w:val="004E1D3E"/>
    <w:rsid w:val="004E3445"/>
    <w:rsid w:val="004E6404"/>
    <w:rsid w:val="004E79D1"/>
    <w:rsid w:val="004E7E89"/>
    <w:rsid w:val="004F2D61"/>
    <w:rsid w:val="004F3A3E"/>
    <w:rsid w:val="004F5DDA"/>
    <w:rsid w:val="005018DB"/>
    <w:rsid w:val="005046D0"/>
    <w:rsid w:val="00504765"/>
    <w:rsid w:val="005105DC"/>
    <w:rsid w:val="005107B6"/>
    <w:rsid w:val="00513F67"/>
    <w:rsid w:val="00516F54"/>
    <w:rsid w:val="00517016"/>
    <w:rsid w:val="005216DA"/>
    <w:rsid w:val="00525429"/>
    <w:rsid w:val="005318B3"/>
    <w:rsid w:val="00536CF2"/>
    <w:rsid w:val="00536DE5"/>
    <w:rsid w:val="00537829"/>
    <w:rsid w:val="00542E9E"/>
    <w:rsid w:val="005431E6"/>
    <w:rsid w:val="00543B89"/>
    <w:rsid w:val="00544D19"/>
    <w:rsid w:val="00545328"/>
    <w:rsid w:val="005476DA"/>
    <w:rsid w:val="0054777B"/>
    <w:rsid w:val="005510E0"/>
    <w:rsid w:val="005511E7"/>
    <w:rsid w:val="00551635"/>
    <w:rsid w:val="00560B04"/>
    <w:rsid w:val="00561C86"/>
    <w:rsid w:val="00567654"/>
    <w:rsid w:val="005709C8"/>
    <w:rsid w:val="005755EC"/>
    <w:rsid w:val="00577EC5"/>
    <w:rsid w:val="005820FD"/>
    <w:rsid w:val="00584002"/>
    <w:rsid w:val="00585D62"/>
    <w:rsid w:val="00591034"/>
    <w:rsid w:val="005913C5"/>
    <w:rsid w:val="00592E40"/>
    <w:rsid w:val="00594359"/>
    <w:rsid w:val="005A33C0"/>
    <w:rsid w:val="005A66F7"/>
    <w:rsid w:val="005B2774"/>
    <w:rsid w:val="005B3F7C"/>
    <w:rsid w:val="005B79D2"/>
    <w:rsid w:val="005C109D"/>
    <w:rsid w:val="005C1A59"/>
    <w:rsid w:val="005C1E2A"/>
    <w:rsid w:val="005D120D"/>
    <w:rsid w:val="005D3D1A"/>
    <w:rsid w:val="005D4237"/>
    <w:rsid w:val="005D44D7"/>
    <w:rsid w:val="005D4730"/>
    <w:rsid w:val="005D7F8E"/>
    <w:rsid w:val="005E532E"/>
    <w:rsid w:val="005E627A"/>
    <w:rsid w:val="005E73E7"/>
    <w:rsid w:val="005F0F49"/>
    <w:rsid w:val="005F1AB9"/>
    <w:rsid w:val="005F3F10"/>
    <w:rsid w:val="00600077"/>
    <w:rsid w:val="00605414"/>
    <w:rsid w:val="00605706"/>
    <w:rsid w:val="00605840"/>
    <w:rsid w:val="00605B4C"/>
    <w:rsid w:val="006068ED"/>
    <w:rsid w:val="0061480B"/>
    <w:rsid w:val="00614E5E"/>
    <w:rsid w:val="00622DB6"/>
    <w:rsid w:val="00625D66"/>
    <w:rsid w:val="006261D1"/>
    <w:rsid w:val="0063006B"/>
    <w:rsid w:val="006308B8"/>
    <w:rsid w:val="00631C5A"/>
    <w:rsid w:val="006371F1"/>
    <w:rsid w:val="006512E3"/>
    <w:rsid w:val="006533EE"/>
    <w:rsid w:val="0066133D"/>
    <w:rsid w:val="00662767"/>
    <w:rsid w:val="00670331"/>
    <w:rsid w:val="006719E1"/>
    <w:rsid w:val="00673E89"/>
    <w:rsid w:val="00674B01"/>
    <w:rsid w:val="00674CFC"/>
    <w:rsid w:val="00674E47"/>
    <w:rsid w:val="006771A7"/>
    <w:rsid w:val="00677596"/>
    <w:rsid w:val="00681985"/>
    <w:rsid w:val="00682A53"/>
    <w:rsid w:val="00684A56"/>
    <w:rsid w:val="0068529F"/>
    <w:rsid w:val="006853E3"/>
    <w:rsid w:val="00685E81"/>
    <w:rsid w:val="00693AB0"/>
    <w:rsid w:val="0069684C"/>
    <w:rsid w:val="006A044B"/>
    <w:rsid w:val="006A38E9"/>
    <w:rsid w:val="006A6175"/>
    <w:rsid w:val="006A75DA"/>
    <w:rsid w:val="006B10AB"/>
    <w:rsid w:val="006B244A"/>
    <w:rsid w:val="006B2904"/>
    <w:rsid w:val="006B5604"/>
    <w:rsid w:val="006C5667"/>
    <w:rsid w:val="006D09A3"/>
    <w:rsid w:val="006D2B12"/>
    <w:rsid w:val="006E208E"/>
    <w:rsid w:val="006E2F08"/>
    <w:rsid w:val="006F015A"/>
    <w:rsid w:val="006F0290"/>
    <w:rsid w:val="006F0A20"/>
    <w:rsid w:val="006F1C48"/>
    <w:rsid w:val="006F2E16"/>
    <w:rsid w:val="006F4776"/>
    <w:rsid w:val="006F748B"/>
    <w:rsid w:val="006F7EB2"/>
    <w:rsid w:val="007012CD"/>
    <w:rsid w:val="00702DFD"/>
    <w:rsid w:val="007037AD"/>
    <w:rsid w:val="007042CB"/>
    <w:rsid w:val="0070522B"/>
    <w:rsid w:val="00707870"/>
    <w:rsid w:val="007110E9"/>
    <w:rsid w:val="0071570F"/>
    <w:rsid w:val="00715DD3"/>
    <w:rsid w:val="0072417E"/>
    <w:rsid w:val="00730A3F"/>
    <w:rsid w:val="007344B5"/>
    <w:rsid w:val="00736AF8"/>
    <w:rsid w:val="00736C14"/>
    <w:rsid w:val="00745D99"/>
    <w:rsid w:val="007461FA"/>
    <w:rsid w:val="00752642"/>
    <w:rsid w:val="00756F72"/>
    <w:rsid w:val="00762507"/>
    <w:rsid w:val="007626C9"/>
    <w:rsid w:val="00763BB6"/>
    <w:rsid w:val="00764449"/>
    <w:rsid w:val="00767DF7"/>
    <w:rsid w:val="00770B01"/>
    <w:rsid w:val="0077217C"/>
    <w:rsid w:val="007747E1"/>
    <w:rsid w:val="00780B79"/>
    <w:rsid w:val="00780E64"/>
    <w:rsid w:val="00790CF0"/>
    <w:rsid w:val="00793166"/>
    <w:rsid w:val="00794EEE"/>
    <w:rsid w:val="0079510B"/>
    <w:rsid w:val="00795AF3"/>
    <w:rsid w:val="007A0493"/>
    <w:rsid w:val="007A099E"/>
    <w:rsid w:val="007A1B92"/>
    <w:rsid w:val="007A3C7D"/>
    <w:rsid w:val="007A40E1"/>
    <w:rsid w:val="007A4CB4"/>
    <w:rsid w:val="007A562E"/>
    <w:rsid w:val="007A6F77"/>
    <w:rsid w:val="007A7815"/>
    <w:rsid w:val="007B24C2"/>
    <w:rsid w:val="007B2513"/>
    <w:rsid w:val="007B4CB3"/>
    <w:rsid w:val="007B5DBF"/>
    <w:rsid w:val="007B75EB"/>
    <w:rsid w:val="007C7449"/>
    <w:rsid w:val="007D2422"/>
    <w:rsid w:val="007D2A1F"/>
    <w:rsid w:val="007D3C74"/>
    <w:rsid w:val="007D3E31"/>
    <w:rsid w:val="007D5D13"/>
    <w:rsid w:val="007D6FFF"/>
    <w:rsid w:val="007D7D43"/>
    <w:rsid w:val="007E3F55"/>
    <w:rsid w:val="007F7235"/>
    <w:rsid w:val="00801ACE"/>
    <w:rsid w:val="00801C2A"/>
    <w:rsid w:val="00804258"/>
    <w:rsid w:val="00806351"/>
    <w:rsid w:val="00810ECD"/>
    <w:rsid w:val="00810FAB"/>
    <w:rsid w:val="00814462"/>
    <w:rsid w:val="0081616D"/>
    <w:rsid w:val="00823410"/>
    <w:rsid w:val="00824C47"/>
    <w:rsid w:val="00825009"/>
    <w:rsid w:val="00834541"/>
    <w:rsid w:val="0084064A"/>
    <w:rsid w:val="0084276F"/>
    <w:rsid w:val="0084731E"/>
    <w:rsid w:val="00847677"/>
    <w:rsid w:val="008477FB"/>
    <w:rsid w:val="0086044D"/>
    <w:rsid w:val="00863367"/>
    <w:rsid w:val="008637A1"/>
    <w:rsid w:val="008656C9"/>
    <w:rsid w:val="00866FAA"/>
    <w:rsid w:val="00870794"/>
    <w:rsid w:val="00871A26"/>
    <w:rsid w:val="008734FF"/>
    <w:rsid w:val="008735A3"/>
    <w:rsid w:val="0088636F"/>
    <w:rsid w:val="00887E6A"/>
    <w:rsid w:val="0089007F"/>
    <w:rsid w:val="008942A4"/>
    <w:rsid w:val="0089751F"/>
    <w:rsid w:val="008979B0"/>
    <w:rsid w:val="008A0FE2"/>
    <w:rsid w:val="008A3D0F"/>
    <w:rsid w:val="008A4A4A"/>
    <w:rsid w:val="008A4E5D"/>
    <w:rsid w:val="008A593C"/>
    <w:rsid w:val="008B034A"/>
    <w:rsid w:val="008B1EC8"/>
    <w:rsid w:val="008B5F41"/>
    <w:rsid w:val="008C039D"/>
    <w:rsid w:val="008D3418"/>
    <w:rsid w:val="008D5D6E"/>
    <w:rsid w:val="008D6562"/>
    <w:rsid w:val="008D670D"/>
    <w:rsid w:val="008D716F"/>
    <w:rsid w:val="008E3EC0"/>
    <w:rsid w:val="008E6991"/>
    <w:rsid w:val="008F50B9"/>
    <w:rsid w:val="00902EC4"/>
    <w:rsid w:val="009039C1"/>
    <w:rsid w:val="00910E17"/>
    <w:rsid w:val="0091225F"/>
    <w:rsid w:val="00915235"/>
    <w:rsid w:val="009153CC"/>
    <w:rsid w:val="00920343"/>
    <w:rsid w:val="00920B33"/>
    <w:rsid w:val="00921153"/>
    <w:rsid w:val="00923501"/>
    <w:rsid w:val="00924879"/>
    <w:rsid w:val="00924C14"/>
    <w:rsid w:val="0092504C"/>
    <w:rsid w:val="00927E40"/>
    <w:rsid w:val="0093043B"/>
    <w:rsid w:val="00930EED"/>
    <w:rsid w:val="00943DD2"/>
    <w:rsid w:val="00943F6B"/>
    <w:rsid w:val="00944EC1"/>
    <w:rsid w:val="009451A9"/>
    <w:rsid w:val="00945D9F"/>
    <w:rsid w:val="0094673D"/>
    <w:rsid w:val="0095113A"/>
    <w:rsid w:val="0095530B"/>
    <w:rsid w:val="00955331"/>
    <w:rsid w:val="009569F5"/>
    <w:rsid w:val="00960AE3"/>
    <w:rsid w:val="00961D09"/>
    <w:rsid w:val="00962985"/>
    <w:rsid w:val="009674CB"/>
    <w:rsid w:val="009733DF"/>
    <w:rsid w:val="0097397F"/>
    <w:rsid w:val="00974E27"/>
    <w:rsid w:val="00984634"/>
    <w:rsid w:val="00992D30"/>
    <w:rsid w:val="00994DDB"/>
    <w:rsid w:val="00996343"/>
    <w:rsid w:val="00996E1B"/>
    <w:rsid w:val="009A49BB"/>
    <w:rsid w:val="009A79F2"/>
    <w:rsid w:val="009B5AF9"/>
    <w:rsid w:val="009B7D78"/>
    <w:rsid w:val="009C1183"/>
    <w:rsid w:val="009C18A6"/>
    <w:rsid w:val="009C2BCC"/>
    <w:rsid w:val="009C5DBA"/>
    <w:rsid w:val="009C6A81"/>
    <w:rsid w:val="009C7E89"/>
    <w:rsid w:val="009D05E4"/>
    <w:rsid w:val="009D0EC2"/>
    <w:rsid w:val="009E0B53"/>
    <w:rsid w:val="009E5E7E"/>
    <w:rsid w:val="009F1769"/>
    <w:rsid w:val="009F21F2"/>
    <w:rsid w:val="009F40B3"/>
    <w:rsid w:val="009F5458"/>
    <w:rsid w:val="009F655D"/>
    <w:rsid w:val="00A01AE6"/>
    <w:rsid w:val="00A13096"/>
    <w:rsid w:val="00A17246"/>
    <w:rsid w:val="00A21798"/>
    <w:rsid w:val="00A228A1"/>
    <w:rsid w:val="00A24AEF"/>
    <w:rsid w:val="00A3174F"/>
    <w:rsid w:val="00A32387"/>
    <w:rsid w:val="00A34F84"/>
    <w:rsid w:val="00A352A4"/>
    <w:rsid w:val="00A3755C"/>
    <w:rsid w:val="00A41071"/>
    <w:rsid w:val="00A445CF"/>
    <w:rsid w:val="00A46EC0"/>
    <w:rsid w:val="00A634D3"/>
    <w:rsid w:val="00A6414F"/>
    <w:rsid w:val="00A6550E"/>
    <w:rsid w:val="00A65E84"/>
    <w:rsid w:val="00A663ED"/>
    <w:rsid w:val="00A67B3A"/>
    <w:rsid w:val="00A70701"/>
    <w:rsid w:val="00A70AB6"/>
    <w:rsid w:val="00A75D0B"/>
    <w:rsid w:val="00A81C99"/>
    <w:rsid w:val="00A87768"/>
    <w:rsid w:val="00A9234C"/>
    <w:rsid w:val="00A92E43"/>
    <w:rsid w:val="00A97B5A"/>
    <w:rsid w:val="00A97D56"/>
    <w:rsid w:val="00AA31DE"/>
    <w:rsid w:val="00AB3F23"/>
    <w:rsid w:val="00AB651D"/>
    <w:rsid w:val="00AB7E0B"/>
    <w:rsid w:val="00AB7E90"/>
    <w:rsid w:val="00AC27F4"/>
    <w:rsid w:val="00AC47FB"/>
    <w:rsid w:val="00AC629D"/>
    <w:rsid w:val="00AC6FEA"/>
    <w:rsid w:val="00AC7F75"/>
    <w:rsid w:val="00AD7145"/>
    <w:rsid w:val="00AD78A4"/>
    <w:rsid w:val="00AD7DA1"/>
    <w:rsid w:val="00AE78C8"/>
    <w:rsid w:val="00AF67C4"/>
    <w:rsid w:val="00AF6F52"/>
    <w:rsid w:val="00B03699"/>
    <w:rsid w:val="00B06B1A"/>
    <w:rsid w:val="00B07372"/>
    <w:rsid w:val="00B1112B"/>
    <w:rsid w:val="00B11A60"/>
    <w:rsid w:val="00B11E47"/>
    <w:rsid w:val="00B13CAA"/>
    <w:rsid w:val="00B150BF"/>
    <w:rsid w:val="00B16BF6"/>
    <w:rsid w:val="00B20927"/>
    <w:rsid w:val="00B20974"/>
    <w:rsid w:val="00B231C1"/>
    <w:rsid w:val="00B26C28"/>
    <w:rsid w:val="00B30C45"/>
    <w:rsid w:val="00B3745D"/>
    <w:rsid w:val="00B40C9D"/>
    <w:rsid w:val="00B42561"/>
    <w:rsid w:val="00B439FA"/>
    <w:rsid w:val="00B47E98"/>
    <w:rsid w:val="00B51937"/>
    <w:rsid w:val="00B5198F"/>
    <w:rsid w:val="00B51AC6"/>
    <w:rsid w:val="00B527C4"/>
    <w:rsid w:val="00B57CF6"/>
    <w:rsid w:val="00B6130D"/>
    <w:rsid w:val="00B63AFC"/>
    <w:rsid w:val="00B66D41"/>
    <w:rsid w:val="00B67ED6"/>
    <w:rsid w:val="00B70A22"/>
    <w:rsid w:val="00B72D4E"/>
    <w:rsid w:val="00B7396B"/>
    <w:rsid w:val="00B75A2E"/>
    <w:rsid w:val="00B80EF2"/>
    <w:rsid w:val="00B82C93"/>
    <w:rsid w:val="00B90936"/>
    <w:rsid w:val="00B91CBE"/>
    <w:rsid w:val="00B94660"/>
    <w:rsid w:val="00B96909"/>
    <w:rsid w:val="00BA3B62"/>
    <w:rsid w:val="00BA687D"/>
    <w:rsid w:val="00BB2EC2"/>
    <w:rsid w:val="00BB45B2"/>
    <w:rsid w:val="00BB5F2A"/>
    <w:rsid w:val="00BB68BD"/>
    <w:rsid w:val="00BC021B"/>
    <w:rsid w:val="00BC0781"/>
    <w:rsid w:val="00BC3757"/>
    <w:rsid w:val="00BC4747"/>
    <w:rsid w:val="00BC608B"/>
    <w:rsid w:val="00BD120D"/>
    <w:rsid w:val="00BD2FE2"/>
    <w:rsid w:val="00BD39F4"/>
    <w:rsid w:val="00BD5755"/>
    <w:rsid w:val="00BD6906"/>
    <w:rsid w:val="00BE18D9"/>
    <w:rsid w:val="00BE342A"/>
    <w:rsid w:val="00BE4A64"/>
    <w:rsid w:val="00BE6AD7"/>
    <w:rsid w:val="00BE6E1C"/>
    <w:rsid w:val="00BF1DD5"/>
    <w:rsid w:val="00BF2F9E"/>
    <w:rsid w:val="00BF46E2"/>
    <w:rsid w:val="00BF54F4"/>
    <w:rsid w:val="00C01CC6"/>
    <w:rsid w:val="00C05E66"/>
    <w:rsid w:val="00C06396"/>
    <w:rsid w:val="00C06E15"/>
    <w:rsid w:val="00C10E81"/>
    <w:rsid w:val="00C124E5"/>
    <w:rsid w:val="00C137C9"/>
    <w:rsid w:val="00C17AB5"/>
    <w:rsid w:val="00C20C97"/>
    <w:rsid w:val="00C235B9"/>
    <w:rsid w:val="00C2402E"/>
    <w:rsid w:val="00C27F3D"/>
    <w:rsid w:val="00C305DB"/>
    <w:rsid w:val="00C31730"/>
    <w:rsid w:val="00C338E2"/>
    <w:rsid w:val="00C35DEF"/>
    <w:rsid w:val="00C36463"/>
    <w:rsid w:val="00C4221E"/>
    <w:rsid w:val="00C4331A"/>
    <w:rsid w:val="00C45DD7"/>
    <w:rsid w:val="00C50652"/>
    <w:rsid w:val="00C5423F"/>
    <w:rsid w:val="00C562E5"/>
    <w:rsid w:val="00C56554"/>
    <w:rsid w:val="00C631D7"/>
    <w:rsid w:val="00C65814"/>
    <w:rsid w:val="00C6687D"/>
    <w:rsid w:val="00C72997"/>
    <w:rsid w:val="00C75FC8"/>
    <w:rsid w:val="00C8206F"/>
    <w:rsid w:val="00C8244F"/>
    <w:rsid w:val="00C82C4B"/>
    <w:rsid w:val="00C863CC"/>
    <w:rsid w:val="00C8731D"/>
    <w:rsid w:val="00C90AA2"/>
    <w:rsid w:val="00C9360A"/>
    <w:rsid w:val="00C941D4"/>
    <w:rsid w:val="00C9641D"/>
    <w:rsid w:val="00C96797"/>
    <w:rsid w:val="00C97BA7"/>
    <w:rsid w:val="00CB57DD"/>
    <w:rsid w:val="00CB61C4"/>
    <w:rsid w:val="00CC0DFE"/>
    <w:rsid w:val="00CC38A7"/>
    <w:rsid w:val="00CC5A40"/>
    <w:rsid w:val="00CD0D96"/>
    <w:rsid w:val="00CD22A1"/>
    <w:rsid w:val="00CD46D5"/>
    <w:rsid w:val="00CD64CB"/>
    <w:rsid w:val="00CE0090"/>
    <w:rsid w:val="00CE167B"/>
    <w:rsid w:val="00CE3729"/>
    <w:rsid w:val="00CE422A"/>
    <w:rsid w:val="00CE433E"/>
    <w:rsid w:val="00CF1BD0"/>
    <w:rsid w:val="00CF1D8A"/>
    <w:rsid w:val="00CF5B90"/>
    <w:rsid w:val="00CF60A3"/>
    <w:rsid w:val="00CF612E"/>
    <w:rsid w:val="00D01B5D"/>
    <w:rsid w:val="00D02ABC"/>
    <w:rsid w:val="00D02D05"/>
    <w:rsid w:val="00D04BF0"/>
    <w:rsid w:val="00D0606A"/>
    <w:rsid w:val="00D07397"/>
    <w:rsid w:val="00D1290D"/>
    <w:rsid w:val="00D16451"/>
    <w:rsid w:val="00D170E3"/>
    <w:rsid w:val="00D22A39"/>
    <w:rsid w:val="00D32593"/>
    <w:rsid w:val="00D34C10"/>
    <w:rsid w:val="00D34E53"/>
    <w:rsid w:val="00D35187"/>
    <w:rsid w:val="00D35EF2"/>
    <w:rsid w:val="00D37EC4"/>
    <w:rsid w:val="00D45C29"/>
    <w:rsid w:val="00D45F7F"/>
    <w:rsid w:val="00D50845"/>
    <w:rsid w:val="00D51A7D"/>
    <w:rsid w:val="00D56ECC"/>
    <w:rsid w:val="00D61BD3"/>
    <w:rsid w:val="00D71E32"/>
    <w:rsid w:val="00D73464"/>
    <w:rsid w:val="00D73FB7"/>
    <w:rsid w:val="00D76D65"/>
    <w:rsid w:val="00D808E4"/>
    <w:rsid w:val="00D8592E"/>
    <w:rsid w:val="00D90131"/>
    <w:rsid w:val="00DA5F27"/>
    <w:rsid w:val="00DB1C93"/>
    <w:rsid w:val="00DB4C39"/>
    <w:rsid w:val="00DB55E6"/>
    <w:rsid w:val="00DB7084"/>
    <w:rsid w:val="00DC2278"/>
    <w:rsid w:val="00DC68DF"/>
    <w:rsid w:val="00DD15A6"/>
    <w:rsid w:val="00DD1812"/>
    <w:rsid w:val="00DD5DDE"/>
    <w:rsid w:val="00DD6309"/>
    <w:rsid w:val="00DD7051"/>
    <w:rsid w:val="00DD7336"/>
    <w:rsid w:val="00DD7C9B"/>
    <w:rsid w:val="00DD7F4A"/>
    <w:rsid w:val="00DE63DE"/>
    <w:rsid w:val="00DE783C"/>
    <w:rsid w:val="00DF15F1"/>
    <w:rsid w:val="00DF2D8F"/>
    <w:rsid w:val="00DF682F"/>
    <w:rsid w:val="00E0334D"/>
    <w:rsid w:val="00E05F29"/>
    <w:rsid w:val="00E07A3E"/>
    <w:rsid w:val="00E1354D"/>
    <w:rsid w:val="00E204D5"/>
    <w:rsid w:val="00E24C7D"/>
    <w:rsid w:val="00E2518C"/>
    <w:rsid w:val="00E27036"/>
    <w:rsid w:val="00E27A25"/>
    <w:rsid w:val="00E317CC"/>
    <w:rsid w:val="00E319DA"/>
    <w:rsid w:val="00E32263"/>
    <w:rsid w:val="00E412AD"/>
    <w:rsid w:val="00E42543"/>
    <w:rsid w:val="00E539B6"/>
    <w:rsid w:val="00E54EBF"/>
    <w:rsid w:val="00E557DB"/>
    <w:rsid w:val="00E710A1"/>
    <w:rsid w:val="00E730FC"/>
    <w:rsid w:val="00E7320A"/>
    <w:rsid w:val="00E73C7B"/>
    <w:rsid w:val="00E80FEC"/>
    <w:rsid w:val="00E862C6"/>
    <w:rsid w:val="00E90A97"/>
    <w:rsid w:val="00E91BAD"/>
    <w:rsid w:val="00E97930"/>
    <w:rsid w:val="00EA4B78"/>
    <w:rsid w:val="00EA7D84"/>
    <w:rsid w:val="00EB00F8"/>
    <w:rsid w:val="00EB0EC3"/>
    <w:rsid w:val="00EB168E"/>
    <w:rsid w:val="00EB16C3"/>
    <w:rsid w:val="00EC739B"/>
    <w:rsid w:val="00ED0417"/>
    <w:rsid w:val="00ED052B"/>
    <w:rsid w:val="00ED0C2C"/>
    <w:rsid w:val="00ED0DEA"/>
    <w:rsid w:val="00ED3D3E"/>
    <w:rsid w:val="00ED5660"/>
    <w:rsid w:val="00ED5F4A"/>
    <w:rsid w:val="00ED6B85"/>
    <w:rsid w:val="00EE3942"/>
    <w:rsid w:val="00EE6174"/>
    <w:rsid w:val="00EE7062"/>
    <w:rsid w:val="00EF1DDE"/>
    <w:rsid w:val="00EF2D4F"/>
    <w:rsid w:val="00EF2F89"/>
    <w:rsid w:val="00EF4E91"/>
    <w:rsid w:val="00EF6543"/>
    <w:rsid w:val="00EF67E8"/>
    <w:rsid w:val="00EF68A9"/>
    <w:rsid w:val="00EF7940"/>
    <w:rsid w:val="00F12BE0"/>
    <w:rsid w:val="00F147E1"/>
    <w:rsid w:val="00F147F9"/>
    <w:rsid w:val="00F255AD"/>
    <w:rsid w:val="00F313F1"/>
    <w:rsid w:val="00F3438E"/>
    <w:rsid w:val="00F36F10"/>
    <w:rsid w:val="00F36F55"/>
    <w:rsid w:val="00F41E2A"/>
    <w:rsid w:val="00F50086"/>
    <w:rsid w:val="00F50ABB"/>
    <w:rsid w:val="00F532B7"/>
    <w:rsid w:val="00F60DC9"/>
    <w:rsid w:val="00F60DF7"/>
    <w:rsid w:val="00F63DEE"/>
    <w:rsid w:val="00F642A5"/>
    <w:rsid w:val="00F642F3"/>
    <w:rsid w:val="00F727A9"/>
    <w:rsid w:val="00F745C6"/>
    <w:rsid w:val="00F74E45"/>
    <w:rsid w:val="00F7686E"/>
    <w:rsid w:val="00F76B32"/>
    <w:rsid w:val="00F773F7"/>
    <w:rsid w:val="00F80FC9"/>
    <w:rsid w:val="00F83055"/>
    <w:rsid w:val="00F90060"/>
    <w:rsid w:val="00F92A37"/>
    <w:rsid w:val="00F93848"/>
    <w:rsid w:val="00F95097"/>
    <w:rsid w:val="00F96981"/>
    <w:rsid w:val="00FA1931"/>
    <w:rsid w:val="00FA2CB7"/>
    <w:rsid w:val="00FA485F"/>
    <w:rsid w:val="00FA4E5F"/>
    <w:rsid w:val="00FB05A8"/>
    <w:rsid w:val="00FB19B3"/>
    <w:rsid w:val="00FB4216"/>
    <w:rsid w:val="00FC02B1"/>
    <w:rsid w:val="00FC253E"/>
    <w:rsid w:val="00FC43A6"/>
    <w:rsid w:val="00FD1EC6"/>
    <w:rsid w:val="00FD4F9B"/>
    <w:rsid w:val="00FD7EFF"/>
    <w:rsid w:val="00FE08B5"/>
    <w:rsid w:val="00FF52F0"/>
    <w:rsid w:val="00FF56A7"/>
    <w:rsid w:val="00FF5EA6"/>
    <w:rsid w:val="00FF6B53"/>
    <w:rsid w:val="0156D6DB"/>
    <w:rsid w:val="03285432"/>
    <w:rsid w:val="04ED048E"/>
    <w:rsid w:val="0AC5E49F"/>
    <w:rsid w:val="0B6DA243"/>
    <w:rsid w:val="0BAFD027"/>
    <w:rsid w:val="0DA797B6"/>
    <w:rsid w:val="1187BB25"/>
    <w:rsid w:val="118A9A73"/>
    <w:rsid w:val="1235086F"/>
    <w:rsid w:val="13013D7F"/>
    <w:rsid w:val="15DD8547"/>
    <w:rsid w:val="1F6B1398"/>
    <w:rsid w:val="1FF66085"/>
    <w:rsid w:val="23068442"/>
    <w:rsid w:val="23595288"/>
    <w:rsid w:val="24D15A37"/>
    <w:rsid w:val="256F0B8C"/>
    <w:rsid w:val="27D3A3FF"/>
    <w:rsid w:val="28126BFF"/>
    <w:rsid w:val="2902CADC"/>
    <w:rsid w:val="298BE455"/>
    <w:rsid w:val="34D660E0"/>
    <w:rsid w:val="3797B598"/>
    <w:rsid w:val="3DB4DA38"/>
    <w:rsid w:val="3E3A809F"/>
    <w:rsid w:val="40B50489"/>
    <w:rsid w:val="4156C95F"/>
    <w:rsid w:val="49A855DE"/>
    <w:rsid w:val="56D80B6E"/>
    <w:rsid w:val="57B2F40E"/>
    <w:rsid w:val="57D05F8D"/>
    <w:rsid w:val="581DFF00"/>
    <w:rsid w:val="5AECE11C"/>
    <w:rsid w:val="5B5B1A35"/>
    <w:rsid w:val="5C0CBF2C"/>
    <w:rsid w:val="609CAAA2"/>
    <w:rsid w:val="6347E9B7"/>
    <w:rsid w:val="6812C1A9"/>
    <w:rsid w:val="752EE942"/>
    <w:rsid w:val="774DF843"/>
    <w:rsid w:val="77933608"/>
    <w:rsid w:val="78B52CAE"/>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028CF"/>
  <w15:chartTrackingRefBased/>
  <w15:docId w15:val="{CB3B68AC-CC23-4EA0-894B-CDC6BC34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1"/>
        <w:szCs w:val="24"/>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0" w:unhideWhenUsed="1" w:qFormat="1"/>
    <w:lsdException w:name="heading 5" w:semiHidden="1" w:uiPriority="98"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470"/>
    <w:pPr>
      <w:spacing w:before="120" w:after="120" w:line="240" w:lineRule="auto"/>
    </w:pPr>
    <w:rPr>
      <w:sz w:val="22"/>
    </w:rPr>
  </w:style>
  <w:style w:type="paragraph" w:styleId="Heading1">
    <w:name w:val="heading 1"/>
    <w:basedOn w:val="Normal"/>
    <w:next w:val="Normal"/>
    <w:link w:val="Heading1Char"/>
    <w:autoRedefine/>
    <w:uiPriority w:val="9"/>
    <w:qFormat/>
    <w:rsid w:val="00242B61"/>
    <w:pPr>
      <w:keepNext/>
      <w:keepLines/>
      <w:pageBreakBefore/>
      <w:numPr>
        <w:numId w:val="14"/>
      </w:numPr>
      <w:suppressAutoHyphens/>
      <w:spacing w:before="240" w:after="60"/>
      <w:ind w:left="431" w:hanging="431"/>
      <w:outlineLvl w:val="0"/>
    </w:pPr>
    <w:rPr>
      <w:rFonts w:cs="Arial"/>
      <w:b/>
      <w:bCs/>
      <w:color w:val="3B1D4E" w:themeColor="text2"/>
      <w:kern w:val="32"/>
      <w:sz w:val="44"/>
      <w:szCs w:val="32"/>
    </w:rPr>
  </w:style>
  <w:style w:type="paragraph" w:styleId="Heading2">
    <w:name w:val="heading 2"/>
    <w:basedOn w:val="Heading1"/>
    <w:next w:val="Normal"/>
    <w:link w:val="Heading2Char"/>
    <w:autoRedefine/>
    <w:uiPriority w:val="9"/>
    <w:qFormat/>
    <w:rsid w:val="00242B61"/>
    <w:pPr>
      <w:pageBreakBefore w:val="0"/>
      <w:numPr>
        <w:ilvl w:val="1"/>
      </w:numPr>
      <w:ind w:left="578" w:hanging="578"/>
      <w:outlineLvl w:val="1"/>
    </w:pPr>
    <w:rPr>
      <w:bCs w:val="0"/>
      <w:iCs/>
      <w:sz w:val="30"/>
      <w:szCs w:val="28"/>
    </w:rPr>
  </w:style>
  <w:style w:type="paragraph" w:styleId="Heading3">
    <w:name w:val="heading 3"/>
    <w:basedOn w:val="Heading2"/>
    <w:next w:val="Normal"/>
    <w:link w:val="Heading3Char"/>
    <w:autoRedefine/>
    <w:uiPriority w:val="2"/>
    <w:qFormat/>
    <w:rsid w:val="00AF67C4"/>
    <w:pPr>
      <w:numPr>
        <w:ilvl w:val="2"/>
      </w:numPr>
      <w:outlineLvl w:val="2"/>
    </w:pPr>
    <w:rPr>
      <w:b w:val="0"/>
      <w:bCs/>
      <w:sz w:val="26"/>
      <w:szCs w:val="26"/>
    </w:rPr>
  </w:style>
  <w:style w:type="paragraph" w:styleId="Heading4">
    <w:name w:val="heading 4"/>
    <w:aliases w:val="F5 Body Title 4"/>
    <w:basedOn w:val="Normal"/>
    <w:next w:val="Normal"/>
    <w:link w:val="Heading4Char"/>
    <w:autoRedefine/>
    <w:qFormat/>
    <w:rsid w:val="00AF67C4"/>
    <w:pPr>
      <w:keepNext/>
      <w:numPr>
        <w:ilvl w:val="3"/>
        <w:numId w:val="14"/>
      </w:numPr>
      <w:spacing w:before="240"/>
      <w:outlineLvl w:val="3"/>
    </w:pPr>
    <w:rPr>
      <w:rFonts w:eastAsia="MS Mincho"/>
      <w:b/>
      <w:bCs/>
      <w:color w:val="3B1D4E" w:themeColor="text2"/>
      <w:szCs w:val="28"/>
      <w:lang w:val="en-GB"/>
    </w:rPr>
  </w:style>
  <w:style w:type="paragraph" w:styleId="Heading5">
    <w:name w:val="heading 5"/>
    <w:basedOn w:val="Normal"/>
    <w:next w:val="Normal"/>
    <w:link w:val="Heading5Char"/>
    <w:autoRedefine/>
    <w:uiPriority w:val="98"/>
    <w:unhideWhenUsed/>
    <w:qFormat/>
    <w:rsid w:val="00B150BF"/>
    <w:pPr>
      <w:keepNext/>
      <w:keepLines/>
      <w:numPr>
        <w:ilvl w:val="4"/>
        <w:numId w:val="14"/>
      </w:numPr>
      <w:spacing w:before="200" w:after="40"/>
      <w:outlineLvl w:val="4"/>
    </w:pPr>
    <w:rPr>
      <w:rFonts w:eastAsiaTheme="majorEastAsia" w:cstheme="majorBidi"/>
      <w:i/>
      <w:color w:val="3B1D4E" w:themeColor="text2"/>
    </w:rPr>
  </w:style>
  <w:style w:type="paragraph" w:styleId="Heading6">
    <w:name w:val="heading 6"/>
    <w:basedOn w:val="Normal"/>
    <w:next w:val="Normal"/>
    <w:link w:val="Heading6Char"/>
    <w:autoRedefine/>
    <w:semiHidden/>
    <w:qFormat/>
    <w:rsid w:val="00A70701"/>
    <w:pPr>
      <w:numPr>
        <w:ilvl w:val="5"/>
        <w:numId w:val="14"/>
      </w:numPr>
      <w:spacing w:before="160" w:after="40"/>
      <w:outlineLvl w:val="5"/>
    </w:pPr>
    <w:rPr>
      <w:bCs/>
      <w:i/>
      <w:color w:val="7F7F7F" w:themeColor="text1" w:themeTint="80"/>
      <w:sz w:val="20"/>
      <w:szCs w:val="22"/>
    </w:rPr>
  </w:style>
  <w:style w:type="paragraph" w:styleId="Heading7">
    <w:name w:val="heading 7"/>
    <w:basedOn w:val="Normal"/>
    <w:next w:val="Normal"/>
    <w:link w:val="Heading7Char"/>
    <w:semiHidden/>
    <w:qFormat/>
    <w:rsid w:val="00C06396"/>
    <w:pPr>
      <w:numPr>
        <w:ilvl w:val="6"/>
        <w:numId w:val="14"/>
      </w:numPr>
      <w:spacing w:before="240" w:after="60"/>
      <w:outlineLvl w:val="6"/>
    </w:pPr>
  </w:style>
  <w:style w:type="paragraph" w:styleId="Heading8">
    <w:name w:val="heading 8"/>
    <w:basedOn w:val="Normal"/>
    <w:next w:val="NormalIndent"/>
    <w:link w:val="Heading8Char"/>
    <w:rsid w:val="00BE342A"/>
    <w:pPr>
      <w:numPr>
        <w:ilvl w:val="7"/>
        <w:numId w:val="14"/>
      </w:numPr>
      <w:tabs>
        <w:tab w:val="left" w:pos="284"/>
      </w:tabs>
      <w:jc w:val="both"/>
      <w:outlineLvl w:val="7"/>
    </w:pPr>
    <w:rPr>
      <w:i/>
      <w:szCs w:val="20"/>
    </w:rPr>
  </w:style>
  <w:style w:type="paragraph" w:styleId="Heading9">
    <w:name w:val="heading 9"/>
    <w:basedOn w:val="Normal"/>
    <w:next w:val="NormalIndent"/>
    <w:link w:val="Heading9Char"/>
    <w:rsid w:val="00BE342A"/>
    <w:pPr>
      <w:numPr>
        <w:ilvl w:val="8"/>
        <w:numId w:val="14"/>
      </w:numPr>
      <w:tabs>
        <w:tab w:val="left" w:pos="284"/>
      </w:tabs>
      <w:jc w:val="both"/>
      <w:outlineLvl w:val="8"/>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61"/>
    <w:rPr>
      <w:rFonts w:cs="Arial"/>
      <w:b/>
      <w:bCs/>
      <w:color w:val="3B1D4E" w:themeColor="text2"/>
      <w:kern w:val="32"/>
      <w:sz w:val="44"/>
      <w:szCs w:val="32"/>
    </w:rPr>
  </w:style>
  <w:style w:type="character" w:customStyle="1" w:styleId="Heading2Char">
    <w:name w:val="Heading 2 Char"/>
    <w:link w:val="Heading2"/>
    <w:uiPriority w:val="9"/>
    <w:rsid w:val="00242B61"/>
    <w:rPr>
      <w:rFonts w:cs="Arial"/>
      <w:b/>
      <w:iCs/>
      <w:color w:val="3B1D4E" w:themeColor="text2"/>
      <w:kern w:val="32"/>
      <w:sz w:val="30"/>
      <w:szCs w:val="28"/>
    </w:rPr>
  </w:style>
  <w:style w:type="character" w:customStyle="1" w:styleId="Heading3Char">
    <w:name w:val="Heading 3 Char"/>
    <w:basedOn w:val="DefaultParagraphFont"/>
    <w:link w:val="Heading3"/>
    <w:uiPriority w:val="2"/>
    <w:rsid w:val="00AF67C4"/>
    <w:rPr>
      <w:rFonts w:cs="Arial"/>
      <w:bCs/>
      <w:iCs/>
      <w:color w:val="3B1D4E" w:themeColor="text2"/>
      <w:kern w:val="32"/>
      <w:sz w:val="26"/>
      <w:szCs w:val="26"/>
    </w:rPr>
  </w:style>
  <w:style w:type="character" w:customStyle="1" w:styleId="Heading4Char">
    <w:name w:val="Heading 4 Char"/>
    <w:aliases w:val="F5 Body Title 4 Char"/>
    <w:link w:val="Heading4"/>
    <w:rsid w:val="00AF67C4"/>
    <w:rPr>
      <w:rFonts w:eastAsia="MS Mincho"/>
      <w:b/>
      <w:bCs/>
      <w:color w:val="3B1D4E" w:themeColor="text2"/>
      <w:sz w:val="22"/>
      <w:szCs w:val="28"/>
      <w:lang w:val="en-GB"/>
    </w:rPr>
  </w:style>
  <w:style w:type="paragraph" w:styleId="ListBullet">
    <w:name w:val="List Bullet"/>
    <w:basedOn w:val="Normal"/>
    <w:next w:val="Normal"/>
    <w:autoRedefine/>
    <w:rsid w:val="00A70701"/>
    <w:pPr>
      <w:numPr>
        <w:numId w:val="4"/>
      </w:numPr>
      <w:tabs>
        <w:tab w:val="left" w:pos="284"/>
        <w:tab w:val="left" w:pos="709"/>
        <w:tab w:val="center" w:pos="3119"/>
        <w:tab w:val="right" w:pos="8222"/>
      </w:tabs>
    </w:pPr>
  </w:style>
  <w:style w:type="table" w:styleId="TableGrid8">
    <w:name w:val="Table Grid 8"/>
    <w:aliases w:val="Fusion5 Table"/>
    <w:basedOn w:val="TableNormal"/>
    <w:rsid w:val="001E219F"/>
    <w:pPr>
      <w:spacing w:before="120" w:after="120" w:line="240" w:lineRule="auto"/>
      <w:ind w:left="57" w:right="57"/>
    </w:pPr>
    <w:rPr>
      <w:rFonts w:eastAsia="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shd w:val="clear" w:color="auto" w:fill="38384E"/>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ListParagraph">
    <w:name w:val="List Paragraph"/>
    <w:aliases w:val="List 1,Other List,List Paragraph numbered,Bulleted List,List Paragraph 2,TOC style,lp1,List1,List11,Bullets,A Hall - Bullet Level 1,Lists,numbered,Bullet List,FooterText,List Paragraph1,Paragraphe de liste1,Bulletr List Paragraph,列出段落,L"/>
    <w:basedOn w:val="Normal"/>
    <w:uiPriority w:val="34"/>
    <w:qFormat/>
    <w:rsid w:val="00044BB2"/>
    <w:pPr>
      <w:numPr>
        <w:numId w:val="13"/>
      </w:numPr>
      <w:contextualSpacing/>
    </w:pPr>
  </w:style>
  <w:style w:type="paragraph" w:customStyle="1" w:styleId="NumberList">
    <w:name w:val="Number List"/>
    <w:basedOn w:val="ListBullet"/>
    <w:autoRedefine/>
    <w:qFormat/>
    <w:rsid w:val="00B150BF"/>
    <w:pPr>
      <w:numPr>
        <w:numId w:val="3"/>
      </w:numPr>
      <w:tabs>
        <w:tab w:val="clear" w:pos="284"/>
        <w:tab w:val="left" w:pos="425"/>
      </w:tabs>
      <w:ind w:left="714" w:hanging="357"/>
    </w:pPr>
  </w:style>
  <w:style w:type="character" w:customStyle="1" w:styleId="Heading5Char">
    <w:name w:val="Heading 5 Char"/>
    <w:basedOn w:val="DefaultParagraphFont"/>
    <w:link w:val="Heading5"/>
    <w:uiPriority w:val="98"/>
    <w:rsid w:val="00B150BF"/>
    <w:rPr>
      <w:rFonts w:eastAsiaTheme="majorEastAsia" w:cstheme="majorBidi"/>
      <w:i/>
      <w:color w:val="3B1D4E" w:themeColor="text2"/>
      <w:sz w:val="22"/>
    </w:rPr>
  </w:style>
  <w:style w:type="paragraph" w:styleId="Subtitle">
    <w:name w:val="Subtitle"/>
    <w:basedOn w:val="Normal"/>
    <w:next w:val="Normal"/>
    <w:link w:val="SubtitleChar"/>
    <w:autoRedefine/>
    <w:uiPriority w:val="11"/>
    <w:rsid w:val="005476DA"/>
    <w:pPr>
      <w:spacing w:line="276" w:lineRule="auto"/>
    </w:pPr>
  </w:style>
  <w:style w:type="character" w:customStyle="1" w:styleId="SubtitleChar">
    <w:name w:val="Subtitle Char"/>
    <w:basedOn w:val="DefaultParagraphFont"/>
    <w:link w:val="Subtitle"/>
    <w:uiPriority w:val="11"/>
    <w:rsid w:val="005476DA"/>
    <w:rPr>
      <w:rFonts w:ascii="Calibri" w:eastAsia="Times New Roman" w:hAnsi="Calibri" w:cs="Times New Roman"/>
      <w:szCs w:val="24"/>
      <w:lang w:val="en-US"/>
    </w:rPr>
  </w:style>
  <w:style w:type="table" w:styleId="TableGrid">
    <w:name w:val="Table Grid"/>
    <w:basedOn w:val="TableNormal"/>
    <w:uiPriority w:val="59"/>
    <w:rsid w:val="00B51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31F20"/>
      </w:tcPr>
    </w:tblStylePr>
  </w:style>
  <w:style w:type="character" w:styleId="Hyperlink">
    <w:name w:val="Hyperlink"/>
    <w:basedOn w:val="DefaultParagraphFont"/>
    <w:uiPriority w:val="99"/>
    <w:unhideWhenUsed/>
    <w:qFormat/>
    <w:rsid w:val="00B20927"/>
    <w:rPr>
      <w:rFonts w:ascii="Calibri" w:hAnsi="Calibri"/>
      <w:color w:val="FF5C39" w:themeColor="accent2"/>
      <w:u w:val="single"/>
    </w:rPr>
  </w:style>
  <w:style w:type="paragraph" w:styleId="Title">
    <w:name w:val="Title"/>
    <w:basedOn w:val="Normal"/>
    <w:next w:val="Normal"/>
    <w:link w:val="TitleChar"/>
    <w:autoRedefine/>
    <w:uiPriority w:val="10"/>
    <w:rsid w:val="00B150BF"/>
    <w:pPr>
      <w:spacing w:before="1200"/>
      <w:contextualSpacing/>
    </w:pPr>
    <w:rPr>
      <w:rFonts w:eastAsiaTheme="majorEastAsia" w:cstheme="majorBidi"/>
      <w:color w:val="3B1D4E" w:themeColor="text2"/>
      <w:spacing w:val="-10"/>
      <w:kern w:val="28"/>
      <w:sz w:val="40"/>
      <w:szCs w:val="56"/>
    </w:rPr>
  </w:style>
  <w:style w:type="character" w:styleId="PlaceholderText">
    <w:name w:val="Placeholder Text"/>
    <w:basedOn w:val="DefaultParagraphFont"/>
    <w:uiPriority w:val="99"/>
    <w:semiHidden/>
    <w:rsid w:val="00025BBE"/>
    <w:rPr>
      <w:rFonts w:ascii="Calibri" w:hAnsi="Calibri"/>
      <w:color w:val="808080"/>
    </w:rPr>
  </w:style>
  <w:style w:type="table" w:styleId="LightShading">
    <w:name w:val="Light Shading"/>
    <w:basedOn w:val="TableNormal"/>
    <w:uiPriority w:val="60"/>
    <w:rsid w:val="00DD630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ighlight">
    <w:name w:val="Highlight"/>
    <w:basedOn w:val="Normal"/>
    <w:next w:val="Normal"/>
    <w:link w:val="HighlightChar"/>
    <w:autoRedefine/>
    <w:rsid w:val="00025BBE"/>
    <w:pPr>
      <w:spacing w:before="240" w:after="60"/>
    </w:pPr>
    <w:rPr>
      <w:rFonts w:eastAsia="MS Mincho" w:cs="Calibri"/>
      <w:bCs/>
      <w:iCs/>
      <w:szCs w:val="28"/>
      <w:lang w:val="en-GB"/>
    </w:rPr>
  </w:style>
  <w:style w:type="character" w:customStyle="1" w:styleId="HighlightChar">
    <w:name w:val="Highlight Char"/>
    <w:basedOn w:val="DefaultParagraphFont"/>
    <w:link w:val="Highlight"/>
    <w:rsid w:val="00025BBE"/>
    <w:rPr>
      <w:rFonts w:ascii="Calibri" w:eastAsia="MS Mincho" w:hAnsi="Calibri" w:cs="Calibri"/>
      <w:bCs/>
      <w:iCs/>
      <w:szCs w:val="28"/>
      <w:lang w:val="en-GB"/>
    </w:rPr>
  </w:style>
  <w:style w:type="character" w:customStyle="1" w:styleId="Heading6Char">
    <w:name w:val="Heading 6 Char"/>
    <w:basedOn w:val="DefaultParagraphFont"/>
    <w:link w:val="Heading6"/>
    <w:semiHidden/>
    <w:rsid w:val="00A70701"/>
    <w:rPr>
      <w:bCs/>
      <w:i/>
      <w:color w:val="7F7F7F" w:themeColor="text1" w:themeTint="80"/>
      <w:sz w:val="20"/>
      <w:szCs w:val="22"/>
    </w:rPr>
  </w:style>
  <w:style w:type="character" w:customStyle="1" w:styleId="Heading7Char">
    <w:name w:val="Heading 7 Char"/>
    <w:basedOn w:val="DefaultParagraphFont"/>
    <w:link w:val="Heading7"/>
    <w:semiHidden/>
    <w:rsid w:val="00C06396"/>
    <w:rPr>
      <w:sz w:val="22"/>
    </w:rPr>
  </w:style>
  <w:style w:type="character" w:customStyle="1" w:styleId="Heading8Char">
    <w:name w:val="Heading 8 Char"/>
    <w:basedOn w:val="DefaultParagraphFont"/>
    <w:link w:val="Heading8"/>
    <w:rsid w:val="00C06396"/>
    <w:rPr>
      <w:i/>
      <w:sz w:val="22"/>
      <w:szCs w:val="20"/>
    </w:rPr>
  </w:style>
  <w:style w:type="character" w:customStyle="1" w:styleId="Heading9Char">
    <w:name w:val="Heading 9 Char"/>
    <w:basedOn w:val="DefaultParagraphFont"/>
    <w:link w:val="Heading9"/>
    <w:rsid w:val="00C06396"/>
    <w:rPr>
      <w:i/>
      <w:sz w:val="22"/>
      <w:szCs w:val="20"/>
    </w:rPr>
  </w:style>
  <w:style w:type="paragraph" w:styleId="NormalIndent">
    <w:name w:val="Normal Indent"/>
    <w:basedOn w:val="Normal"/>
    <w:uiPriority w:val="99"/>
    <w:semiHidden/>
    <w:unhideWhenUsed/>
    <w:rsid w:val="00C06396"/>
    <w:pPr>
      <w:ind w:left="720"/>
    </w:pPr>
  </w:style>
  <w:style w:type="table" w:customStyle="1" w:styleId="Fusion52025">
    <w:name w:val="Fusion5 2025"/>
    <w:basedOn w:val="TableNormal"/>
    <w:uiPriority w:val="99"/>
    <w:rsid w:val="00AF67C4"/>
    <w:pPr>
      <w:spacing w:after="0" w:line="240" w:lineRule="auto"/>
    </w:pPr>
    <w:rPr>
      <w:sz w:val="22"/>
    </w:rPr>
    <w:tblPr>
      <w:tblStyleRowBandSize w:val="1"/>
      <w:tblStyleColBandSize w:val="1"/>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rFonts w:ascii="Calibri" w:hAnsi="Calibri"/>
        <w:b/>
        <w:color w:val="FFFFFF" w:themeColor="background1"/>
        <w:sz w:val="22"/>
      </w:rPr>
      <w:tblPr/>
      <w:trPr>
        <w:tblHeader/>
      </w:trPr>
      <w:tcPr>
        <w:shd w:val="clear" w:color="auto" w:fill="3B1D4E" w:themeFill="text2"/>
      </w:tcPr>
    </w:tblStylePr>
    <w:tblStylePr w:type="lastRow">
      <w:rPr>
        <w:rFonts w:ascii="Calibri" w:hAnsi="Calibri"/>
        <w:b/>
        <w:sz w:val="22"/>
      </w:rPr>
      <w:tblPr/>
      <w:tcPr>
        <w:shd w:val="clear" w:color="auto" w:fill="3B1D4E" w:themeFill="text2"/>
      </w:tcPr>
    </w:tblStylePr>
    <w:tblStylePr w:type="lastCol">
      <w:rPr>
        <w:rFonts w:ascii="Calibri" w:hAnsi="Calibri"/>
        <w:sz w:val="22"/>
      </w:rPr>
    </w:tblStylePr>
    <w:tblStylePr w:type="band1Vert">
      <w:rPr>
        <w:rFonts w:ascii="Calibri" w:hAnsi="Calibri"/>
        <w:sz w:val="22"/>
      </w:rPr>
    </w:tblStylePr>
    <w:tblStylePr w:type="band2Vert">
      <w:rPr>
        <w:rFonts w:ascii="Calibri" w:hAnsi="Calibri"/>
        <w:sz w:val="22"/>
      </w:rPr>
    </w:tblStylePr>
    <w:tblStylePr w:type="band1Horz">
      <w:rPr>
        <w:rFonts w:ascii="Calibri" w:hAnsi="Calibri"/>
        <w:sz w:val="22"/>
      </w:rPr>
    </w:tblStylePr>
    <w:tblStylePr w:type="band2Horz">
      <w:rPr>
        <w:rFonts w:ascii="Calibri" w:hAnsi="Calibri"/>
        <w:sz w:val="22"/>
      </w:rPr>
    </w:tblStylePr>
  </w:style>
  <w:style w:type="character" w:customStyle="1" w:styleId="TitleChar">
    <w:name w:val="Title Char"/>
    <w:basedOn w:val="DefaultParagraphFont"/>
    <w:link w:val="Title"/>
    <w:uiPriority w:val="10"/>
    <w:rsid w:val="00B150BF"/>
    <w:rPr>
      <w:rFonts w:eastAsiaTheme="majorEastAsia" w:cstheme="majorBidi"/>
      <w:color w:val="3B1D4E" w:themeColor="text2"/>
      <w:spacing w:val="-10"/>
      <w:kern w:val="28"/>
      <w:sz w:val="40"/>
      <w:szCs w:val="56"/>
    </w:rPr>
  </w:style>
  <w:style w:type="paragraph" w:styleId="Quote">
    <w:name w:val="Quote"/>
    <w:basedOn w:val="Normal"/>
    <w:next w:val="Normal"/>
    <w:link w:val="QuoteChar"/>
    <w:autoRedefine/>
    <w:uiPriority w:val="29"/>
    <w:rsid w:val="00D61BD3"/>
    <w:pPr>
      <w:spacing w:before="160" w:after="160"/>
      <w:ind w:left="284" w:right="284"/>
    </w:pPr>
    <w:rPr>
      <w:i/>
      <w:iCs/>
      <w:color w:val="404040" w:themeColor="text1" w:themeTint="BF"/>
    </w:rPr>
  </w:style>
  <w:style w:type="character" w:customStyle="1" w:styleId="QuoteChar">
    <w:name w:val="Quote Char"/>
    <w:basedOn w:val="DefaultParagraphFont"/>
    <w:link w:val="Quote"/>
    <w:uiPriority w:val="29"/>
    <w:rsid w:val="00D61BD3"/>
    <w:rPr>
      <w:rFonts w:ascii="Calibri" w:eastAsia="Times New Roman" w:hAnsi="Calibri" w:cs="Times New Roman"/>
      <w:i/>
      <w:iCs/>
      <w:color w:val="404040" w:themeColor="text1" w:themeTint="BF"/>
      <w:szCs w:val="24"/>
      <w:lang w:val="en-US"/>
    </w:rPr>
  </w:style>
  <w:style w:type="paragraph" w:styleId="Caption">
    <w:name w:val="caption"/>
    <w:basedOn w:val="Normal"/>
    <w:next w:val="Normal"/>
    <w:autoRedefine/>
    <w:uiPriority w:val="35"/>
    <w:unhideWhenUsed/>
    <w:qFormat/>
    <w:rsid w:val="00B150BF"/>
    <w:pPr>
      <w:spacing w:before="80" w:after="200"/>
      <w:jc w:val="center"/>
    </w:pPr>
    <w:rPr>
      <w:i/>
      <w:sz w:val="18"/>
      <w:szCs w:val="18"/>
    </w:rPr>
  </w:style>
  <w:style w:type="character" w:styleId="IntenseEmphasis">
    <w:name w:val="Intense Emphasis"/>
    <w:basedOn w:val="DefaultParagraphFont"/>
    <w:uiPriority w:val="21"/>
    <w:rsid w:val="004E79D1"/>
    <w:rPr>
      <w:rFonts w:ascii="Calibri" w:hAnsi="Calibri"/>
      <w:i w:val="0"/>
      <w:iCs/>
      <w:color w:val="000000" w:themeColor="text1"/>
    </w:rPr>
  </w:style>
  <w:style w:type="character" w:styleId="Strong">
    <w:name w:val="Strong"/>
    <w:basedOn w:val="DefaultParagraphFont"/>
    <w:uiPriority w:val="22"/>
    <w:qFormat/>
    <w:rsid w:val="0024261B"/>
    <w:rPr>
      <w:rFonts w:ascii="Calibri" w:hAnsi="Calibri"/>
      <w:b/>
      <w:bCs/>
    </w:rPr>
  </w:style>
  <w:style w:type="character" w:styleId="SubtleReference">
    <w:name w:val="Subtle Reference"/>
    <w:basedOn w:val="DefaultParagraphFont"/>
    <w:uiPriority w:val="31"/>
    <w:rsid w:val="00780E64"/>
    <w:rPr>
      <w:rFonts w:ascii="Calibri" w:hAnsi="Calibri"/>
      <w:smallCaps/>
      <w:color w:val="5A5A5A" w:themeColor="text1" w:themeTint="A5"/>
    </w:rPr>
  </w:style>
  <w:style w:type="character" w:styleId="SubtleEmphasis">
    <w:name w:val="Subtle Emphasis"/>
    <w:basedOn w:val="DefaultParagraphFont"/>
    <w:uiPriority w:val="19"/>
    <w:rsid w:val="004E79D1"/>
    <w:rPr>
      <w:rFonts w:ascii="Calibri" w:hAnsi="Calibri"/>
      <w:i w:val="0"/>
      <w:iCs/>
      <w:color w:val="000000" w:themeColor="text1"/>
      <w:sz w:val="22"/>
    </w:rPr>
  </w:style>
  <w:style w:type="character" w:styleId="BookTitle">
    <w:name w:val="Book Title"/>
    <w:basedOn w:val="DefaultParagraphFont"/>
    <w:uiPriority w:val="33"/>
    <w:rsid w:val="0024261B"/>
    <w:rPr>
      <w:rFonts w:ascii="Calibri" w:hAnsi="Calibri"/>
      <w:b/>
      <w:bCs/>
      <w:i/>
      <w:iCs/>
      <w:spacing w:val="5"/>
    </w:rPr>
  </w:style>
  <w:style w:type="character" w:styleId="Emphasis">
    <w:name w:val="Emphasis"/>
    <w:basedOn w:val="DefaultParagraphFont"/>
    <w:uiPriority w:val="20"/>
    <w:rsid w:val="004E79D1"/>
    <w:rPr>
      <w:rFonts w:ascii="Calibri" w:hAnsi="Calibri"/>
      <w:i w:val="0"/>
      <w:iCs/>
    </w:rPr>
  </w:style>
  <w:style w:type="paragraph" w:styleId="BlockText">
    <w:name w:val="Block Text"/>
    <w:basedOn w:val="Normal"/>
    <w:autoRedefine/>
    <w:uiPriority w:val="99"/>
    <w:semiHidden/>
    <w:unhideWhenUsed/>
    <w:rsid w:val="00405653"/>
    <w:pPr>
      <w:pBdr>
        <w:top w:val="single" w:sz="2" w:space="10" w:color="3B1D4E" w:themeColor="accent1"/>
        <w:left w:val="single" w:sz="2" w:space="10" w:color="3B1D4E" w:themeColor="accent1"/>
        <w:bottom w:val="single" w:sz="2" w:space="10" w:color="3B1D4E" w:themeColor="accent1"/>
        <w:right w:val="single" w:sz="2" w:space="10" w:color="3B1D4E" w:themeColor="accent1"/>
      </w:pBdr>
      <w:ind w:left="1152" w:right="1152"/>
    </w:pPr>
    <w:rPr>
      <w:rFonts w:eastAsiaTheme="minorEastAsia" w:cstheme="minorBidi"/>
      <w:i/>
      <w:iCs/>
      <w:color w:val="3B1D4E" w:themeColor="accent1"/>
    </w:rPr>
  </w:style>
  <w:style w:type="character" w:styleId="FollowedHyperlink">
    <w:name w:val="FollowedHyperlink"/>
    <w:basedOn w:val="DefaultParagraphFont"/>
    <w:uiPriority w:val="99"/>
    <w:semiHidden/>
    <w:unhideWhenUsed/>
    <w:rsid w:val="00246BB1"/>
    <w:rPr>
      <w:rFonts w:ascii="Calibri" w:hAnsi="Calibri"/>
      <w:color w:val="FF5C39" w:themeColor="accent2"/>
      <w:u w:val="single"/>
    </w:rPr>
  </w:style>
  <w:style w:type="paragraph" w:styleId="Index1">
    <w:name w:val="index 1"/>
    <w:basedOn w:val="Normal"/>
    <w:next w:val="Normal"/>
    <w:autoRedefine/>
    <w:uiPriority w:val="99"/>
    <w:semiHidden/>
    <w:unhideWhenUsed/>
    <w:rsid w:val="0024261B"/>
    <w:pPr>
      <w:spacing w:after="0"/>
      <w:ind w:left="220" w:hanging="220"/>
    </w:pPr>
  </w:style>
  <w:style w:type="paragraph" w:styleId="IndexHeading">
    <w:name w:val="index heading"/>
    <w:basedOn w:val="Normal"/>
    <w:next w:val="Index1"/>
    <w:autoRedefine/>
    <w:uiPriority w:val="99"/>
    <w:semiHidden/>
    <w:unhideWhenUsed/>
    <w:rsid w:val="0024261B"/>
    <w:rPr>
      <w:rFonts w:eastAsiaTheme="majorEastAsia" w:cstheme="majorBidi"/>
      <w:b/>
      <w:bCs/>
    </w:rPr>
  </w:style>
  <w:style w:type="character" w:styleId="Mention">
    <w:name w:val="Mention"/>
    <w:basedOn w:val="DefaultParagraphFont"/>
    <w:uiPriority w:val="99"/>
    <w:semiHidden/>
    <w:unhideWhenUsed/>
    <w:rsid w:val="00405653"/>
    <w:rPr>
      <w:rFonts w:ascii="Calibri" w:hAnsi="Calibri"/>
      <w:color w:val="4E87A8" w:themeColor="accent4"/>
      <w:shd w:val="clear" w:color="auto" w:fill="E1DFDD"/>
    </w:rPr>
  </w:style>
  <w:style w:type="paragraph" w:styleId="MessageHeader">
    <w:name w:val="Message Header"/>
    <w:basedOn w:val="Normal"/>
    <w:next w:val="Normal"/>
    <w:link w:val="MessageHeaderChar"/>
    <w:autoRedefine/>
    <w:uiPriority w:val="99"/>
    <w:semiHidden/>
    <w:unhideWhenUsed/>
    <w:rsid w:val="00794EEE"/>
    <w:pPr>
      <w:framePr w:wrap="around" w:vAnchor="text" w:hAnchor="text" w:y="1"/>
      <w:shd w:val="pct10" w:color="auto" w:fill="auto"/>
      <w:spacing w:after="0"/>
    </w:pPr>
    <w:rPr>
      <w:rFonts w:eastAsiaTheme="majorEastAsia" w:cstheme="majorBidi"/>
      <w:sz w:val="24"/>
    </w:rPr>
  </w:style>
  <w:style w:type="character" w:customStyle="1" w:styleId="MessageHeaderChar">
    <w:name w:val="Message Header Char"/>
    <w:basedOn w:val="DefaultParagraphFont"/>
    <w:link w:val="MessageHeader"/>
    <w:uiPriority w:val="99"/>
    <w:semiHidden/>
    <w:rsid w:val="00794EEE"/>
    <w:rPr>
      <w:rFonts w:ascii="Calibri" w:eastAsiaTheme="majorEastAsia" w:hAnsi="Calibri" w:cstheme="majorBidi"/>
      <w:sz w:val="24"/>
      <w:szCs w:val="24"/>
      <w:shd w:val="pct10" w:color="auto" w:fill="auto"/>
      <w:lang w:val="en-US"/>
    </w:rPr>
  </w:style>
  <w:style w:type="character" w:styleId="UnresolvedMention">
    <w:name w:val="Unresolved Mention"/>
    <w:basedOn w:val="DefaultParagraphFont"/>
    <w:uiPriority w:val="99"/>
    <w:semiHidden/>
    <w:unhideWhenUsed/>
    <w:rsid w:val="0024261B"/>
    <w:rPr>
      <w:rFonts w:ascii="Calibri" w:hAnsi="Calibri"/>
      <w:color w:val="605E5C"/>
      <w:shd w:val="clear" w:color="auto" w:fill="E1DFDD"/>
    </w:rPr>
  </w:style>
  <w:style w:type="character" w:styleId="PageNumber">
    <w:name w:val="page number"/>
    <w:basedOn w:val="DefaultParagraphFont"/>
    <w:uiPriority w:val="99"/>
    <w:unhideWhenUsed/>
    <w:rsid w:val="00025BBE"/>
    <w:rPr>
      <w:rFonts w:ascii="Calibri" w:hAnsi="Calibri"/>
      <w:b/>
      <w:color w:val="FF5C39" w:themeColor="accent2"/>
      <w:sz w:val="18"/>
    </w:rPr>
  </w:style>
  <w:style w:type="paragraph" w:styleId="IntenseQuote">
    <w:name w:val="Intense Quote"/>
    <w:basedOn w:val="Normal"/>
    <w:next w:val="Normal"/>
    <w:link w:val="IntenseQuoteChar"/>
    <w:uiPriority w:val="30"/>
    <w:rsid w:val="004E79D1"/>
    <w:pPr>
      <w:pBdr>
        <w:top w:val="single" w:sz="4" w:space="10" w:color="3B1D4E" w:themeColor="accent1"/>
        <w:bottom w:val="single" w:sz="4" w:space="10" w:color="3B1D4E" w:themeColor="accent1"/>
      </w:pBdr>
      <w:adjustRightInd w:val="0"/>
      <w:snapToGrid w:val="0"/>
      <w:spacing w:before="240" w:after="720"/>
      <w:ind w:left="284" w:right="284"/>
      <w:jc w:val="center"/>
    </w:pPr>
    <w:rPr>
      <w:i/>
      <w:iCs/>
      <w:color w:val="3B1D4E" w:themeColor="accent1"/>
    </w:rPr>
  </w:style>
  <w:style w:type="character" w:customStyle="1" w:styleId="IntenseQuoteChar">
    <w:name w:val="Intense Quote Char"/>
    <w:basedOn w:val="DefaultParagraphFont"/>
    <w:link w:val="IntenseQuote"/>
    <w:uiPriority w:val="30"/>
    <w:rsid w:val="004E79D1"/>
    <w:rPr>
      <w:rFonts w:ascii="Calibri" w:eastAsia="Times New Roman" w:hAnsi="Calibri" w:cs="Times New Roman"/>
      <w:i/>
      <w:iCs/>
      <w:color w:val="3B1D4E" w:themeColor="accent1"/>
      <w:szCs w:val="24"/>
      <w:lang w:val="en-US"/>
    </w:rPr>
  </w:style>
  <w:style w:type="character" w:styleId="IntenseReference">
    <w:name w:val="Intense Reference"/>
    <w:basedOn w:val="Heading1Char"/>
    <w:uiPriority w:val="32"/>
    <w:rsid w:val="00E54EBF"/>
    <w:rPr>
      <w:rFonts w:ascii="Calibri" w:eastAsia="Times New Roman" w:hAnsi="Calibri" w:cs="Arial"/>
      <w:b w:val="0"/>
      <w:bCs w:val="0"/>
      <w:i w:val="0"/>
      <w:caps w:val="0"/>
      <w:smallCaps w:val="0"/>
      <w:color w:val="000000" w:themeColor="text1"/>
      <w:kern w:val="32"/>
      <w:sz w:val="22"/>
      <w:szCs w:val="32"/>
      <w:lang w:val="en-US"/>
    </w:rPr>
  </w:style>
  <w:style w:type="paragraph" w:styleId="TOCHeading">
    <w:name w:val="TOC Heading"/>
    <w:basedOn w:val="Heading1"/>
    <w:next w:val="Normal"/>
    <w:autoRedefine/>
    <w:uiPriority w:val="39"/>
    <w:semiHidden/>
    <w:unhideWhenUsed/>
    <w:qFormat/>
    <w:rsid w:val="00E54EBF"/>
    <w:pPr>
      <w:numPr>
        <w:numId w:val="0"/>
      </w:numPr>
      <w:suppressAutoHyphens w:val="0"/>
      <w:spacing w:after="0"/>
      <w:outlineLvl w:val="9"/>
    </w:pPr>
    <w:rPr>
      <w:rFonts w:eastAsiaTheme="majorEastAsia" w:cstheme="majorBidi"/>
      <w:b w:val="0"/>
      <w:bCs w:val="0"/>
      <w:color w:val="2C153A" w:themeColor="accent1" w:themeShade="BF"/>
      <w:kern w:val="0"/>
    </w:rPr>
  </w:style>
  <w:style w:type="paragraph" w:styleId="TOAHeading">
    <w:name w:val="toa heading"/>
    <w:basedOn w:val="Normal"/>
    <w:next w:val="Normal"/>
    <w:autoRedefine/>
    <w:uiPriority w:val="99"/>
    <w:semiHidden/>
    <w:unhideWhenUsed/>
    <w:rsid w:val="00255E29"/>
    <w:rPr>
      <w:rFonts w:eastAsiaTheme="majorEastAsia" w:cstheme="majorBidi"/>
      <w:b/>
      <w:bCs/>
      <w:sz w:val="24"/>
    </w:rPr>
  </w:style>
  <w:style w:type="paragraph" w:styleId="BalloonText">
    <w:name w:val="Balloon Text"/>
    <w:basedOn w:val="Normal"/>
    <w:link w:val="BalloonTextChar"/>
    <w:autoRedefine/>
    <w:uiPriority w:val="99"/>
    <w:semiHidden/>
    <w:unhideWhenUsed/>
    <w:rsid w:val="007B75EB"/>
    <w:pPr>
      <w:spacing w:after="0"/>
    </w:pPr>
    <w:rPr>
      <w:sz w:val="18"/>
      <w:szCs w:val="18"/>
    </w:rPr>
  </w:style>
  <w:style w:type="character" w:customStyle="1" w:styleId="BalloonTextChar">
    <w:name w:val="Balloon Text Char"/>
    <w:basedOn w:val="DefaultParagraphFont"/>
    <w:link w:val="BalloonText"/>
    <w:uiPriority w:val="99"/>
    <w:semiHidden/>
    <w:rsid w:val="007B75EB"/>
    <w:rPr>
      <w:rFonts w:ascii="Calibri" w:eastAsia="Times New Roman" w:hAnsi="Calibri" w:cs="Times New Roman"/>
      <w:sz w:val="18"/>
      <w:szCs w:val="18"/>
      <w:lang w:val="en-US"/>
    </w:rPr>
  </w:style>
  <w:style w:type="paragraph" w:styleId="DocumentMap">
    <w:name w:val="Document Map"/>
    <w:basedOn w:val="Normal"/>
    <w:link w:val="DocumentMapChar"/>
    <w:autoRedefine/>
    <w:uiPriority w:val="99"/>
    <w:semiHidden/>
    <w:unhideWhenUsed/>
    <w:rsid w:val="007B75EB"/>
    <w:pPr>
      <w:spacing w:after="0"/>
    </w:pPr>
    <w:rPr>
      <w:szCs w:val="26"/>
    </w:rPr>
  </w:style>
  <w:style w:type="character" w:customStyle="1" w:styleId="DocumentMapChar">
    <w:name w:val="Document Map Char"/>
    <w:basedOn w:val="DefaultParagraphFont"/>
    <w:link w:val="DocumentMap"/>
    <w:uiPriority w:val="99"/>
    <w:semiHidden/>
    <w:rsid w:val="007B75EB"/>
    <w:rPr>
      <w:rFonts w:ascii="Calibri" w:eastAsia="Times New Roman" w:hAnsi="Calibri" w:cs="Times New Roman"/>
      <w:szCs w:val="26"/>
      <w:lang w:val="en-US"/>
    </w:rPr>
  </w:style>
  <w:style w:type="character" w:styleId="EndnoteReference">
    <w:name w:val="endnote reference"/>
    <w:basedOn w:val="DefaultParagraphFont"/>
    <w:uiPriority w:val="99"/>
    <w:semiHidden/>
    <w:unhideWhenUsed/>
    <w:rsid w:val="007B75EB"/>
    <w:rPr>
      <w:rFonts w:ascii="Calibri" w:hAnsi="Calibri"/>
      <w:sz w:val="22"/>
      <w:vertAlign w:val="superscript"/>
    </w:rPr>
  </w:style>
  <w:style w:type="paragraph" w:styleId="EnvelopeAddress">
    <w:name w:val="envelope address"/>
    <w:basedOn w:val="Normal"/>
    <w:autoRedefine/>
    <w:uiPriority w:val="99"/>
    <w:semiHidden/>
    <w:unhideWhenUsed/>
    <w:rsid w:val="007B75EB"/>
    <w:pPr>
      <w:framePr w:w="7920" w:h="1980" w:hRule="exact" w:hSpace="180" w:wrap="auto" w:hAnchor="page" w:xAlign="center" w:yAlign="bottom"/>
      <w:spacing w:after="0"/>
      <w:ind w:left="2880"/>
    </w:pPr>
    <w:rPr>
      <w:rFonts w:eastAsiaTheme="majorEastAsia" w:cstheme="majorBidi"/>
      <w:b/>
      <w:color w:val="3B1D4E" w:themeColor="text2"/>
      <w:sz w:val="24"/>
    </w:rPr>
  </w:style>
  <w:style w:type="paragraph" w:styleId="EnvelopeReturn">
    <w:name w:val="envelope return"/>
    <w:basedOn w:val="Normal"/>
    <w:uiPriority w:val="99"/>
    <w:semiHidden/>
    <w:unhideWhenUsed/>
    <w:rsid w:val="007B75EB"/>
    <w:pPr>
      <w:spacing w:after="0"/>
    </w:pPr>
    <w:rPr>
      <w:rFonts w:eastAsiaTheme="majorEastAsia" w:cstheme="majorBidi"/>
      <w:sz w:val="20"/>
      <w:szCs w:val="20"/>
    </w:rPr>
  </w:style>
  <w:style w:type="character" w:styleId="LineNumber">
    <w:name w:val="line number"/>
    <w:basedOn w:val="DefaultParagraphFont"/>
    <w:uiPriority w:val="99"/>
    <w:semiHidden/>
    <w:unhideWhenUsed/>
    <w:rsid w:val="003740F0"/>
    <w:rPr>
      <w:rFonts w:ascii="Calibri" w:hAnsi="Calibri"/>
    </w:rPr>
  </w:style>
  <w:style w:type="character" w:styleId="SmartLink">
    <w:name w:val="Smart Link"/>
    <w:basedOn w:val="DefaultParagraphFont"/>
    <w:uiPriority w:val="99"/>
    <w:semiHidden/>
    <w:unhideWhenUsed/>
    <w:rsid w:val="00405653"/>
    <w:rPr>
      <w:rFonts w:ascii="Calibri" w:hAnsi="Calibri"/>
      <w:color w:val="FF5C39" w:themeColor="accent2"/>
      <w:u w:val="single"/>
      <w:shd w:val="clear" w:color="auto" w:fill="F3F2F1"/>
    </w:rPr>
  </w:style>
  <w:style w:type="character" w:styleId="SmartHyperlink">
    <w:name w:val="Smart Hyperlink"/>
    <w:basedOn w:val="DefaultParagraphFont"/>
    <w:uiPriority w:val="99"/>
    <w:semiHidden/>
    <w:unhideWhenUsed/>
    <w:rsid w:val="00025BBE"/>
    <w:rPr>
      <w:rFonts w:ascii="Calibri" w:hAnsi="Calibri"/>
      <w:u w:val="dotted"/>
    </w:rPr>
  </w:style>
  <w:style w:type="character" w:styleId="HTMLAcronym">
    <w:name w:val="HTML Acronym"/>
    <w:basedOn w:val="DefaultParagraphFont"/>
    <w:uiPriority w:val="99"/>
    <w:semiHidden/>
    <w:unhideWhenUsed/>
    <w:rsid w:val="0084064A"/>
    <w:rPr>
      <w:rFonts w:ascii="Calibri" w:hAnsi="Calibri"/>
    </w:rPr>
  </w:style>
  <w:style w:type="paragraph" w:styleId="Header">
    <w:name w:val="header"/>
    <w:basedOn w:val="Normal"/>
    <w:link w:val="HeaderChar"/>
    <w:autoRedefine/>
    <w:uiPriority w:val="99"/>
    <w:unhideWhenUsed/>
    <w:rsid w:val="00190B36"/>
    <w:pPr>
      <w:tabs>
        <w:tab w:val="center" w:pos="4513"/>
        <w:tab w:val="right" w:pos="9026"/>
      </w:tabs>
      <w:spacing w:after="0"/>
    </w:pPr>
  </w:style>
  <w:style w:type="character" w:customStyle="1" w:styleId="HeaderChar">
    <w:name w:val="Header Char"/>
    <w:basedOn w:val="DefaultParagraphFont"/>
    <w:link w:val="Header"/>
    <w:uiPriority w:val="99"/>
    <w:rsid w:val="00190B36"/>
    <w:rPr>
      <w:rFonts w:ascii="Calibri" w:eastAsia="Times New Roman" w:hAnsi="Calibri" w:cs="Times New Roman"/>
      <w:szCs w:val="24"/>
      <w:lang w:val="en-US"/>
    </w:rPr>
  </w:style>
  <w:style w:type="paragraph" w:styleId="Footer">
    <w:name w:val="footer"/>
    <w:basedOn w:val="Normal"/>
    <w:link w:val="FooterChar"/>
    <w:autoRedefine/>
    <w:uiPriority w:val="99"/>
    <w:unhideWhenUsed/>
    <w:rsid w:val="00F80FC9"/>
    <w:pPr>
      <w:tabs>
        <w:tab w:val="center" w:pos="4513"/>
        <w:tab w:val="right" w:pos="9026"/>
      </w:tabs>
      <w:spacing w:after="0"/>
      <w:jc w:val="right"/>
    </w:pPr>
  </w:style>
  <w:style w:type="character" w:customStyle="1" w:styleId="FooterChar">
    <w:name w:val="Footer Char"/>
    <w:basedOn w:val="DefaultParagraphFont"/>
    <w:link w:val="Footer"/>
    <w:uiPriority w:val="99"/>
    <w:rsid w:val="00F80FC9"/>
    <w:rPr>
      <w:rFonts w:ascii="Calibri" w:eastAsia="Times New Roman" w:hAnsi="Calibri" w:cs="Times New Roman"/>
      <w:szCs w:val="24"/>
      <w:lang w:val="en-US"/>
    </w:rPr>
  </w:style>
  <w:style w:type="paragraph" w:styleId="NoSpacing">
    <w:name w:val="No Spacing"/>
    <w:basedOn w:val="Normal"/>
    <w:next w:val="Normal"/>
    <w:autoRedefine/>
    <w:uiPriority w:val="1"/>
    <w:rsid w:val="00B150BF"/>
    <w:pPr>
      <w:spacing w:before="0" w:after="0"/>
    </w:pPr>
    <w:rPr>
      <w:rFonts w:eastAsiaTheme="minorEastAsia" w:cstheme="minorBidi"/>
      <w:szCs w:val="22"/>
    </w:rPr>
  </w:style>
  <w:style w:type="character" w:styleId="CommentReference">
    <w:name w:val="annotation reference"/>
    <w:basedOn w:val="DefaultParagraphFont"/>
    <w:uiPriority w:val="99"/>
    <w:semiHidden/>
    <w:unhideWhenUsed/>
    <w:rsid w:val="00780E64"/>
    <w:rPr>
      <w:rFonts w:ascii="Calibri" w:hAnsi="Calibri"/>
      <w:sz w:val="16"/>
      <w:szCs w:val="16"/>
    </w:rPr>
  </w:style>
  <w:style w:type="paragraph" w:styleId="BodyTextIndent">
    <w:name w:val="Body Text Indent"/>
    <w:basedOn w:val="Normal"/>
    <w:link w:val="BodyTextIndentChar"/>
    <w:autoRedefine/>
    <w:uiPriority w:val="99"/>
    <w:semiHidden/>
    <w:unhideWhenUsed/>
    <w:rsid w:val="00780E64"/>
    <w:pPr>
      <w:ind w:left="283"/>
    </w:pPr>
  </w:style>
  <w:style w:type="character" w:customStyle="1" w:styleId="BodyTextIndentChar">
    <w:name w:val="Body Text Indent Char"/>
    <w:basedOn w:val="DefaultParagraphFont"/>
    <w:link w:val="BodyTextIndent"/>
    <w:uiPriority w:val="99"/>
    <w:semiHidden/>
    <w:rsid w:val="00780E64"/>
    <w:rPr>
      <w:rFonts w:ascii="Calibri" w:eastAsia="Times New Roman" w:hAnsi="Calibri" w:cs="Times New Roman"/>
      <w:szCs w:val="24"/>
      <w:lang w:val="en-US"/>
    </w:rPr>
  </w:style>
  <w:style w:type="paragraph" w:styleId="BodyTextFirstIndent2">
    <w:name w:val="Body Text First Indent 2"/>
    <w:basedOn w:val="BodyTextIndent"/>
    <w:link w:val="BodyTextFirstIndent2Char"/>
    <w:autoRedefine/>
    <w:uiPriority w:val="99"/>
    <w:semiHidden/>
    <w:unhideWhenUsed/>
    <w:qFormat/>
    <w:rsid w:val="00780E64"/>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780E64"/>
    <w:rPr>
      <w:rFonts w:ascii="Calibri" w:eastAsia="Times New Roman" w:hAnsi="Calibri" w:cs="Times New Roman"/>
      <w:szCs w:val="24"/>
      <w:lang w:val="en-US"/>
    </w:rPr>
  </w:style>
  <w:style w:type="paragraph" w:styleId="CommentText">
    <w:name w:val="annotation text"/>
    <w:basedOn w:val="Normal"/>
    <w:link w:val="CommentTextChar"/>
    <w:autoRedefine/>
    <w:uiPriority w:val="99"/>
    <w:unhideWhenUsed/>
    <w:rsid w:val="00780E64"/>
    <w:rPr>
      <w:sz w:val="20"/>
      <w:szCs w:val="20"/>
    </w:rPr>
  </w:style>
  <w:style w:type="character" w:customStyle="1" w:styleId="CommentTextChar">
    <w:name w:val="Comment Text Char"/>
    <w:basedOn w:val="DefaultParagraphFont"/>
    <w:link w:val="CommentText"/>
    <w:uiPriority w:val="99"/>
    <w:rsid w:val="00780E64"/>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autoRedefine/>
    <w:uiPriority w:val="99"/>
    <w:semiHidden/>
    <w:unhideWhenUsed/>
    <w:qFormat/>
    <w:rsid w:val="00780E64"/>
    <w:rPr>
      <w:b/>
      <w:bCs/>
    </w:rPr>
  </w:style>
  <w:style w:type="character" w:customStyle="1" w:styleId="CommentSubjectChar">
    <w:name w:val="Comment Subject Char"/>
    <w:basedOn w:val="CommentTextChar"/>
    <w:link w:val="CommentSubject"/>
    <w:uiPriority w:val="99"/>
    <w:semiHidden/>
    <w:rsid w:val="00780E64"/>
    <w:rPr>
      <w:rFonts w:ascii="Calibri" w:eastAsia="Times New Roman" w:hAnsi="Calibri" w:cs="Times New Roman"/>
      <w:b/>
      <w:bCs/>
      <w:sz w:val="20"/>
      <w:szCs w:val="20"/>
      <w:lang w:val="en-US"/>
    </w:rPr>
  </w:style>
  <w:style w:type="paragraph" w:styleId="NormalWeb">
    <w:name w:val="Normal (Web)"/>
    <w:basedOn w:val="Normal"/>
    <w:uiPriority w:val="99"/>
    <w:semiHidden/>
    <w:unhideWhenUsed/>
    <w:rsid w:val="00405653"/>
    <w:rPr>
      <w:sz w:val="24"/>
    </w:rPr>
  </w:style>
  <w:style w:type="paragraph" w:styleId="TableofFigures">
    <w:name w:val="table of figures"/>
    <w:basedOn w:val="Normal"/>
    <w:next w:val="Normal"/>
    <w:uiPriority w:val="99"/>
    <w:semiHidden/>
    <w:unhideWhenUsed/>
    <w:rsid w:val="00405653"/>
    <w:pPr>
      <w:spacing w:after="0"/>
    </w:pPr>
  </w:style>
  <w:style w:type="paragraph" w:styleId="TableofAuthorities">
    <w:name w:val="table of authorities"/>
    <w:basedOn w:val="Normal"/>
    <w:next w:val="Normal"/>
    <w:autoRedefine/>
    <w:uiPriority w:val="99"/>
    <w:semiHidden/>
    <w:unhideWhenUsed/>
    <w:rsid w:val="00405653"/>
    <w:pPr>
      <w:spacing w:after="0"/>
    </w:pPr>
  </w:style>
  <w:style w:type="paragraph" w:styleId="Signature">
    <w:name w:val="Signature"/>
    <w:basedOn w:val="Normal"/>
    <w:link w:val="SignatureChar"/>
    <w:autoRedefine/>
    <w:uiPriority w:val="99"/>
    <w:semiHidden/>
    <w:unhideWhenUsed/>
    <w:qFormat/>
    <w:rsid w:val="00405653"/>
    <w:pPr>
      <w:spacing w:after="0"/>
      <w:ind w:left="4252"/>
    </w:pPr>
  </w:style>
  <w:style w:type="character" w:customStyle="1" w:styleId="SignatureChar">
    <w:name w:val="Signature Char"/>
    <w:basedOn w:val="DefaultParagraphFont"/>
    <w:link w:val="Signature"/>
    <w:uiPriority w:val="99"/>
    <w:semiHidden/>
    <w:rsid w:val="00405653"/>
    <w:rPr>
      <w:rFonts w:ascii="Calibri" w:eastAsia="Times New Roman" w:hAnsi="Calibri" w:cs="Times New Roman"/>
      <w:szCs w:val="24"/>
      <w:lang w:val="en-US"/>
    </w:rPr>
  </w:style>
  <w:style w:type="paragraph" w:styleId="Salutation">
    <w:name w:val="Salutation"/>
    <w:basedOn w:val="Normal"/>
    <w:next w:val="Normal"/>
    <w:link w:val="SalutationChar"/>
    <w:autoRedefine/>
    <w:uiPriority w:val="99"/>
    <w:semiHidden/>
    <w:unhideWhenUsed/>
    <w:rsid w:val="00405653"/>
  </w:style>
  <w:style w:type="character" w:customStyle="1" w:styleId="SalutationChar">
    <w:name w:val="Salutation Char"/>
    <w:basedOn w:val="DefaultParagraphFont"/>
    <w:link w:val="Salutation"/>
    <w:uiPriority w:val="99"/>
    <w:semiHidden/>
    <w:rsid w:val="00405653"/>
    <w:rPr>
      <w:rFonts w:ascii="Calibri" w:eastAsia="Times New Roman" w:hAnsi="Calibri" w:cs="Times New Roman"/>
      <w:szCs w:val="24"/>
      <w:lang w:val="en-US"/>
    </w:rPr>
  </w:style>
  <w:style w:type="paragraph" w:styleId="PlainText">
    <w:name w:val="Plain Text"/>
    <w:basedOn w:val="Normal"/>
    <w:link w:val="PlainTextChar"/>
    <w:autoRedefine/>
    <w:uiPriority w:val="99"/>
    <w:semiHidden/>
    <w:unhideWhenUsed/>
    <w:rsid w:val="00405653"/>
    <w:pPr>
      <w:spacing w:after="0"/>
    </w:pPr>
    <w:rPr>
      <w:rFonts w:cs="Consolas"/>
      <w:szCs w:val="21"/>
    </w:rPr>
  </w:style>
  <w:style w:type="character" w:customStyle="1" w:styleId="PlainTextChar">
    <w:name w:val="Plain Text Char"/>
    <w:basedOn w:val="DefaultParagraphFont"/>
    <w:link w:val="PlainText"/>
    <w:uiPriority w:val="99"/>
    <w:semiHidden/>
    <w:rsid w:val="00405653"/>
    <w:rPr>
      <w:rFonts w:ascii="Calibri" w:eastAsia="Times New Roman" w:hAnsi="Calibri" w:cs="Consolas"/>
      <w:sz w:val="21"/>
      <w:szCs w:val="21"/>
      <w:lang w:val="en-US"/>
    </w:rPr>
  </w:style>
  <w:style w:type="paragraph" w:styleId="NoteHeading">
    <w:name w:val="Note Heading"/>
    <w:basedOn w:val="Normal"/>
    <w:next w:val="Normal"/>
    <w:link w:val="NoteHeadingChar"/>
    <w:autoRedefine/>
    <w:uiPriority w:val="99"/>
    <w:semiHidden/>
    <w:unhideWhenUsed/>
    <w:rsid w:val="00405653"/>
    <w:pPr>
      <w:spacing w:after="0"/>
    </w:pPr>
  </w:style>
  <w:style w:type="character" w:customStyle="1" w:styleId="NoteHeadingChar">
    <w:name w:val="Note Heading Char"/>
    <w:basedOn w:val="DefaultParagraphFont"/>
    <w:link w:val="NoteHeading"/>
    <w:uiPriority w:val="99"/>
    <w:semiHidden/>
    <w:rsid w:val="00405653"/>
    <w:rPr>
      <w:rFonts w:ascii="Calibri" w:eastAsia="Times New Roman" w:hAnsi="Calibri" w:cs="Times New Roman"/>
      <w:szCs w:val="24"/>
      <w:lang w:val="en-US"/>
    </w:rPr>
  </w:style>
  <w:style w:type="paragraph" w:styleId="MacroText">
    <w:name w:val="macro"/>
    <w:link w:val="MacroTextChar"/>
    <w:autoRedefine/>
    <w:uiPriority w:val="99"/>
    <w:semiHidden/>
    <w:unhideWhenUsed/>
    <w:rsid w:val="004056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eastAsia="Times New Roman" w:cs="Consolas"/>
      <w:sz w:val="20"/>
      <w:szCs w:val="20"/>
      <w:lang w:val="en-US"/>
    </w:rPr>
  </w:style>
  <w:style w:type="character" w:customStyle="1" w:styleId="MacroTextChar">
    <w:name w:val="Macro Text Char"/>
    <w:basedOn w:val="DefaultParagraphFont"/>
    <w:link w:val="MacroText"/>
    <w:uiPriority w:val="99"/>
    <w:semiHidden/>
    <w:rsid w:val="00405653"/>
    <w:rPr>
      <w:rFonts w:ascii="Calibri" w:eastAsia="Times New Roman" w:hAnsi="Calibri" w:cs="Consolas"/>
      <w:sz w:val="20"/>
      <w:szCs w:val="20"/>
      <w:lang w:val="en-US"/>
    </w:rPr>
  </w:style>
  <w:style w:type="paragraph" w:styleId="ListNumber5">
    <w:name w:val="List Number 5"/>
    <w:basedOn w:val="Normal"/>
    <w:autoRedefine/>
    <w:uiPriority w:val="99"/>
    <w:semiHidden/>
    <w:unhideWhenUsed/>
    <w:rsid w:val="00405653"/>
    <w:pPr>
      <w:numPr>
        <w:numId w:val="5"/>
      </w:numPr>
      <w:contextualSpacing/>
    </w:pPr>
  </w:style>
  <w:style w:type="paragraph" w:styleId="ListNumber4">
    <w:name w:val="List Number 4"/>
    <w:basedOn w:val="Normal"/>
    <w:autoRedefine/>
    <w:uiPriority w:val="99"/>
    <w:semiHidden/>
    <w:unhideWhenUsed/>
    <w:rsid w:val="00405653"/>
    <w:pPr>
      <w:numPr>
        <w:numId w:val="6"/>
      </w:numPr>
      <w:contextualSpacing/>
    </w:pPr>
  </w:style>
  <w:style w:type="paragraph" w:styleId="ListNumber3">
    <w:name w:val="List Number 3"/>
    <w:basedOn w:val="Normal"/>
    <w:autoRedefine/>
    <w:uiPriority w:val="99"/>
    <w:semiHidden/>
    <w:unhideWhenUsed/>
    <w:rsid w:val="00405653"/>
    <w:pPr>
      <w:numPr>
        <w:numId w:val="7"/>
      </w:numPr>
      <w:contextualSpacing/>
    </w:pPr>
  </w:style>
  <w:style w:type="paragraph" w:styleId="ListNumber">
    <w:name w:val="List Number"/>
    <w:basedOn w:val="Normal"/>
    <w:autoRedefine/>
    <w:uiPriority w:val="99"/>
    <w:semiHidden/>
    <w:unhideWhenUsed/>
    <w:rsid w:val="00405653"/>
    <w:pPr>
      <w:numPr>
        <w:numId w:val="8"/>
      </w:numPr>
      <w:contextualSpacing/>
    </w:pPr>
  </w:style>
  <w:style w:type="paragraph" w:styleId="ListContinue5">
    <w:name w:val="List Continue 5"/>
    <w:basedOn w:val="Normal"/>
    <w:autoRedefine/>
    <w:uiPriority w:val="99"/>
    <w:semiHidden/>
    <w:unhideWhenUsed/>
    <w:rsid w:val="00405653"/>
    <w:pPr>
      <w:ind w:left="1415"/>
      <w:contextualSpacing/>
    </w:pPr>
  </w:style>
  <w:style w:type="paragraph" w:styleId="ListContinue4">
    <w:name w:val="List Continue 4"/>
    <w:basedOn w:val="Normal"/>
    <w:autoRedefine/>
    <w:uiPriority w:val="99"/>
    <w:semiHidden/>
    <w:unhideWhenUsed/>
    <w:rsid w:val="00405653"/>
    <w:pPr>
      <w:ind w:left="1132"/>
      <w:contextualSpacing/>
    </w:pPr>
  </w:style>
  <w:style w:type="paragraph" w:styleId="ListContinue3">
    <w:name w:val="List Continue 3"/>
    <w:basedOn w:val="Normal"/>
    <w:autoRedefine/>
    <w:uiPriority w:val="99"/>
    <w:semiHidden/>
    <w:unhideWhenUsed/>
    <w:rsid w:val="00405653"/>
    <w:pPr>
      <w:ind w:left="849"/>
      <w:contextualSpacing/>
    </w:pPr>
  </w:style>
  <w:style w:type="paragraph" w:styleId="ListContinue2">
    <w:name w:val="List Continue 2"/>
    <w:basedOn w:val="Normal"/>
    <w:autoRedefine/>
    <w:uiPriority w:val="99"/>
    <w:semiHidden/>
    <w:unhideWhenUsed/>
    <w:rsid w:val="00405653"/>
    <w:pPr>
      <w:ind w:left="566"/>
      <w:contextualSpacing/>
    </w:pPr>
  </w:style>
  <w:style w:type="paragraph" w:styleId="ListContinue">
    <w:name w:val="List Continue"/>
    <w:basedOn w:val="Normal"/>
    <w:autoRedefine/>
    <w:uiPriority w:val="99"/>
    <w:semiHidden/>
    <w:unhideWhenUsed/>
    <w:rsid w:val="00405653"/>
    <w:pPr>
      <w:ind w:left="283"/>
      <w:contextualSpacing/>
    </w:pPr>
  </w:style>
  <w:style w:type="paragraph" w:styleId="ListBullet5">
    <w:name w:val="List Bullet 5"/>
    <w:basedOn w:val="Normal"/>
    <w:autoRedefine/>
    <w:uiPriority w:val="99"/>
    <w:semiHidden/>
    <w:unhideWhenUsed/>
    <w:rsid w:val="00405653"/>
    <w:pPr>
      <w:numPr>
        <w:numId w:val="9"/>
      </w:numPr>
      <w:contextualSpacing/>
    </w:pPr>
  </w:style>
  <w:style w:type="paragraph" w:styleId="ListBullet4">
    <w:name w:val="List Bullet 4"/>
    <w:basedOn w:val="Normal"/>
    <w:autoRedefine/>
    <w:uiPriority w:val="99"/>
    <w:semiHidden/>
    <w:unhideWhenUsed/>
    <w:rsid w:val="00405653"/>
    <w:pPr>
      <w:numPr>
        <w:numId w:val="10"/>
      </w:numPr>
      <w:contextualSpacing/>
    </w:pPr>
  </w:style>
  <w:style w:type="paragraph" w:styleId="ListBullet3">
    <w:name w:val="List Bullet 3"/>
    <w:basedOn w:val="Normal"/>
    <w:autoRedefine/>
    <w:uiPriority w:val="99"/>
    <w:semiHidden/>
    <w:unhideWhenUsed/>
    <w:rsid w:val="00405653"/>
    <w:pPr>
      <w:numPr>
        <w:numId w:val="11"/>
      </w:numPr>
      <w:contextualSpacing/>
    </w:pPr>
  </w:style>
  <w:style w:type="paragraph" w:styleId="ListBullet2">
    <w:name w:val="List Bullet 2"/>
    <w:basedOn w:val="Normal"/>
    <w:autoRedefine/>
    <w:uiPriority w:val="99"/>
    <w:semiHidden/>
    <w:unhideWhenUsed/>
    <w:rsid w:val="00405653"/>
    <w:pPr>
      <w:numPr>
        <w:numId w:val="12"/>
      </w:numPr>
      <w:contextualSpacing/>
    </w:pPr>
  </w:style>
  <w:style w:type="paragraph" w:styleId="List5">
    <w:name w:val="List 5"/>
    <w:basedOn w:val="Normal"/>
    <w:autoRedefine/>
    <w:uiPriority w:val="99"/>
    <w:semiHidden/>
    <w:unhideWhenUsed/>
    <w:rsid w:val="00405653"/>
    <w:pPr>
      <w:ind w:left="1415" w:hanging="283"/>
      <w:contextualSpacing/>
    </w:pPr>
  </w:style>
  <w:style w:type="paragraph" w:styleId="List4">
    <w:name w:val="List 4"/>
    <w:basedOn w:val="Normal"/>
    <w:autoRedefine/>
    <w:uiPriority w:val="99"/>
    <w:semiHidden/>
    <w:unhideWhenUsed/>
    <w:rsid w:val="00405653"/>
    <w:pPr>
      <w:ind w:left="1132" w:hanging="283"/>
      <w:contextualSpacing/>
    </w:pPr>
  </w:style>
  <w:style w:type="paragraph" w:styleId="List3">
    <w:name w:val="List 3"/>
    <w:basedOn w:val="Normal"/>
    <w:autoRedefine/>
    <w:uiPriority w:val="99"/>
    <w:semiHidden/>
    <w:unhideWhenUsed/>
    <w:rsid w:val="00405653"/>
    <w:pPr>
      <w:ind w:left="849" w:hanging="283"/>
      <w:contextualSpacing/>
    </w:pPr>
  </w:style>
  <w:style w:type="paragraph" w:styleId="List2">
    <w:name w:val="List 2"/>
    <w:basedOn w:val="Normal"/>
    <w:autoRedefine/>
    <w:uiPriority w:val="99"/>
    <w:semiHidden/>
    <w:unhideWhenUsed/>
    <w:rsid w:val="00405653"/>
    <w:pPr>
      <w:ind w:left="566" w:hanging="283"/>
      <w:contextualSpacing/>
    </w:pPr>
  </w:style>
  <w:style w:type="paragraph" w:styleId="List">
    <w:name w:val="List"/>
    <w:basedOn w:val="Normal"/>
    <w:autoRedefine/>
    <w:uiPriority w:val="99"/>
    <w:semiHidden/>
    <w:unhideWhenUsed/>
    <w:rsid w:val="00405653"/>
    <w:pPr>
      <w:ind w:left="283" w:hanging="283"/>
      <w:contextualSpacing/>
    </w:pPr>
  </w:style>
  <w:style w:type="paragraph" w:styleId="Index9">
    <w:name w:val="index 9"/>
    <w:basedOn w:val="Normal"/>
    <w:next w:val="Normal"/>
    <w:autoRedefine/>
    <w:uiPriority w:val="99"/>
    <w:semiHidden/>
    <w:unhideWhenUsed/>
    <w:rsid w:val="00405653"/>
    <w:pPr>
      <w:spacing w:after="0"/>
      <w:ind w:left="1980" w:hanging="220"/>
    </w:pPr>
  </w:style>
  <w:style w:type="paragraph" w:styleId="Index8">
    <w:name w:val="index 8"/>
    <w:basedOn w:val="Normal"/>
    <w:next w:val="Normal"/>
    <w:autoRedefine/>
    <w:uiPriority w:val="99"/>
    <w:semiHidden/>
    <w:unhideWhenUsed/>
    <w:rsid w:val="00405653"/>
    <w:pPr>
      <w:spacing w:after="0"/>
      <w:ind w:left="1760" w:hanging="220"/>
    </w:pPr>
  </w:style>
  <w:style w:type="paragraph" w:styleId="Index7">
    <w:name w:val="index 7"/>
    <w:basedOn w:val="Normal"/>
    <w:next w:val="Normal"/>
    <w:autoRedefine/>
    <w:uiPriority w:val="99"/>
    <w:semiHidden/>
    <w:unhideWhenUsed/>
    <w:rsid w:val="00405653"/>
    <w:pPr>
      <w:spacing w:after="0"/>
      <w:ind w:left="1540" w:hanging="220"/>
    </w:pPr>
  </w:style>
  <w:style w:type="paragraph" w:styleId="Index6">
    <w:name w:val="index 6"/>
    <w:basedOn w:val="Normal"/>
    <w:next w:val="Normal"/>
    <w:autoRedefine/>
    <w:uiPriority w:val="99"/>
    <w:semiHidden/>
    <w:unhideWhenUsed/>
    <w:rsid w:val="00405653"/>
    <w:pPr>
      <w:spacing w:after="0"/>
      <w:ind w:left="1320" w:hanging="220"/>
    </w:pPr>
  </w:style>
  <w:style w:type="paragraph" w:styleId="Index5">
    <w:name w:val="index 5"/>
    <w:basedOn w:val="Normal"/>
    <w:next w:val="Normal"/>
    <w:autoRedefine/>
    <w:uiPriority w:val="99"/>
    <w:semiHidden/>
    <w:unhideWhenUsed/>
    <w:rsid w:val="00405653"/>
    <w:pPr>
      <w:spacing w:after="0"/>
      <w:ind w:left="1100" w:hanging="220"/>
    </w:pPr>
  </w:style>
  <w:style w:type="paragraph" w:styleId="Index4">
    <w:name w:val="index 4"/>
    <w:basedOn w:val="Normal"/>
    <w:next w:val="Normal"/>
    <w:autoRedefine/>
    <w:uiPriority w:val="99"/>
    <w:semiHidden/>
    <w:unhideWhenUsed/>
    <w:rsid w:val="00405653"/>
    <w:pPr>
      <w:spacing w:after="0"/>
      <w:ind w:left="880" w:hanging="220"/>
    </w:pPr>
  </w:style>
  <w:style w:type="paragraph" w:styleId="Index3">
    <w:name w:val="index 3"/>
    <w:basedOn w:val="Normal"/>
    <w:next w:val="Normal"/>
    <w:autoRedefine/>
    <w:uiPriority w:val="99"/>
    <w:semiHidden/>
    <w:unhideWhenUsed/>
    <w:rsid w:val="00405653"/>
    <w:pPr>
      <w:spacing w:after="0"/>
      <w:ind w:left="660" w:hanging="220"/>
    </w:pPr>
  </w:style>
  <w:style w:type="paragraph" w:styleId="Index2">
    <w:name w:val="index 2"/>
    <w:basedOn w:val="Normal"/>
    <w:next w:val="Normal"/>
    <w:autoRedefine/>
    <w:uiPriority w:val="99"/>
    <w:semiHidden/>
    <w:unhideWhenUsed/>
    <w:rsid w:val="00405653"/>
    <w:pPr>
      <w:spacing w:after="0"/>
      <w:ind w:left="440" w:hanging="220"/>
    </w:pPr>
  </w:style>
  <w:style w:type="character" w:styleId="HTMLVariable">
    <w:name w:val="HTML Variable"/>
    <w:basedOn w:val="DefaultParagraphFont"/>
    <w:uiPriority w:val="99"/>
    <w:semiHidden/>
    <w:unhideWhenUsed/>
    <w:rsid w:val="00405653"/>
    <w:rPr>
      <w:rFonts w:ascii="Calibri" w:hAnsi="Calibri"/>
      <w:i/>
      <w:iCs/>
    </w:rPr>
  </w:style>
  <w:style w:type="character" w:styleId="HTMLTypewriter">
    <w:name w:val="HTML Typewriter"/>
    <w:basedOn w:val="DefaultParagraphFont"/>
    <w:uiPriority w:val="99"/>
    <w:semiHidden/>
    <w:unhideWhenUsed/>
    <w:rsid w:val="00405653"/>
    <w:rPr>
      <w:rFonts w:ascii="Calibri" w:hAnsi="Calibri" w:cs="Consolas"/>
      <w:b w:val="0"/>
      <w:i w:val="0"/>
      <w:sz w:val="20"/>
      <w:szCs w:val="20"/>
    </w:rPr>
  </w:style>
  <w:style w:type="character" w:styleId="HTMLSample">
    <w:name w:val="HTML Sample"/>
    <w:basedOn w:val="DefaultParagraphFont"/>
    <w:uiPriority w:val="99"/>
    <w:semiHidden/>
    <w:unhideWhenUsed/>
    <w:rsid w:val="00405653"/>
    <w:rPr>
      <w:rFonts w:ascii="Consolas" w:hAnsi="Consolas" w:cs="Consolas"/>
      <w:sz w:val="24"/>
      <w:szCs w:val="24"/>
    </w:rPr>
  </w:style>
  <w:style w:type="paragraph" w:styleId="HTMLPreformatted">
    <w:name w:val="HTML Preformatted"/>
    <w:basedOn w:val="Normal"/>
    <w:link w:val="HTMLPreformattedChar"/>
    <w:autoRedefine/>
    <w:uiPriority w:val="99"/>
    <w:semiHidden/>
    <w:unhideWhenUsed/>
    <w:rsid w:val="00405653"/>
    <w:pPr>
      <w:spacing w:after="0"/>
    </w:pPr>
    <w:rPr>
      <w:rFonts w:cs="Consolas"/>
      <w:sz w:val="20"/>
      <w:szCs w:val="20"/>
    </w:rPr>
  </w:style>
  <w:style w:type="character" w:customStyle="1" w:styleId="HTMLPreformattedChar">
    <w:name w:val="HTML Preformatted Char"/>
    <w:basedOn w:val="DefaultParagraphFont"/>
    <w:link w:val="HTMLPreformatted"/>
    <w:uiPriority w:val="99"/>
    <w:semiHidden/>
    <w:rsid w:val="00405653"/>
    <w:rPr>
      <w:rFonts w:ascii="Calibri" w:eastAsia="Times New Roman" w:hAnsi="Calibri" w:cs="Consolas"/>
      <w:sz w:val="20"/>
      <w:szCs w:val="20"/>
      <w:lang w:val="en-US"/>
    </w:rPr>
  </w:style>
  <w:style w:type="character" w:styleId="HTMLKeyboard">
    <w:name w:val="HTML Keyboard"/>
    <w:basedOn w:val="DefaultParagraphFont"/>
    <w:uiPriority w:val="99"/>
    <w:semiHidden/>
    <w:unhideWhenUsed/>
    <w:rsid w:val="00405653"/>
    <w:rPr>
      <w:rFonts w:ascii="Calibri" w:hAnsi="Calibri" w:cs="Consolas"/>
      <w:sz w:val="20"/>
      <w:szCs w:val="20"/>
    </w:rPr>
  </w:style>
  <w:style w:type="character" w:styleId="HTMLDefinition">
    <w:name w:val="HTML Definition"/>
    <w:basedOn w:val="DefaultParagraphFont"/>
    <w:uiPriority w:val="99"/>
    <w:semiHidden/>
    <w:unhideWhenUsed/>
    <w:rsid w:val="00405653"/>
    <w:rPr>
      <w:rFonts w:ascii="Calibri" w:hAnsi="Calibri"/>
      <w:i/>
      <w:iCs/>
    </w:rPr>
  </w:style>
  <w:style w:type="character" w:styleId="HTMLCode">
    <w:name w:val="HTML Code"/>
    <w:basedOn w:val="DefaultParagraphFont"/>
    <w:uiPriority w:val="99"/>
    <w:semiHidden/>
    <w:unhideWhenUsed/>
    <w:rsid w:val="00405653"/>
    <w:rPr>
      <w:rFonts w:ascii="Consolas" w:hAnsi="Consolas" w:cs="Consolas"/>
      <w:sz w:val="20"/>
      <w:szCs w:val="20"/>
    </w:rPr>
  </w:style>
  <w:style w:type="character" w:styleId="HTMLCite">
    <w:name w:val="HTML Cite"/>
    <w:basedOn w:val="DefaultParagraphFont"/>
    <w:uiPriority w:val="99"/>
    <w:semiHidden/>
    <w:unhideWhenUsed/>
    <w:rsid w:val="00405653"/>
    <w:rPr>
      <w:rFonts w:ascii="Calibri" w:hAnsi="Calibri"/>
      <w:i/>
      <w:iCs/>
    </w:rPr>
  </w:style>
  <w:style w:type="paragraph" w:styleId="HTMLAddress">
    <w:name w:val="HTML Address"/>
    <w:basedOn w:val="Normal"/>
    <w:link w:val="HTMLAddressChar"/>
    <w:autoRedefine/>
    <w:uiPriority w:val="99"/>
    <w:semiHidden/>
    <w:unhideWhenUsed/>
    <w:rsid w:val="00405653"/>
    <w:pPr>
      <w:spacing w:after="0"/>
    </w:pPr>
    <w:rPr>
      <w:i/>
      <w:iCs/>
    </w:rPr>
  </w:style>
  <w:style w:type="character" w:customStyle="1" w:styleId="HTMLAddressChar">
    <w:name w:val="HTML Address Char"/>
    <w:basedOn w:val="DefaultParagraphFont"/>
    <w:link w:val="HTMLAddress"/>
    <w:uiPriority w:val="99"/>
    <w:semiHidden/>
    <w:rsid w:val="00405653"/>
    <w:rPr>
      <w:rFonts w:ascii="Calibri" w:eastAsia="Times New Roman" w:hAnsi="Calibri" w:cs="Times New Roman"/>
      <w:i/>
      <w:iCs/>
      <w:szCs w:val="24"/>
      <w:lang w:val="en-US"/>
    </w:rPr>
  </w:style>
  <w:style w:type="character" w:styleId="Hashtag">
    <w:name w:val="Hashtag"/>
    <w:basedOn w:val="DefaultParagraphFont"/>
    <w:uiPriority w:val="99"/>
    <w:semiHidden/>
    <w:unhideWhenUsed/>
    <w:rsid w:val="00405653"/>
    <w:rPr>
      <w:rFonts w:ascii="Calibri" w:hAnsi="Calibri"/>
      <w:color w:val="2B579A"/>
      <w:shd w:val="clear" w:color="auto" w:fill="E1DFDD"/>
    </w:rPr>
  </w:style>
  <w:style w:type="paragraph" w:styleId="FootnoteText">
    <w:name w:val="footnote text"/>
    <w:basedOn w:val="Normal"/>
    <w:link w:val="FootnoteTextChar"/>
    <w:autoRedefine/>
    <w:uiPriority w:val="99"/>
    <w:semiHidden/>
    <w:unhideWhenUsed/>
    <w:rsid w:val="00405653"/>
    <w:pPr>
      <w:spacing w:after="0"/>
    </w:pPr>
    <w:rPr>
      <w:sz w:val="20"/>
      <w:szCs w:val="20"/>
    </w:rPr>
  </w:style>
  <w:style w:type="character" w:customStyle="1" w:styleId="FootnoteTextChar">
    <w:name w:val="Footnote Text Char"/>
    <w:basedOn w:val="DefaultParagraphFont"/>
    <w:link w:val="FootnoteText"/>
    <w:uiPriority w:val="99"/>
    <w:semiHidden/>
    <w:rsid w:val="00405653"/>
    <w:rPr>
      <w:rFonts w:ascii="Calibri" w:eastAsia="Times New Roman" w:hAnsi="Calibri" w:cs="Times New Roman"/>
      <w:sz w:val="20"/>
      <w:szCs w:val="20"/>
      <w:lang w:val="en-US"/>
    </w:rPr>
  </w:style>
  <w:style w:type="character" w:styleId="FootnoteReference">
    <w:name w:val="footnote reference"/>
    <w:basedOn w:val="DefaultParagraphFont"/>
    <w:uiPriority w:val="99"/>
    <w:semiHidden/>
    <w:unhideWhenUsed/>
    <w:rsid w:val="00405653"/>
    <w:rPr>
      <w:rFonts w:ascii="Calibri" w:hAnsi="Calibri"/>
      <w:vertAlign w:val="superscript"/>
    </w:rPr>
  </w:style>
  <w:style w:type="paragraph" w:styleId="EndnoteText">
    <w:name w:val="endnote text"/>
    <w:basedOn w:val="Normal"/>
    <w:link w:val="EndnoteTextChar"/>
    <w:autoRedefine/>
    <w:uiPriority w:val="99"/>
    <w:semiHidden/>
    <w:unhideWhenUsed/>
    <w:rsid w:val="00405653"/>
    <w:pPr>
      <w:spacing w:after="0"/>
    </w:pPr>
    <w:rPr>
      <w:sz w:val="20"/>
      <w:szCs w:val="20"/>
    </w:rPr>
  </w:style>
  <w:style w:type="character" w:customStyle="1" w:styleId="EndnoteTextChar">
    <w:name w:val="Endnote Text Char"/>
    <w:basedOn w:val="DefaultParagraphFont"/>
    <w:link w:val="EndnoteText"/>
    <w:uiPriority w:val="99"/>
    <w:semiHidden/>
    <w:rsid w:val="00405653"/>
    <w:rPr>
      <w:rFonts w:ascii="Calibri" w:eastAsia="Times New Roman" w:hAnsi="Calibri" w:cs="Times New Roman"/>
      <w:sz w:val="20"/>
      <w:szCs w:val="20"/>
      <w:lang w:val="en-US"/>
    </w:rPr>
  </w:style>
  <w:style w:type="paragraph" w:styleId="E-mailSignature">
    <w:name w:val="E-mail Signature"/>
    <w:basedOn w:val="Normal"/>
    <w:link w:val="E-mailSignatureChar"/>
    <w:autoRedefine/>
    <w:uiPriority w:val="99"/>
    <w:semiHidden/>
    <w:unhideWhenUsed/>
    <w:rsid w:val="00405653"/>
    <w:pPr>
      <w:spacing w:after="0"/>
    </w:pPr>
  </w:style>
  <w:style w:type="character" w:customStyle="1" w:styleId="E-mailSignatureChar">
    <w:name w:val="E-mail Signature Char"/>
    <w:basedOn w:val="DefaultParagraphFont"/>
    <w:link w:val="E-mailSignature"/>
    <w:uiPriority w:val="99"/>
    <w:semiHidden/>
    <w:rsid w:val="00405653"/>
    <w:rPr>
      <w:rFonts w:ascii="Calibri" w:eastAsia="Times New Roman" w:hAnsi="Calibri" w:cs="Times New Roman"/>
      <w:szCs w:val="24"/>
      <w:lang w:val="en-US"/>
    </w:rPr>
  </w:style>
  <w:style w:type="paragraph" w:styleId="Date">
    <w:name w:val="Date"/>
    <w:basedOn w:val="Normal"/>
    <w:next w:val="Normal"/>
    <w:link w:val="DateChar"/>
    <w:autoRedefine/>
    <w:uiPriority w:val="99"/>
    <w:semiHidden/>
    <w:unhideWhenUsed/>
    <w:rsid w:val="00405653"/>
  </w:style>
  <w:style w:type="character" w:customStyle="1" w:styleId="DateChar">
    <w:name w:val="Date Char"/>
    <w:basedOn w:val="DefaultParagraphFont"/>
    <w:link w:val="Date"/>
    <w:uiPriority w:val="99"/>
    <w:semiHidden/>
    <w:rsid w:val="00405653"/>
    <w:rPr>
      <w:rFonts w:ascii="Calibri" w:eastAsia="Times New Roman" w:hAnsi="Calibri" w:cs="Times New Roman"/>
      <w:szCs w:val="24"/>
      <w:lang w:val="en-US"/>
    </w:rPr>
  </w:style>
  <w:style w:type="paragraph" w:styleId="Closing">
    <w:name w:val="Closing"/>
    <w:basedOn w:val="Normal"/>
    <w:link w:val="ClosingChar"/>
    <w:autoRedefine/>
    <w:uiPriority w:val="99"/>
    <w:semiHidden/>
    <w:unhideWhenUsed/>
    <w:rsid w:val="00405653"/>
    <w:pPr>
      <w:spacing w:after="0"/>
      <w:ind w:left="4252"/>
    </w:pPr>
  </w:style>
  <w:style w:type="character" w:customStyle="1" w:styleId="ClosingChar">
    <w:name w:val="Closing Char"/>
    <w:basedOn w:val="DefaultParagraphFont"/>
    <w:link w:val="Closing"/>
    <w:uiPriority w:val="99"/>
    <w:semiHidden/>
    <w:rsid w:val="00405653"/>
    <w:rPr>
      <w:rFonts w:ascii="Calibri" w:eastAsia="Times New Roman" w:hAnsi="Calibri" w:cs="Times New Roman"/>
      <w:szCs w:val="24"/>
      <w:lang w:val="en-US"/>
    </w:rPr>
  </w:style>
  <w:style w:type="paragraph" w:styleId="BodyTextIndent3">
    <w:name w:val="Body Text Indent 3"/>
    <w:basedOn w:val="Normal"/>
    <w:link w:val="BodyTextIndent3Char"/>
    <w:autoRedefine/>
    <w:uiPriority w:val="99"/>
    <w:semiHidden/>
    <w:unhideWhenUsed/>
    <w:rsid w:val="00405653"/>
    <w:pPr>
      <w:ind w:left="283"/>
    </w:pPr>
    <w:rPr>
      <w:sz w:val="16"/>
      <w:szCs w:val="16"/>
    </w:rPr>
  </w:style>
  <w:style w:type="character" w:customStyle="1" w:styleId="BodyTextIndent3Char">
    <w:name w:val="Body Text Indent 3 Char"/>
    <w:basedOn w:val="DefaultParagraphFont"/>
    <w:link w:val="BodyTextIndent3"/>
    <w:uiPriority w:val="99"/>
    <w:semiHidden/>
    <w:rsid w:val="00405653"/>
    <w:rPr>
      <w:rFonts w:ascii="Calibri" w:eastAsia="Times New Roman" w:hAnsi="Calibri" w:cs="Times New Roman"/>
      <w:sz w:val="16"/>
      <w:szCs w:val="16"/>
      <w:lang w:val="en-US"/>
    </w:rPr>
  </w:style>
  <w:style w:type="paragraph" w:styleId="BodyTextIndent2">
    <w:name w:val="Body Text Indent 2"/>
    <w:basedOn w:val="Normal"/>
    <w:link w:val="BodyTextIndent2Char"/>
    <w:autoRedefine/>
    <w:uiPriority w:val="99"/>
    <w:semiHidden/>
    <w:unhideWhenUsed/>
    <w:rsid w:val="00405653"/>
    <w:pPr>
      <w:spacing w:line="480" w:lineRule="auto"/>
      <w:ind w:left="283"/>
    </w:pPr>
  </w:style>
  <w:style w:type="character" w:customStyle="1" w:styleId="BodyTextIndent2Char">
    <w:name w:val="Body Text Indent 2 Char"/>
    <w:basedOn w:val="DefaultParagraphFont"/>
    <w:link w:val="BodyTextIndent2"/>
    <w:uiPriority w:val="99"/>
    <w:semiHidden/>
    <w:rsid w:val="00405653"/>
    <w:rPr>
      <w:rFonts w:ascii="Calibri" w:eastAsia="Times New Roman" w:hAnsi="Calibri" w:cs="Times New Roman"/>
      <w:szCs w:val="24"/>
      <w:lang w:val="en-US"/>
    </w:rPr>
  </w:style>
  <w:style w:type="paragraph" w:styleId="BodyText2">
    <w:name w:val="Body Text 2"/>
    <w:basedOn w:val="Normal"/>
    <w:link w:val="BodyText2Char"/>
    <w:autoRedefine/>
    <w:uiPriority w:val="99"/>
    <w:semiHidden/>
    <w:unhideWhenUsed/>
    <w:rsid w:val="00405653"/>
    <w:pPr>
      <w:spacing w:line="480" w:lineRule="auto"/>
    </w:pPr>
  </w:style>
  <w:style w:type="character" w:customStyle="1" w:styleId="BodyText2Char">
    <w:name w:val="Body Text 2 Char"/>
    <w:basedOn w:val="DefaultParagraphFont"/>
    <w:link w:val="BodyText2"/>
    <w:uiPriority w:val="99"/>
    <w:semiHidden/>
    <w:rsid w:val="00405653"/>
    <w:rPr>
      <w:rFonts w:ascii="Calibri" w:eastAsia="Times New Roman" w:hAnsi="Calibri" w:cs="Times New Roman"/>
      <w:szCs w:val="24"/>
      <w:lang w:val="en-US"/>
    </w:rPr>
  </w:style>
  <w:style w:type="paragraph" w:styleId="BodyText">
    <w:name w:val="Body Text"/>
    <w:basedOn w:val="Normal"/>
    <w:link w:val="BodyTextChar"/>
    <w:autoRedefine/>
    <w:uiPriority w:val="99"/>
    <w:semiHidden/>
    <w:unhideWhenUsed/>
    <w:rsid w:val="00405653"/>
  </w:style>
  <w:style w:type="character" w:customStyle="1" w:styleId="BodyTextChar">
    <w:name w:val="Body Text Char"/>
    <w:basedOn w:val="DefaultParagraphFont"/>
    <w:link w:val="BodyText"/>
    <w:uiPriority w:val="99"/>
    <w:semiHidden/>
    <w:rsid w:val="00405653"/>
    <w:rPr>
      <w:rFonts w:ascii="Calibri" w:eastAsia="Times New Roman" w:hAnsi="Calibri" w:cs="Times New Roman"/>
      <w:szCs w:val="24"/>
      <w:lang w:val="en-US"/>
    </w:rPr>
  </w:style>
  <w:style w:type="paragraph" w:styleId="TOC9">
    <w:name w:val="toc 9"/>
    <w:basedOn w:val="Normal"/>
    <w:next w:val="Normal"/>
    <w:autoRedefine/>
    <w:uiPriority w:val="39"/>
    <w:semiHidden/>
    <w:unhideWhenUsed/>
    <w:rsid w:val="00794EEE"/>
    <w:pPr>
      <w:spacing w:after="100"/>
      <w:ind w:left="1760"/>
    </w:pPr>
  </w:style>
  <w:style w:type="paragraph" w:customStyle="1" w:styleId="Bullet1">
    <w:name w:val="Bullet 1"/>
    <w:basedOn w:val="ListParagraph"/>
    <w:link w:val="Bullet1Char"/>
    <w:qFormat/>
    <w:rsid w:val="00AF67C4"/>
    <w:pPr>
      <w:numPr>
        <w:numId w:val="2"/>
      </w:numPr>
      <w:ind w:left="714" w:hanging="357"/>
      <w:contextualSpacing w:val="0"/>
    </w:pPr>
    <w:rPr>
      <w:rFonts w:eastAsia="MS Mincho"/>
      <w:lang w:val="en-GB"/>
    </w:rPr>
  </w:style>
  <w:style w:type="character" w:customStyle="1" w:styleId="Bullet1Char">
    <w:name w:val="Bullet 1 Char"/>
    <w:basedOn w:val="DefaultParagraphFont"/>
    <w:link w:val="Bullet1"/>
    <w:rsid w:val="00AF67C4"/>
    <w:rPr>
      <w:rFonts w:eastAsia="MS Mincho"/>
      <w:sz w:val="22"/>
      <w:lang w:val="en-GB"/>
    </w:rPr>
  </w:style>
  <w:style w:type="paragraph" w:customStyle="1" w:styleId="Bullet2">
    <w:name w:val="Bullet 2"/>
    <w:basedOn w:val="ListParagraph"/>
    <w:link w:val="Bullet2Char"/>
    <w:qFormat/>
    <w:rsid w:val="00AF67C4"/>
    <w:pPr>
      <w:numPr>
        <w:ilvl w:val="1"/>
        <w:numId w:val="2"/>
      </w:numPr>
      <w:ind w:left="1434" w:hanging="357"/>
      <w:contextualSpacing w:val="0"/>
    </w:pPr>
    <w:rPr>
      <w:rFonts w:eastAsia="MS Mincho"/>
      <w:lang w:val="en-GB"/>
    </w:rPr>
  </w:style>
  <w:style w:type="character" w:customStyle="1" w:styleId="Bullet2Char">
    <w:name w:val="Bullet 2 Char"/>
    <w:basedOn w:val="DefaultParagraphFont"/>
    <w:link w:val="Bullet2"/>
    <w:rsid w:val="00AF67C4"/>
    <w:rPr>
      <w:rFonts w:eastAsia="MS Mincho"/>
      <w:sz w:val="22"/>
      <w:lang w:val="en-GB"/>
    </w:rPr>
  </w:style>
  <w:style w:type="paragraph" w:customStyle="1" w:styleId="Bullet3">
    <w:name w:val="Bullet 3"/>
    <w:basedOn w:val="ListParagraph"/>
    <w:link w:val="Bullet3Char"/>
    <w:qFormat/>
    <w:rsid w:val="00AF67C4"/>
    <w:pPr>
      <w:numPr>
        <w:ilvl w:val="2"/>
        <w:numId w:val="2"/>
      </w:numPr>
      <w:ind w:left="2154" w:hanging="357"/>
      <w:contextualSpacing w:val="0"/>
    </w:pPr>
    <w:rPr>
      <w:rFonts w:eastAsia="MS Mincho"/>
      <w:lang w:val="en-GB"/>
    </w:rPr>
  </w:style>
  <w:style w:type="character" w:customStyle="1" w:styleId="Bullet3Char">
    <w:name w:val="Bullet 3 Char"/>
    <w:basedOn w:val="DefaultParagraphFont"/>
    <w:link w:val="Bullet3"/>
    <w:rsid w:val="00AF67C4"/>
    <w:rPr>
      <w:rFonts w:eastAsia="MS Mincho"/>
      <w:sz w:val="22"/>
      <w:lang w:val="en-GB"/>
    </w:rPr>
  </w:style>
  <w:style w:type="paragraph" w:customStyle="1" w:styleId="Bullet1Indent">
    <w:name w:val="Bullet 1 Indent"/>
    <w:basedOn w:val="Normal"/>
    <w:link w:val="Bullet1IndentChar"/>
    <w:qFormat/>
    <w:rsid w:val="00AF67C4"/>
    <w:pPr>
      <w:ind w:left="714"/>
    </w:pPr>
    <w:rPr>
      <w:rFonts w:eastAsia="MS Mincho"/>
      <w:lang w:val="en-GB"/>
    </w:rPr>
  </w:style>
  <w:style w:type="character" w:customStyle="1" w:styleId="Bullet1IndentChar">
    <w:name w:val="Bullet 1 Indent Char"/>
    <w:basedOn w:val="DefaultParagraphFont"/>
    <w:link w:val="Bullet1Indent"/>
    <w:rsid w:val="00AF67C4"/>
    <w:rPr>
      <w:rFonts w:eastAsia="MS Mincho"/>
      <w:sz w:val="22"/>
      <w:lang w:val="en-GB"/>
    </w:rPr>
  </w:style>
  <w:style w:type="paragraph" w:customStyle="1" w:styleId="Bullet2Indent">
    <w:name w:val="Bullet 2 Indent"/>
    <w:basedOn w:val="Bullet1Indent"/>
    <w:link w:val="Bullet2IndentChar"/>
    <w:qFormat/>
    <w:rsid w:val="00AF67C4"/>
    <w:pPr>
      <w:ind w:left="1435"/>
    </w:pPr>
  </w:style>
  <w:style w:type="character" w:customStyle="1" w:styleId="Bullet2IndentChar">
    <w:name w:val="Bullet 2 Indent Char"/>
    <w:basedOn w:val="Bullet1IndentChar"/>
    <w:link w:val="Bullet2Indent"/>
    <w:rsid w:val="00AF67C4"/>
    <w:rPr>
      <w:rFonts w:eastAsia="MS Mincho"/>
      <w:sz w:val="22"/>
      <w:lang w:val="en-GB"/>
    </w:rPr>
  </w:style>
  <w:style w:type="paragraph" w:customStyle="1" w:styleId="Bullet3Indent">
    <w:name w:val="Bullet 3 Indent"/>
    <w:basedOn w:val="Normal"/>
    <w:link w:val="Bullet3IndentChar"/>
    <w:qFormat/>
    <w:rsid w:val="00AF67C4"/>
    <w:pPr>
      <w:ind w:left="2155"/>
    </w:pPr>
    <w:rPr>
      <w:rFonts w:eastAsia="MS Mincho"/>
      <w:lang w:val="en-GB"/>
    </w:rPr>
  </w:style>
  <w:style w:type="character" w:customStyle="1" w:styleId="Bullet3IndentChar">
    <w:name w:val="Bullet 3 Indent Char"/>
    <w:basedOn w:val="DefaultParagraphFont"/>
    <w:link w:val="Bullet3Indent"/>
    <w:rsid w:val="00AF67C4"/>
    <w:rPr>
      <w:rFonts w:eastAsia="MS Mincho"/>
      <w:sz w:val="22"/>
      <w:lang w:val="en-GB"/>
    </w:rPr>
  </w:style>
  <w:style w:type="paragraph" w:customStyle="1" w:styleId="F5Highlight">
    <w:name w:val="F5 Highlight"/>
    <w:basedOn w:val="Normal"/>
    <w:link w:val="F5HighlightChar"/>
    <w:qFormat/>
    <w:rsid w:val="00AF67C4"/>
    <w:pPr>
      <w:spacing w:before="240" w:after="0"/>
    </w:pPr>
    <w:rPr>
      <w:rFonts w:eastAsia="MS Mincho" w:cs="Calibri"/>
      <w:bCs/>
      <w:iCs/>
      <w:color w:val="3B1D4E"/>
      <w:sz w:val="30"/>
      <w:szCs w:val="28"/>
      <w:lang w:val="en-GB"/>
    </w:rPr>
  </w:style>
  <w:style w:type="character" w:customStyle="1" w:styleId="F5HighlightChar">
    <w:name w:val="F5 Highlight Char"/>
    <w:basedOn w:val="DefaultParagraphFont"/>
    <w:link w:val="F5Highlight"/>
    <w:rsid w:val="00AF67C4"/>
    <w:rPr>
      <w:rFonts w:eastAsia="MS Mincho" w:cs="Calibri"/>
      <w:bCs/>
      <w:iCs/>
      <w:color w:val="3B1D4E"/>
      <w:sz w:val="30"/>
      <w:szCs w:val="28"/>
      <w:lang w:val="en-GB"/>
    </w:rPr>
  </w:style>
  <w:style w:type="paragraph" w:customStyle="1" w:styleId="F5Highlight2">
    <w:name w:val="F5 Highlight 2"/>
    <w:basedOn w:val="F5Highlight"/>
    <w:link w:val="F5Highlight2Char"/>
    <w:qFormat/>
    <w:rsid w:val="00AF67C4"/>
    <w:rPr>
      <w:sz w:val="26"/>
      <w:szCs w:val="26"/>
    </w:rPr>
  </w:style>
  <w:style w:type="character" w:customStyle="1" w:styleId="F5Highlight2Char">
    <w:name w:val="F5 Highlight 2 Char"/>
    <w:basedOn w:val="F5HighlightChar"/>
    <w:link w:val="F5Highlight2"/>
    <w:rsid w:val="00AF67C4"/>
    <w:rPr>
      <w:rFonts w:eastAsia="MS Mincho" w:cs="Calibri"/>
      <w:bCs/>
      <w:iCs/>
      <w:color w:val="3B1D4E"/>
      <w:sz w:val="26"/>
      <w:szCs w:val="26"/>
      <w:lang w:val="en-GB"/>
    </w:rPr>
  </w:style>
  <w:style w:type="paragraph" w:customStyle="1" w:styleId="F5Highlight3">
    <w:name w:val="F5 Highlight 3"/>
    <w:basedOn w:val="F5Highlight"/>
    <w:link w:val="F5Highlight3Char"/>
    <w:qFormat/>
    <w:rsid w:val="00AF67C4"/>
    <w:rPr>
      <w:sz w:val="22"/>
      <w:szCs w:val="22"/>
    </w:rPr>
  </w:style>
  <w:style w:type="character" w:customStyle="1" w:styleId="F5Highlight3Char">
    <w:name w:val="F5 Highlight 3 Char"/>
    <w:basedOn w:val="F5HighlightChar"/>
    <w:link w:val="F5Highlight3"/>
    <w:rsid w:val="00AF67C4"/>
    <w:rPr>
      <w:rFonts w:eastAsia="MS Mincho" w:cs="Calibri"/>
      <w:bCs/>
      <w:iCs/>
      <w:color w:val="3B1D4E"/>
      <w:sz w:val="22"/>
      <w:szCs w:val="22"/>
      <w:lang w:val="en-GB"/>
    </w:rPr>
  </w:style>
  <w:style w:type="table" w:customStyle="1" w:styleId="Fusion520251">
    <w:name w:val="Fusion5 20251"/>
    <w:basedOn w:val="TableNormal"/>
    <w:uiPriority w:val="99"/>
    <w:rsid w:val="00AF67C4"/>
    <w:pPr>
      <w:spacing w:after="0" w:line="240" w:lineRule="auto"/>
    </w:pPr>
    <w:rPr>
      <w:rFonts w:cstheme="minorBidi"/>
      <w:sz w:val="22"/>
      <w:szCs w:val="22"/>
    </w:rPr>
    <w:tblPr>
      <w:tblStyleRowBandSize w:val="1"/>
      <w:tblStyleColBandSize w:val="1"/>
      <w:tblInd w:w="142" w:type="dxa"/>
      <w:tblBorders>
        <w:top w:val="single" w:sz="4" w:space="0" w:color="3B1D4E" w:themeColor="text2"/>
        <w:left w:val="single" w:sz="4" w:space="0" w:color="3B1D4E" w:themeColor="text2"/>
        <w:bottom w:val="single" w:sz="4" w:space="0" w:color="3B1D4E" w:themeColor="text2"/>
        <w:right w:val="single" w:sz="4" w:space="0" w:color="3B1D4E" w:themeColor="text2"/>
        <w:insideH w:val="single" w:sz="4" w:space="0" w:color="3B1D4E" w:themeColor="text2"/>
      </w:tblBorders>
      <w:tblCellMar>
        <w:top w:w="57" w:type="dxa"/>
        <w:bottom w:w="57" w:type="dxa"/>
      </w:tblCellMar>
    </w:tblPr>
    <w:tblStylePr w:type="firstRow">
      <w:rPr>
        <w:rFonts w:ascii="Calibri" w:hAnsi="Calibri"/>
        <w:b/>
        <w:color w:val="FFFFFF" w:themeColor="background1"/>
        <w:sz w:val="22"/>
      </w:rPr>
      <w:tblPr/>
      <w:trPr>
        <w:tblHeader/>
      </w:trPr>
      <w:tcPr>
        <w:shd w:val="clear" w:color="auto" w:fill="3B1D4E" w:themeFill="text2"/>
      </w:tcPr>
    </w:tblStylePr>
    <w:tblStylePr w:type="lastRow">
      <w:rPr>
        <w:rFonts w:ascii="Calibri" w:hAnsi="Calibri"/>
        <w:b/>
        <w:sz w:val="22"/>
      </w:rPr>
      <w:tblPr/>
      <w:tcPr>
        <w:tcBorders>
          <w:top w:val="double" w:sz="4" w:space="0" w:color="3B1D4E" w:themeColor="text2"/>
          <w:left w:val="single" w:sz="4" w:space="0" w:color="3B1D4E" w:themeColor="text2"/>
          <w:bottom w:val="double" w:sz="4" w:space="0" w:color="3B1D4E" w:themeColor="text2"/>
          <w:right w:val="single" w:sz="4" w:space="0" w:color="3B1D4E" w:themeColor="text2"/>
          <w:insideH w:val="nil"/>
          <w:insideV w:val="nil"/>
          <w:tl2br w:val="nil"/>
          <w:tr2bl w:val="nil"/>
        </w:tcBorders>
      </w:tcPr>
    </w:tblStylePr>
    <w:tblStylePr w:type="firstCol">
      <w:rPr>
        <w:rFonts w:ascii="Calibri" w:hAnsi="Calibri"/>
        <w:sz w:val="22"/>
      </w:rPr>
      <w:tblPr/>
      <w:tcPr>
        <w:shd w:val="clear" w:color="auto" w:fill="F2F2F2" w:themeFill="background1" w:themeFillShade="F2"/>
      </w:tcPr>
    </w:tblStylePr>
    <w:tblStylePr w:type="lastCol">
      <w:rPr>
        <w:rFonts w:ascii="Calibri" w:hAnsi="Calibri"/>
        <w:sz w:val="22"/>
      </w:rPr>
    </w:tblStylePr>
    <w:tblStylePr w:type="band1Vert">
      <w:rPr>
        <w:rFonts w:ascii="Calibri" w:hAnsi="Calibri"/>
        <w:sz w:val="22"/>
      </w:rPr>
    </w:tblStylePr>
    <w:tblStylePr w:type="band2Vert">
      <w:rPr>
        <w:rFonts w:ascii="Calibri" w:hAnsi="Calibri"/>
        <w:sz w:val="22"/>
      </w:rPr>
      <w:tblPr/>
      <w:tcPr>
        <w:shd w:val="clear" w:color="auto" w:fill="F2F2F2" w:themeFill="background1" w:themeFillShade="F2"/>
      </w:tcPr>
    </w:tblStylePr>
    <w:tblStylePr w:type="band1Horz">
      <w:rPr>
        <w:rFonts w:ascii="Calibri" w:hAnsi="Calibri"/>
        <w:sz w:val="22"/>
      </w:rPr>
    </w:tblStylePr>
    <w:tblStylePr w:type="band2Horz">
      <w:rPr>
        <w:rFonts w:ascii="Calibri" w:hAnsi="Calibri"/>
        <w:sz w:val="22"/>
      </w:rPr>
    </w:tblStylePr>
  </w:style>
  <w:style w:type="paragraph" w:customStyle="1" w:styleId="Graphic">
    <w:name w:val="Graphic"/>
    <w:basedOn w:val="Normal"/>
    <w:link w:val="GraphicChar"/>
    <w:qFormat/>
    <w:rsid w:val="00B150BF"/>
    <w:pPr>
      <w:spacing w:before="240" w:after="240"/>
      <w:jc w:val="center"/>
    </w:pPr>
    <w:rPr>
      <w:rFonts w:eastAsia="MS Mincho"/>
      <w:lang w:val="en-GB"/>
    </w:rPr>
  </w:style>
  <w:style w:type="character" w:customStyle="1" w:styleId="GraphicChar">
    <w:name w:val="Graphic Char"/>
    <w:basedOn w:val="DefaultParagraphFont"/>
    <w:link w:val="Graphic"/>
    <w:rsid w:val="00B150BF"/>
    <w:rPr>
      <w:rFonts w:eastAsia="MS Mincho"/>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73847">
      <w:bodyDiv w:val="1"/>
      <w:marLeft w:val="0"/>
      <w:marRight w:val="0"/>
      <w:marTop w:val="0"/>
      <w:marBottom w:val="0"/>
      <w:divBdr>
        <w:top w:val="none" w:sz="0" w:space="0" w:color="auto"/>
        <w:left w:val="none" w:sz="0" w:space="0" w:color="auto"/>
        <w:bottom w:val="none" w:sz="0" w:space="0" w:color="auto"/>
        <w:right w:val="none" w:sz="0" w:space="0" w:color="auto"/>
      </w:divBdr>
    </w:div>
    <w:div w:id="1054279155">
      <w:bodyDiv w:val="1"/>
      <w:marLeft w:val="0"/>
      <w:marRight w:val="0"/>
      <w:marTop w:val="0"/>
      <w:marBottom w:val="0"/>
      <w:divBdr>
        <w:top w:val="none" w:sz="0" w:space="0" w:color="auto"/>
        <w:left w:val="none" w:sz="0" w:space="0" w:color="auto"/>
        <w:bottom w:val="none" w:sz="0" w:space="0" w:color="auto"/>
        <w:right w:val="none" w:sz="0" w:space="0" w:color="auto"/>
      </w:divBdr>
    </w:div>
    <w:div w:id="164450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2025Theme">
  <a:themeElements>
    <a:clrScheme name="Fusion5 2025_Correct Colours">
      <a:dk1>
        <a:srgbClr val="000000"/>
      </a:dk1>
      <a:lt1>
        <a:srgbClr val="FFFFFF"/>
      </a:lt1>
      <a:dk2>
        <a:srgbClr val="3B1D4E"/>
      </a:dk2>
      <a:lt2>
        <a:srgbClr val="FFFFFF"/>
      </a:lt2>
      <a:accent1>
        <a:srgbClr val="3B1D4E"/>
      </a:accent1>
      <a:accent2>
        <a:srgbClr val="FF5C39"/>
      </a:accent2>
      <a:accent3>
        <a:srgbClr val="9BD3DD"/>
      </a:accent3>
      <a:accent4>
        <a:srgbClr val="4E87A8"/>
      </a:accent4>
      <a:accent5>
        <a:srgbClr val="9D8EA6"/>
      </a:accent5>
      <a:accent6>
        <a:srgbClr val="FFAD9C"/>
      </a:accent6>
      <a:hlink>
        <a:srgbClr val="4E87A8"/>
      </a:hlink>
      <a:folHlink>
        <a:srgbClr val="9BD3DD"/>
      </a:folHlink>
    </a:clrScheme>
    <a:fontScheme name="Fusion5-F">
      <a:majorFont>
        <a:latin typeface="PlusJakartaSans-Medium"/>
        <a:ea typeface=""/>
        <a:cs typeface=""/>
      </a:majorFont>
      <a:minorFont>
        <a:latin typeface="PlusJakartaSans-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tx2"/>
          </a:solidFill>
          <a:tailEnd type="oval" w="sm" len="sm"/>
        </a:ln>
      </a:spPr>
      <a:bodyPr/>
      <a:lstStyle/>
      <a:style>
        <a:lnRef idx="2">
          <a:schemeClr val="accent1"/>
        </a:lnRef>
        <a:fillRef idx="0">
          <a:schemeClr val="accent1"/>
        </a:fillRef>
        <a:effectRef idx="1">
          <a:schemeClr val="accent1"/>
        </a:effectRef>
        <a:fontRef idx="minor">
          <a:schemeClr val="tx1"/>
        </a:fontRef>
      </a:style>
    </a:lnDef>
    <a:txDef>
      <a:spPr/>
      <a:bodyPr wrap="square" lIns="0" tIns="0" rIns="0" bIns="0" rtlCol="0">
        <a:noAutofit/>
      </a:bodyPr>
      <a:lstStyle>
        <a:defPPr algn="l">
          <a:lnSpc>
            <a:spcPct val="120000"/>
          </a:lnSpc>
          <a:spcBef>
            <a:spcPts val="500"/>
          </a:spcBef>
          <a:spcAft>
            <a:spcPts val="600"/>
          </a:spcAft>
          <a:defRPr sz="1000">
            <a:solidFill>
              <a:schemeClr val="tx2"/>
            </a:solidFill>
          </a:defRPr>
        </a:defPPr>
      </a:lstStyle>
    </a:txDef>
  </a:objectDefaults>
  <a:extraClrSchemeLst/>
  <a:extLst>
    <a:ext uri="{05A4C25C-085E-4340-85A3-A5531E510DB2}">
      <thm15:themeFamily xmlns:thm15="http://schemas.microsoft.com/office/thememl/2012/main" name="2025Theme" id="{F5146A18-5F65-4EE5-95F9-35158A1FCA70}" vid="{099794FD-4590-42B7-814E-FC6B89508C9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F4827A-E74A-4720-BEA9-809618B36BA9}">
  <we:reference id="wa200010453" version="1.0.0.1" store="en-US" storeType="OMEX"/>
  <we:alternateReferences>
    <we:reference id="wa200010453" version="1.0.0.1" store="en-US" storeType="OMEX"/>
  </we:alternateReferences>
  <we:properties>
    <we:property name="claude.fileId" value="&quot;fc194146-1f23-4c04-9c1a-22913b25cd4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024BD4679DA4F80B36B9146D79F73" ma:contentTypeVersion="5531" ma:contentTypeDescription="Create a new document." ma:contentTypeScope="" ma:versionID="5ac7ee2a56123ef0dd760a5bcf3ef928">
  <xsd:schema xmlns:xsd="http://www.w3.org/2001/XMLSchema" xmlns:xs="http://www.w3.org/2001/XMLSchema" xmlns:p="http://schemas.microsoft.com/office/2006/metadata/properties" xmlns:ns2="cd9f9297-c602-41ce-b3f0-ec463f34cc94" xmlns:ns3="fb8b32a0-77a9-4d34-a1ae-c1cba4e2f3ce" xmlns:ns4="a642a6b9-f58f-4018-b8a1-65f57876a816" targetNamespace="http://schemas.microsoft.com/office/2006/metadata/properties" ma:root="true" ma:fieldsID="8fada89dd4b3f9553168eb0993d07c04" ns2:_="" ns3:_="" ns4:_="">
    <xsd:import namespace="cd9f9297-c602-41ce-b3f0-ec463f34cc94"/>
    <xsd:import namespace="fb8b32a0-77a9-4d34-a1ae-c1cba4e2f3ce"/>
    <xsd:import namespace="a642a6b9-f58f-4018-b8a1-65f57876a8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Location" minOccurs="0"/>
                <xsd:element ref="ns3:lcf76f155ced4ddcb4097134ff3c332f" minOccurs="0"/>
                <xsd:element ref="ns4:TaxCatchAll" minOccurs="0"/>
                <xsd:element ref="ns2:Project_x0020_ID" minOccurs="0"/>
                <xsd:element ref="ns2:Customer_x0020_Representative" minOccurs="0"/>
                <xsd:element ref="ns2:Customer_x0020_Entity_x0020_Name" minOccurs="0"/>
                <xsd:element ref="ns2:Customer_x0020_Representative_x0020_Email" minOccurs="0"/>
                <xsd:element ref="ns3:_Flow_SignoffStatus" minOccurs="0"/>
                <xsd:element ref="ns3:MediaServiceObjectDetectorVersions" minOccurs="0"/>
                <xsd:element ref="ns3:Solution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f9297-c602-41ce-b3f0-ec463f34cc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Project_x0020_ID" ma:index="27" nillable="true" ma:displayName="Project ID" ma:indexed="true" ma:internalName="Project_x0020_ID">
      <xsd:simpleType>
        <xsd:restriction base="dms:Text">
          <xsd:maxLength value="255"/>
        </xsd:restriction>
      </xsd:simpleType>
    </xsd:element>
    <xsd:element name="Customer_x0020_Representative" ma:index="28" nillable="true" ma:displayName="Customer Representative" ma:internalName="Customer_x0020_Representative">
      <xsd:simpleType>
        <xsd:restriction base="dms:Text">
          <xsd:maxLength value="255"/>
        </xsd:restriction>
      </xsd:simpleType>
    </xsd:element>
    <xsd:element name="Customer_x0020_Entity_x0020_Name" ma:index="29" nillable="true" ma:displayName="Customer Entity Name" ma:internalName="Customer_x0020_Entity_x0020_Name">
      <xsd:simpleType>
        <xsd:restriction base="dms:Text">
          <xsd:maxLength value="255"/>
        </xsd:restriction>
      </xsd:simpleType>
    </xsd:element>
    <xsd:element name="Customer_x0020_Representative_x0020_Email" ma:index="30" nillable="true" ma:displayName="Customer Representative Email" ma:internalName="Customer_x0020_Representative_x0020_Emai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8b32a0-77a9-4d34-a1ae-c1cba4e2f3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80265134-7954-4051-be56-a66947d93dac"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SolutionType" ma:index="33" nillable="true" ma:displayName="Solution Type" ma:format="Dropdown" ma:internalName="SolutionType">
      <xsd:simpleType>
        <xsd:restriction base="dms:Choice">
          <xsd:enumeration value="PPM"/>
          <xsd:enumeration value="SRM"/>
          <xsd:enumeration value="Lucky"/>
          <xsd:enumeration value="CRM"/>
          <xsd:enumeration value="Other"/>
        </xsd:restriction>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42a6b9-f58f-4018-b8a1-65f57876a816"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76abee81-bc85-4a5a-a4bd-5f135fea1528}" ma:internalName="TaxCatchAll" ma:showField="CatchAllData" ma:web="cd9f9297-c602-41ce-b3f0-ec463f34cc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642a6b9-f58f-4018-b8a1-65f57876a816" xsi:nil="true"/>
    <lcf76f155ced4ddcb4097134ff3c332f xmlns="fb8b32a0-77a9-4d34-a1ae-c1cba4e2f3ce">
      <Terms xmlns="http://schemas.microsoft.com/office/infopath/2007/PartnerControls"/>
    </lcf76f155ced4ddcb4097134ff3c332f>
    <_Flow_SignoffStatus xmlns="fb8b32a0-77a9-4d34-a1ae-c1cba4e2f3ce" xsi:nil="true"/>
    <Project_x0020_ID xmlns="cd9f9297-c602-41ce-b3f0-ec463f34cc94" xsi:nil="true"/>
    <Customer_x0020_Entity_x0020_Name xmlns="cd9f9297-c602-41ce-b3f0-ec463f34cc94" xsi:nil="true"/>
    <Customer_x0020_Representative xmlns="cd9f9297-c602-41ce-b3f0-ec463f34cc94" xsi:nil="true"/>
    <Customer_x0020_Representative_x0020_Email xmlns="cd9f9297-c602-41ce-b3f0-ec463f34cc94" xsi:nil="true"/>
    <SolutionType xmlns="fb8b32a0-77a9-4d34-a1ae-c1cba4e2f3ce" xsi:nil="true"/>
    <_dlc_DocId xmlns="cd9f9297-c602-41ce-b3f0-ec463f34cc94">FRX5ND5Q7SER-981075218-467582</_dlc_DocId>
    <_dlc_DocIdUrl xmlns="cd9f9297-c602-41ce-b3f0-ec463f34cc94">
      <Url>https://fusion5e3.sharepoint.com/sites/Contracting/_layouts/15/DocIdRedir.aspx?ID=FRX5ND5Q7SER-981075218-467582</Url>
      <Description>FRX5ND5Q7SER-981075218-467582</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328F227-E88A-4230-81DB-2A07007EEA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f9297-c602-41ce-b3f0-ec463f34cc94"/>
    <ds:schemaRef ds:uri="fb8b32a0-77a9-4d34-a1ae-c1cba4e2f3ce"/>
    <ds:schemaRef ds:uri="a642a6b9-f58f-4018-b8a1-65f57876a8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B9092B-31F9-4C07-B2EC-17660C1DD4AA}">
  <ds:schemaRefs>
    <ds:schemaRef ds:uri="http://schemas.microsoft.com/office/2006/metadata/properties"/>
    <ds:schemaRef ds:uri="http://schemas.microsoft.com/office/infopath/2007/PartnerControls"/>
    <ds:schemaRef ds:uri="a642a6b9-f58f-4018-b8a1-65f57876a816"/>
    <ds:schemaRef ds:uri="fb8b32a0-77a9-4d34-a1ae-c1cba4e2f3ce"/>
    <ds:schemaRef ds:uri="cd9f9297-c602-41ce-b3f0-ec463f34cc94"/>
  </ds:schemaRefs>
</ds:datastoreItem>
</file>

<file path=customXml/itemProps3.xml><?xml version="1.0" encoding="utf-8"?>
<ds:datastoreItem xmlns:ds="http://schemas.openxmlformats.org/officeDocument/2006/customXml" ds:itemID="{CB071088-79BE-4B81-9E01-2CE324F75E99}">
  <ds:schemaRefs>
    <ds:schemaRef ds:uri="http://schemas.openxmlformats.org/officeDocument/2006/bibliography"/>
  </ds:schemaRefs>
</ds:datastoreItem>
</file>

<file path=customXml/itemProps4.xml><?xml version="1.0" encoding="utf-8"?>
<ds:datastoreItem xmlns:ds="http://schemas.openxmlformats.org/officeDocument/2006/customXml" ds:itemID="{BFB276C8-DB9A-493F-AF83-A6366F49E826}">
  <ds:schemaRefs>
    <ds:schemaRef ds:uri="http://schemas.microsoft.com/sharepoint/v3/contenttype/forms"/>
  </ds:schemaRefs>
</ds:datastoreItem>
</file>

<file path=customXml/itemProps5.xml><?xml version="1.0" encoding="utf-8"?>
<ds:datastoreItem xmlns:ds="http://schemas.openxmlformats.org/officeDocument/2006/customXml" ds:itemID="{0FF51FDA-15BE-46CB-AC3C-65E15A067359}">
  <ds:schemaRefs>
    <ds:schemaRef ds:uri="http://schemas.microsoft.com/sharepoint/events"/>
  </ds:schemaRefs>
</ds:datastoreItem>
</file>

<file path=docMetadata/LabelInfo.xml><?xml version="1.0" encoding="utf-8"?>
<clbl:labelList xmlns:clbl="http://schemas.microsoft.com/office/2020/mipLabelMetadata">
  <clbl:label id="{00dc3ec8-2b44-480f-851e-485198caee04}" enabled="1" method="Standard" siteId="{375b32d3-5156-4fee-bbeb-d80e209d3782}" removed="0"/>
</clbl:labelList>
</file>

<file path=docProps/app.xml><?xml version="1.0" encoding="utf-8"?>
<Properties xmlns="http://schemas.openxmlformats.org/officeDocument/2006/extended-properties" xmlns:vt="http://schemas.openxmlformats.org/officeDocument/2006/docPropsVTypes">
  <Template>Normal.dotm</Template>
  <TotalTime>176</TotalTime>
  <Pages>1</Pages>
  <Words>5406</Words>
  <Characters>30816</Characters>
  <Application>Microsoft Office Word</Application>
  <DocSecurity>4</DocSecurity>
  <Lines>256</Lines>
  <Paragraphs>72</Paragraphs>
  <ScaleCrop>false</ScaleCrop>
  <Company/>
  <LinksUpToDate>false</LinksUpToDate>
  <CharactersWithSpaces>36150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subject/>
  <dc:creator>Nicole Luk</dc:creator>
  <cp:keywords/>
  <dc:description/>
  <cp:lastModifiedBy>Nicole Luk</cp:lastModifiedBy>
  <cp:revision>150</cp:revision>
  <cp:lastPrinted>2014-08-16T06:24:00Z</cp:lastPrinted>
  <dcterms:created xsi:type="dcterms:W3CDTF">2026-05-21T18:24:00Z</dcterms:created>
  <dcterms:modified xsi:type="dcterms:W3CDTF">2026-05-26T05:01:00Z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0x010100262024BD4679DA4F80B36B9146D79F73</vt:lpwstr>
  </property>
  <property fmtid="{D5CDD505-2E9C-101B-9397-08002B2CF9AE}" pid="3" name="_dlc_DocIdItemGuid">
    <vt:lpwstr>8dbb26b6-4577-4837-ada4-060c7fb26ff4</vt:lpwstr>
  </property>
  <property fmtid="{D5CDD505-2E9C-101B-9397-08002B2CF9AE}" pid="4" name="MediaServiceImageTags">
    <vt:lpwstr/>
  </property>
  <property fmtid="{D5CDD505-2E9C-101B-9397-08002B2CF9AE}" pid="5" name="docLang">
    <vt:lpwstr>en</vt:lpwstr>
  </property>
</Properties>
</file>