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320"/>
          <w:tab w:val="right" w:leader="none" w:pos="8640"/>
        </w:tabs>
        <w:jc w:val="center"/>
        <w:rPr>
          <w:rFonts w:ascii="Arial" w:cs="Arial" w:eastAsia="Arial" w:hAnsi="Arial"/>
          <w:b w:val="1"/>
          <w:bCs w:val="1"/>
          <w:smallCaps w:val="1"/>
          <w:color w:val="000000"/>
          <w:sz w:val="28"/>
          <w:szCs w:val="28"/>
        </w:rPr>
      </w:pPr>
      <w:r w:rsidDel="00000000" w:rsidR="00000000" w:rsidRPr="00000000">
        <w:rPr>
          <w:rFonts w:ascii="Arial" w:cs="Arial" w:eastAsia="Arial" w:hAnsi="Arial"/>
          <w:b w:val="1"/>
          <w:bCs w:val="1"/>
          <w:sz w:val="28"/>
          <w:szCs w:val="28"/>
          <w:rtl w:val="0"/>
        </w:rPr>
        <w:t xml:space="preserve">DARIEL VALDEZ AVILA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320"/>
          <w:tab w:val="right" w:leader="none" w:pos="8640"/>
        </w:tabs>
        <w:jc w:val="cente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Quezon, PH | +639662044652 | </w:t>
      </w:r>
      <w:r w:rsidDel="00000000" w:rsidR="00000000" w:rsidRPr="00000000">
        <w:rPr>
          <w:rFonts w:ascii="Arial" w:cs="Arial" w:eastAsia="Arial" w:hAnsi="Arial"/>
          <w:sz w:val="22"/>
          <w:szCs w:val="22"/>
          <w:rtl w:val="0"/>
        </w:rPr>
        <w:t xml:space="preserve">dariel.v.avila@gmail.com | www.linkedin.com/in/darielavila</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320"/>
          <w:tab w:val="right" w:leader="none" w:pos="8640"/>
        </w:tabs>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pBdr>
          <w:bottom w:color="000000" w:space="1" w:sz="4" w:val="single"/>
        </w:pBdr>
        <w:tabs>
          <w:tab w:val="left" w:leader="none" w:pos="360"/>
        </w:tabs>
        <w:spacing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PROFESSIONAL SUMMARY</w:t>
      </w:r>
    </w:p>
    <w:p w:rsidR="00000000" w:rsidDel="00000000" w:rsidP="00000000" w:rsidRDefault="00000000" w:rsidRPr="00000000" w14:paraId="00000005">
      <w:pPr>
        <w:tabs>
          <w:tab w:val="right" w:leader="none" w:pos="10080"/>
        </w:tabs>
        <w:spacing w:line="24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Driven software engineer focused on backend systems and DevOps, specializing in scalable, secure web and mobile solutions. Experienced in designing robust APIs and cloud-based systems on Google Cloud Platform, I developed technical expertise through collaborative IT roles at the UNLAD Foundation. Dedicated to clean code and high-quality user experiences, I am actively expanding my skills in deployment automation and system reliability to build efficient, data-driven applications.</w:t>
      </w:r>
      <w:r w:rsidDel="00000000" w:rsidR="00000000" w:rsidRPr="00000000">
        <w:rPr>
          <w:rtl w:val="0"/>
        </w:rPr>
      </w:r>
    </w:p>
    <w:p w:rsidR="00000000" w:rsidDel="00000000" w:rsidP="00000000" w:rsidRDefault="00000000" w:rsidRPr="00000000" w14:paraId="00000006">
      <w:pPr>
        <w:tabs>
          <w:tab w:val="right" w:leader="none" w:pos="10080"/>
        </w:tabs>
        <w:spacing w:line="24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pBdr>
          <w:top w:space="0" w:sz="0" w:val="nil"/>
          <w:left w:space="0" w:sz="0" w:val="nil"/>
          <w:bottom w:color="000000" w:space="1" w:sz="4" w:val="single"/>
          <w:right w:space="0" w:sz="0" w:val="nil"/>
          <w:between w:space="0" w:sz="0" w:val="nil"/>
        </w:pBdr>
        <w:tabs>
          <w:tab w:val="left" w:leader="none" w:pos="360"/>
        </w:tabs>
        <w:spacing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WORK EXPERIENCE</w:t>
      </w:r>
    </w:p>
    <w:p w:rsidR="00000000" w:rsidDel="00000000" w:rsidP="00000000" w:rsidRDefault="00000000" w:rsidRPr="00000000" w14:paraId="00000008">
      <w:pPr>
        <w:tabs>
          <w:tab w:val="right" w:leader="none" w:pos="10080"/>
        </w:tabs>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Software Developer                                                                                                    Mandaluyong City</w:t>
      </w:r>
      <w:r w:rsidDel="00000000" w:rsidR="00000000" w:rsidRPr="00000000">
        <w:rPr>
          <w:rFonts w:ascii="Arial" w:cs="Arial" w:eastAsia="Arial" w:hAnsi="Arial"/>
          <w:sz w:val="22"/>
          <w:szCs w:val="22"/>
          <w:rtl w:val="0"/>
        </w:rPr>
        <w:tab/>
      </w:r>
    </w:p>
    <w:p w:rsidR="00000000" w:rsidDel="00000000" w:rsidP="00000000" w:rsidRDefault="00000000" w:rsidRPr="00000000" w14:paraId="00000009">
      <w:pPr>
        <w:tabs>
          <w:tab w:val="left" w:leader="none" w:pos="360"/>
        </w:tabs>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Filipino Trusted Care Center </w:t>
        <w:tab/>
        <w:tab/>
        <w:tab/>
        <w:t xml:space="preserve">                                          August 01, 2025 – July 04, 2026</w:t>
      </w:r>
      <w:r w:rsidDel="00000000" w:rsidR="00000000" w:rsidRPr="00000000">
        <w:rPr>
          <w:rtl w:val="0"/>
        </w:rPr>
      </w:r>
    </w:p>
    <w:p w:rsidR="00000000" w:rsidDel="00000000" w:rsidP="00000000" w:rsidRDefault="00000000" w:rsidRPr="00000000" w14:paraId="0000000A">
      <w:pPr>
        <w:numPr>
          <w:ilvl w:val="0"/>
          <w:numId w:val="3"/>
        </w:numPr>
        <w:tabs>
          <w:tab w:val="left" w:leader="none" w:pos="360"/>
        </w:tabs>
        <w:ind w:left="360"/>
        <w:jc w:val="both"/>
      </w:pPr>
      <w:r w:rsidDel="00000000" w:rsidR="00000000" w:rsidRPr="00000000">
        <w:rPr>
          <w:rFonts w:ascii="Arial" w:cs="Arial" w:eastAsia="Arial" w:hAnsi="Arial"/>
          <w:sz w:val="22"/>
          <w:szCs w:val="22"/>
          <w:rtl w:val="0"/>
        </w:rPr>
        <w:t xml:space="preserve">Manage and enhance the Electronic Medical Records (EMR) system for the Yakap Program under PhilHealth, ensuring secure, efficient handling of patient data, streamlining clinical workflows, and supporting healthcare providers through reliable, scalable system solutions.</w:t>
      </w:r>
    </w:p>
    <w:p w:rsidR="00000000" w:rsidDel="00000000" w:rsidP="00000000" w:rsidRDefault="00000000" w:rsidRPr="00000000" w14:paraId="0000000B">
      <w:pPr>
        <w:numPr>
          <w:ilvl w:val="0"/>
          <w:numId w:val="3"/>
        </w:numPr>
        <w:tabs>
          <w:tab w:val="left" w:leader="none" w:pos="360"/>
        </w:tabs>
        <w:ind w:left="360"/>
        <w:jc w:val="both"/>
      </w:pPr>
      <w:r w:rsidDel="00000000" w:rsidR="00000000" w:rsidRPr="00000000">
        <w:rPr>
          <w:rFonts w:ascii="Arial" w:cs="Arial" w:eastAsia="Arial" w:hAnsi="Arial"/>
          <w:sz w:val="22"/>
          <w:szCs w:val="22"/>
          <w:rtl w:val="0"/>
        </w:rPr>
        <w:t xml:space="preserve">Maintain and optimize the API architecture to ensure seamless integration and efficient data exchange across all healthcare service modules.</w:t>
      </w:r>
    </w:p>
    <w:p w:rsidR="00000000" w:rsidDel="00000000" w:rsidP="00000000" w:rsidRDefault="00000000" w:rsidRPr="00000000" w14:paraId="0000000C">
      <w:pPr>
        <w:numPr>
          <w:ilvl w:val="0"/>
          <w:numId w:val="3"/>
        </w:numPr>
        <w:tabs>
          <w:tab w:val="left" w:leader="none" w:pos="360"/>
        </w:tabs>
        <w:ind w:left="360"/>
        <w:jc w:val="both"/>
      </w:pPr>
      <w:r w:rsidDel="00000000" w:rsidR="00000000" w:rsidRPr="00000000">
        <w:rPr>
          <w:rFonts w:ascii="Arial" w:cs="Arial" w:eastAsia="Arial" w:hAnsi="Arial"/>
          <w:sz w:val="22"/>
          <w:szCs w:val="22"/>
          <w:rtl w:val="0"/>
        </w:rPr>
        <w:t xml:space="preserve">Oversee the DevOps side of the EMR system by utilizing Heroku for streamlined deployment, environment management, and consistent system reliability.</w:t>
      </w:r>
    </w:p>
    <w:p w:rsidR="00000000" w:rsidDel="00000000" w:rsidP="00000000" w:rsidRDefault="00000000" w:rsidRPr="00000000" w14:paraId="0000000D">
      <w:pPr>
        <w:tabs>
          <w:tab w:val="left" w:leader="none" w:pos="360"/>
        </w:tabs>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10080"/>
        </w:tabs>
        <w:spacing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Software Ba</w:t>
      </w:r>
      <w:r w:rsidDel="00000000" w:rsidR="00000000" w:rsidRPr="00000000">
        <w:rPr>
          <w:rFonts w:ascii="Arial" w:cs="Arial" w:eastAsia="Arial" w:hAnsi="Arial"/>
          <w:b w:val="1"/>
          <w:bCs w:val="1"/>
          <w:sz w:val="22"/>
          <w:szCs w:val="22"/>
          <w:rtl w:val="0"/>
        </w:rPr>
        <w:t xml:space="preserve">ckend</w:t>
      </w:r>
      <w:r w:rsidDel="00000000" w:rsidR="00000000" w:rsidRPr="00000000">
        <w:rPr>
          <w:rFonts w:ascii="Arial" w:cs="Arial" w:eastAsia="Arial" w:hAnsi="Arial"/>
          <w:b w:val="1"/>
          <w:bCs w:val="1"/>
          <w:color w:val="000000"/>
          <w:sz w:val="22"/>
          <w:szCs w:val="22"/>
          <w:rtl w:val="0"/>
        </w:rPr>
        <w:t xml:space="preserve"> Engineer                                                                             </w:t>
      </w:r>
      <w:r w:rsidDel="00000000" w:rsidR="00000000" w:rsidRPr="00000000">
        <w:rPr>
          <w:rFonts w:ascii="Arial" w:cs="Arial" w:eastAsia="Arial" w:hAnsi="Arial"/>
          <w:b w:val="1"/>
          <w:bCs w:val="1"/>
          <w:sz w:val="22"/>
          <w:szCs w:val="22"/>
          <w:rtl w:val="0"/>
        </w:rPr>
        <w:t xml:space="preserve">                   Quezon </w:t>
      </w:r>
      <w:r w:rsidDel="00000000" w:rsidR="00000000" w:rsidRPr="00000000">
        <w:rPr>
          <w:rFonts w:ascii="Arial" w:cs="Arial" w:eastAsia="Arial" w:hAnsi="Arial"/>
          <w:b w:val="1"/>
          <w:bCs w:val="1"/>
          <w:color w:val="000000"/>
          <w:sz w:val="22"/>
          <w:szCs w:val="22"/>
          <w:rtl w:val="0"/>
        </w:rPr>
        <w:t xml:space="preserve">City</w:t>
      </w:r>
      <w:r w:rsidDel="00000000" w:rsidR="00000000" w:rsidRPr="00000000">
        <w:rPr>
          <w:rFonts w:ascii="Arial" w:cs="Arial" w:eastAsia="Arial" w:hAnsi="Arial"/>
          <w:color w:val="000000"/>
          <w:sz w:val="22"/>
          <w:szCs w:val="22"/>
          <w:rtl w:val="0"/>
        </w:rPr>
        <w:tab/>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360"/>
        </w:tabs>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i w:val="1"/>
          <w:iCs w:val="1"/>
          <w:sz w:val="22"/>
          <w:szCs w:val="22"/>
          <w:rtl w:val="0"/>
        </w:rPr>
        <w:t xml:space="preserve">Illustrados Creatives and Technology Inc. (Freelance)</w:t>
      </w:r>
      <w:r w:rsidDel="00000000" w:rsidR="00000000" w:rsidRPr="00000000">
        <w:rPr>
          <w:rFonts w:ascii="Arial" w:cs="Arial" w:eastAsia="Arial" w:hAnsi="Arial"/>
          <w:i w:val="1"/>
          <w:iCs w:val="1"/>
          <w:color w:val="000000"/>
          <w:sz w:val="22"/>
          <w:szCs w:val="22"/>
          <w:rtl w:val="0"/>
        </w:rPr>
        <w:t xml:space="preserve"> </w:t>
        <w:tab/>
        <w:tab/>
        <w:tab/>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i w:val="1"/>
          <w:iCs w:val="1"/>
          <w:color w:val="000000"/>
          <w:sz w:val="22"/>
          <w:szCs w:val="22"/>
          <w:rtl w:val="0"/>
        </w:rPr>
        <w:t xml:space="preserve">June 2025 – </w:t>
      </w:r>
      <w:r w:rsidDel="00000000" w:rsidR="00000000" w:rsidRPr="00000000">
        <w:rPr>
          <w:rFonts w:ascii="Arial" w:cs="Arial" w:eastAsia="Arial" w:hAnsi="Arial"/>
          <w:i w:val="1"/>
          <w:iCs w:val="1"/>
          <w:sz w:val="22"/>
          <w:szCs w:val="22"/>
          <w:rtl w:val="0"/>
        </w:rPr>
        <w:t xml:space="preserve">Feb 2026</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Developed and maintained the scalable SureOne Insurance Platform, emphasizing backend architecture and system extensibility.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sz w:val="22"/>
          <w:szCs w:val="22"/>
        </w:rPr>
      </w:pPr>
      <w:r w:rsidDel="00000000" w:rsidR="00000000" w:rsidRPr="00000000">
        <w:rPr>
          <w:rFonts w:ascii="Arial" w:cs="Arial" w:eastAsia="Arial" w:hAnsi="Arial"/>
          <w:sz w:val="22"/>
          <w:szCs w:val="22"/>
          <w:rtl w:val="0"/>
        </w:rPr>
        <w:t xml:space="preserve">Engineered a customizable insurance calculation engine and reusable APIs to accelerate feature development.</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Integrated third-party insurance services (ABIC and PIRA) to enhance dashboards, achieving a 45% increase in operational visibility.</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Streamlined the application release process by establishing automated deployment pipelines, reducing deployment time by 60% and improving overall system reliability.</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Developed APIs for the G-Force Dance Platform's backend to support multiple dance genres and dynamic pricing for international users.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Created secure and efficient booking APIs, allowing end-users to reserve classes and manage availability.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Reduced manual administrative work by 50% by building flexible content management APIs for administrators.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Managed DevOps implementation via Docker containerization, GitHub Actions CI/CD pipelines, and Google Cloud Platform deployment through Cloud Run.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10080"/>
        </w:tabs>
        <w:spacing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Technology Developer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000000"/>
          <w:sz w:val="22"/>
          <w:szCs w:val="22"/>
          <w:rtl w:val="0"/>
        </w:rPr>
        <w:t xml:space="preserve">Quezon City</w:t>
      </w:r>
      <w:r w:rsidDel="00000000" w:rsidR="00000000" w:rsidRPr="00000000">
        <w:rPr>
          <w:rFonts w:ascii="Arial" w:cs="Arial" w:eastAsia="Arial" w:hAnsi="Arial"/>
          <w:color w:val="000000"/>
          <w:sz w:val="22"/>
          <w:szCs w:val="22"/>
          <w:rtl w:val="0"/>
        </w:rPr>
        <w:tab/>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360"/>
        </w:tabs>
        <w:spacing w:line="240" w:lineRule="auto"/>
        <w:rPr>
          <w:rFonts w:ascii="Arial" w:cs="Arial" w:eastAsia="Arial" w:hAnsi="Arial"/>
          <w:i w:val="1"/>
          <w:iCs w:val="1"/>
          <w:sz w:val="22"/>
          <w:szCs w:val="22"/>
        </w:rPr>
      </w:pPr>
      <w:r w:rsidDel="00000000" w:rsidR="00000000" w:rsidRPr="00000000">
        <w:rPr>
          <w:rFonts w:ascii="Arial" w:cs="Arial" w:eastAsia="Arial" w:hAnsi="Arial"/>
          <w:i w:val="1"/>
          <w:iCs w:val="1"/>
          <w:color w:val="000000"/>
          <w:sz w:val="22"/>
          <w:szCs w:val="22"/>
          <w:rtl w:val="0"/>
        </w:rPr>
        <w:t xml:space="preserve">Trifecta Solutions Inc.</w:t>
        <w:tab/>
        <w:tab/>
        <w:tab/>
        <w:tab/>
        <w:tab/>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i w:val="1"/>
          <w:iCs w:val="1"/>
          <w:color w:val="000000"/>
          <w:sz w:val="22"/>
          <w:szCs w:val="22"/>
          <w:rtl w:val="0"/>
        </w:rPr>
        <w:t xml:space="preserve">April 2024 – </w:t>
      </w:r>
      <w:r w:rsidDel="00000000" w:rsidR="00000000" w:rsidRPr="00000000">
        <w:rPr>
          <w:rFonts w:ascii="Arial" w:cs="Arial" w:eastAsia="Arial" w:hAnsi="Arial"/>
          <w:i w:val="1"/>
          <w:iCs w:val="1"/>
          <w:sz w:val="22"/>
          <w:szCs w:val="22"/>
          <w:rtl w:val="0"/>
        </w:rPr>
        <w:t xml:space="preserve">June </w:t>
      </w:r>
      <w:r w:rsidDel="00000000" w:rsidR="00000000" w:rsidRPr="00000000">
        <w:rPr>
          <w:rFonts w:ascii="Arial" w:cs="Arial" w:eastAsia="Arial" w:hAnsi="Arial"/>
          <w:i w:val="1"/>
          <w:iCs w:val="1"/>
          <w:color w:val="000000"/>
          <w:sz w:val="22"/>
          <w:szCs w:val="22"/>
          <w:rtl w:val="0"/>
        </w:rPr>
        <w:t xml:space="preserve">2025</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Designed and integrated workflow automation for an Enterprise Resource Planning (ERP) system, improving project delivery speed by 40% and reducing operational costs by 30%.</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b w:val="0"/>
          <w:b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Developed a scalable, points-based Customer Loyalty Platform with gamification, increasing customer retention by 35% and repeat purchases by 50% in the first quarter.</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Led backend development for a B2C Agricultural E-commerce Platform, connecting farmers to consumers, processing 1,000 daily transactions, and reducing supply chain costs by 25%.</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Built secure loan processing systems for a Microfinance Application featuring multi-level authentication and automated credit scoring.</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Improved API response time by 45% and reduced the loan processing time by 60%.</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Optimized backend performance for a Real Estate Listing Platform, improving overall system efficiency by 60%.</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Mentored 15 junior developers as Instructor for the Trifecta Internship Program, teaching API design, database optimization, and software engineering best practices.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Succeeded in retaining 80% of interns throughout the entire duration of the program.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10080"/>
        </w:tabs>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Full Stack Developer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000000"/>
          <w:sz w:val="22"/>
          <w:szCs w:val="22"/>
          <w:rtl w:val="0"/>
        </w:rPr>
        <w:t xml:space="preserve">Quezon Province</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10080"/>
        </w:tabs>
        <w:jc w:val="both"/>
        <w:rPr>
          <w:rFonts w:ascii="Arial" w:cs="Arial" w:eastAsia="Arial" w:hAnsi="Arial"/>
          <w:i w:val="1"/>
          <w:iCs w:val="1"/>
          <w:color w:val="000000"/>
          <w:sz w:val="22"/>
          <w:szCs w:val="22"/>
        </w:rPr>
      </w:pPr>
      <w:r w:rsidDel="00000000" w:rsidR="00000000" w:rsidRPr="00000000">
        <w:rPr>
          <w:rFonts w:ascii="Arial" w:cs="Arial" w:eastAsia="Arial" w:hAnsi="Arial"/>
          <w:i w:val="1"/>
          <w:iCs w:val="1"/>
          <w:sz w:val="22"/>
          <w:szCs w:val="22"/>
          <w:rtl w:val="0"/>
        </w:rPr>
        <w:t xml:space="preserve">Remote (Independent Freelance)</w:t>
      </w:r>
      <w:r w:rsidDel="00000000" w:rsidR="00000000" w:rsidRPr="00000000">
        <w:rPr>
          <w:rFonts w:ascii="Arial" w:cs="Arial" w:eastAsia="Arial" w:hAnsi="Arial"/>
          <w:color w:val="000000"/>
          <w:sz w:val="22"/>
          <w:szCs w:val="22"/>
          <w:rtl w:val="0"/>
        </w:rPr>
        <w:tab/>
        <w:t xml:space="preserve">        </w:t>
      </w:r>
      <w:r w:rsidDel="00000000" w:rsidR="00000000" w:rsidRPr="00000000">
        <w:rPr>
          <w:rFonts w:ascii="Arial" w:cs="Arial" w:eastAsia="Arial" w:hAnsi="Arial"/>
          <w:i w:val="1"/>
          <w:iCs w:val="1"/>
          <w:sz w:val="22"/>
          <w:szCs w:val="22"/>
          <w:rtl w:val="0"/>
        </w:rPr>
        <w:t xml:space="preserve">June</w:t>
      </w:r>
      <w:r w:rsidDel="00000000" w:rsidR="00000000" w:rsidRPr="00000000">
        <w:rPr>
          <w:rFonts w:ascii="Arial" w:cs="Arial" w:eastAsia="Arial" w:hAnsi="Arial"/>
          <w:i w:val="1"/>
          <w:iCs w:val="1"/>
          <w:color w:val="000000"/>
          <w:sz w:val="22"/>
          <w:szCs w:val="22"/>
          <w:rtl w:val="0"/>
        </w:rPr>
        <w:t xml:space="preserve"> 202</w:t>
      </w:r>
      <w:r w:rsidDel="00000000" w:rsidR="00000000" w:rsidRPr="00000000">
        <w:rPr>
          <w:rFonts w:ascii="Arial" w:cs="Arial" w:eastAsia="Arial" w:hAnsi="Arial"/>
          <w:i w:val="1"/>
          <w:iCs w:val="1"/>
          <w:sz w:val="22"/>
          <w:szCs w:val="22"/>
          <w:rtl w:val="0"/>
        </w:rPr>
        <w:t xml:space="preserve">3</w:t>
      </w:r>
      <w:r w:rsidDel="00000000" w:rsidR="00000000" w:rsidRPr="00000000">
        <w:rPr>
          <w:rFonts w:ascii="Arial" w:cs="Arial" w:eastAsia="Arial" w:hAnsi="Arial"/>
          <w:i w:val="1"/>
          <w:iCs w:val="1"/>
          <w:color w:val="000000"/>
          <w:sz w:val="22"/>
          <w:szCs w:val="22"/>
          <w:rtl w:val="0"/>
        </w:rPr>
        <w:t xml:space="preserve"> – </w:t>
      </w:r>
      <w:r w:rsidDel="00000000" w:rsidR="00000000" w:rsidRPr="00000000">
        <w:rPr>
          <w:rFonts w:ascii="Arial" w:cs="Arial" w:eastAsia="Arial" w:hAnsi="Arial"/>
          <w:i w:val="1"/>
          <w:iCs w:val="1"/>
          <w:sz w:val="22"/>
          <w:szCs w:val="22"/>
          <w:rtl w:val="0"/>
        </w:rPr>
        <w:t xml:space="preserve">May 2026</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b w:val="0"/>
          <w:bCs w:val="0"/>
          <w:i w:val="0"/>
          <w:iCs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Built a cross-platform Dental Practice Mobile Application, cutting administrative burden by 60% and accelerating appointment booking by 50%.</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i w:val="0"/>
          <w:iCs w:val="0"/>
          <w:smallCaps w:val="0"/>
          <w:strike w:val="0"/>
          <w:sz w:val="22"/>
          <w:szCs w:val="22"/>
          <w:shd w:fill="auto" w:val="clear"/>
          <w:vertAlign w:val="baseline"/>
        </w:rPr>
      </w:pPr>
      <w:r w:rsidDel="00000000" w:rsidR="00000000" w:rsidRPr="00000000">
        <w:rPr>
          <w:rFonts w:ascii="Arial" w:cs="Arial" w:eastAsia="Arial" w:hAnsi="Arial"/>
          <w:sz w:val="22"/>
          <w:szCs w:val="22"/>
          <w:rtl w:val="0"/>
        </w:rPr>
        <w:t xml:space="preserve">Developed a real-time Attendance System using facial recognition and computer vision, reducing manual logging time by 90% and achieving 95% accuracy.</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Created an On-the-Job Training (OJT) Management System, increasing coordination efficiency by 55% and cutting paperwork processing time by 70%.</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Developed a ride-hailing Tricycle Booking Application with real-time GPS tracking and dynamic fare calculation, managing an average of 500+ daily bookings with a 98% completion rate.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B">
      <w:pPr>
        <w:pBdr>
          <w:bottom w:color="000000" w:space="1" w:sz="4" w:val="single"/>
        </w:pBdr>
        <w:tabs>
          <w:tab w:val="left" w:leader="none" w:pos="360"/>
        </w:tabs>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EDUCATION</w:t>
      </w:r>
    </w:p>
    <w:p w:rsidR="00000000" w:rsidDel="00000000" w:rsidP="00000000" w:rsidRDefault="00000000" w:rsidRPr="00000000" w14:paraId="0000002C">
      <w:pPr>
        <w:numPr>
          <w:ilvl w:val="0"/>
          <w:numId w:val="7"/>
        </w:numPr>
        <w:ind w:left="360"/>
        <w:jc w:val="both"/>
        <w:rPr>
          <w:sz w:val="22"/>
          <w:szCs w:val="22"/>
        </w:rPr>
      </w:pPr>
      <w:r w:rsidDel="00000000" w:rsidR="00000000" w:rsidRPr="00000000">
        <w:rPr>
          <w:rFonts w:ascii="Arial" w:cs="Arial" w:eastAsia="Arial" w:hAnsi="Arial"/>
          <w:b w:val="1"/>
          <w:bCs w:val="1"/>
          <w:sz w:val="22"/>
          <w:szCs w:val="22"/>
          <w:rtl w:val="0"/>
        </w:rPr>
        <w:t xml:space="preserve">Diploma in Information Communication Technology (DICT) </w:t>
      </w:r>
      <w:r w:rsidDel="00000000" w:rsidR="00000000" w:rsidRPr="00000000">
        <w:rPr>
          <w:rFonts w:ascii="Arial" w:cs="Arial" w:eastAsia="Arial" w:hAnsi="Arial"/>
          <w:sz w:val="22"/>
          <w:szCs w:val="22"/>
          <w:rtl w:val="0"/>
        </w:rPr>
        <w:t xml:space="preserve">- Polytechnic University of the Philippines Lopez Campus</w:t>
      </w:r>
    </w:p>
    <w:p w:rsidR="00000000" w:rsidDel="00000000" w:rsidP="00000000" w:rsidRDefault="00000000" w:rsidRPr="00000000" w14:paraId="0000002D">
      <w:pPr>
        <w:numPr>
          <w:ilvl w:val="0"/>
          <w:numId w:val="7"/>
        </w:numPr>
        <w:ind w:left="360"/>
        <w:jc w:val="both"/>
        <w:rPr>
          <w:sz w:val="22"/>
          <w:szCs w:val="22"/>
        </w:rPr>
      </w:pPr>
      <w:r w:rsidDel="00000000" w:rsidR="00000000" w:rsidRPr="00000000">
        <w:rPr>
          <w:rFonts w:ascii="Arial" w:cs="Arial" w:eastAsia="Arial" w:hAnsi="Arial"/>
          <w:b w:val="1"/>
          <w:bCs w:val="1"/>
          <w:sz w:val="22"/>
          <w:szCs w:val="22"/>
          <w:rtl w:val="0"/>
        </w:rPr>
        <w:t xml:space="preserve">Bachelor of Science in Information Technology (BSIT)</w:t>
      </w:r>
      <w:r w:rsidDel="00000000" w:rsidR="00000000" w:rsidRPr="00000000">
        <w:rPr>
          <w:rFonts w:ascii="Arial" w:cs="Arial" w:eastAsia="Arial" w:hAnsi="Arial"/>
          <w:sz w:val="22"/>
          <w:szCs w:val="22"/>
          <w:rtl w:val="0"/>
        </w:rPr>
        <w:t xml:space="preserve"> - Polytechnic University of the Philippines Lopez Campus </w:t>
      </w: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i w:val="1"/>
          <w:iCs w:val="1"/>
          <w:sz w:val="22"/>
          <w:szCs w:val="22"/>
          <w:rtl w:val="0"/>
        </w:rPr>
        <w:t xml:space="preserve">Expected graduation date: September 2026</w:t>
      </w:r>
      <w:r w:rsidDel="00000000" w:rsidR="00000000" w:rsidRPr="00000000">
        <w:rPr>
          <w:rFonts w:ascii="Arial" w:cs="Arial" w:eastAsia="Arial" w:hAnsi="Arial"/>
          <w:i w:val="1"/>
          <w:iCs w:val="1"/>
          <w:sz w:val="22"/>
          <w:szCs w:val="22"/>
          <w:rtl w:val="0"/>
        </w:rPr>
        <w:t xml:space="preserve">)</w:t>
      </w:r>
    </w:p>
    <w:p w:rsidR="00000000" w:rsidDel="00000000" w:rsidP="00000000" w:rsidRDefault="00000000" w:rsidRPr="00000000" w14:paraId="0000002E">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color="000000" w:space="1" w:sz="4" w:val="single"/>
          <w:right w:space="0" w:sz="0" w:val="nil"/>
          <w:between w:space="0" w:sz="0" w:val="nil"/>
        </w:pBdr>
        <w:tabs>
          <w:tab w:val="left" w:leader="none" w:pos="360"/>
        </w:tabs>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SKILLS</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10080"/>
        </w:tabs>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Technical Skills:</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36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React.js, Node.js, Express.js, </w:t>
      </w:r>
      <w:r w:rsidDel="00000000" w:rsidR="00000000" w:rsidRPr="00000000">
        <w:rPr>
          <w:rFonts w:ascii="Arial" w:cs="Arial" w:eastAsia="Arial" w:hAnsi="Arial"/>
          <w:i w:val="0"/>
          <w:iCs w:val="0"/>
          <w:smallCaps w:val="0"/>
          <w:strike w:val="0"/>
          <w:sz w:val="22"/>
          <w:szCs w:val="22"/>
          <w:shd w:fill="auto" w:val="clear"/>
          <w:vertAlign w:val="baseline"/>
          <w:rtl w:val="0"/>
        </w:rPr>
        <w:t xml:space="preserve">Next.js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Flutter, MongoDB, MySQL, Firebase, Supabase, Prisma, Typescript, JavaScript</w:t>
      </w:r>
      <w:r w:rsidDel="00000000" w:rsidR="00000000" w:rsidRPr="00000000">
        <w:rPr>
          <w:rFonts w:ascii="Arial" w:cs="Arial" w:eastAsia="Arial" w:hAnsi="Arial"/>
          <w:sz w:val="22"/>
          <w:szCs w:val="22"/>
          <w:rtl w:val="0"/>
        </w:rPr>
        <w:t xml:space="preserve">, Docker, Google Cloud Platform,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Command line tools, Package Managers, Git &amp; GitHub, Gi</w:t>
      </w:r>
      <w:r w:rsidDel="00000000" w:rsidR="00000000" w:rsidRPr="00000000">
        <w:rPr>
          <w:rFonts w:ascii="Arial" w:cs="Arial" w:eastAsia="Arial" w:hAnsi="Arial"/>
          <w:sz w:val="22"/>
          <w:szCs w:val="22"/>
          <w:rtl w:val="0"/>
        </w:rPr>
        <w:t xml:space="preserve">thub Actions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Heroku, Render, AWS S3 </w:t>
      </w:r>
      <w:r w:rsidDel="00000000" w:rsidR="00000000" w:rsidRPr="00000000">
        <w:rPr>
          <w:rFonts w:ascii="Arial" w:cs="Arial" w:eastAsia="Arial" w:hAnsi="Arial"/>
          <w:sz w:val="22"/>
          <w:szCs w:val="22"/>
          <w:rtl w:val="0"/>
        </w:rPr>
        <w:t xml:space="preserve">B</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ucket, </w:t>
      </w:r>
      <w:r w:rsidDel="00000000" w:rsidR="00000000" w:rsidRPr="00000000">
        <w:rPr>
          <w:rFonts w:ascii="Arial" w:cs="Arial" w:eastAsia="Arial" w:hAnsi="Arial"/>
          <w:sz w:val="22"/>
          <w:szCs w:val="22"/>
          <w:rtl w:val="0"/>
        </w:rPr>
        <w:t xml:space="preserve">Google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Cloud S</w:t>
      </w:r>
      <w:r w:rsidDel="00000000" w:rsidR="00000000" w:rsidRPr="00000000">
        <w:rPr>
          <w:rFonts w:ascii="Arial" w:cs="Arial" w:eastAsia="Arial" w:hAnsi="Arial"/>
          <w:sz w:val="22"/>
          <w:szCs w:val="22"/>
          <w:rtl w:val="0"/>
        </w:rPr>
        <w:t xml:space="preserve">torage, Cloudinary,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Cursor</w:t>
      </w:r>
      <w:r w:rsidDel="00000000" w:rsidR="00000000" w:rsidRPr="00000000">
        <w:rPr>
          <w:rFonts w:ascii="Arial" w:cs="Arial" w:eastAsia="Arial" w:hAnsi="Arial"/>
          <w:sz w:val="22"/>
          <w:szCs w:val="22"/>
          <w:rtl w:val="0"/>
        </w:rPr>
        <w:t xml:space="preserve">, Agile Development.</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10080"/>
        </w:tabs>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Soft Skills: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36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Communication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Deep Work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Time Management</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36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pBdr>
          <w:top w:space="0" w:sz="0" w:val="nil"/>
          <w:left w:space="0" w:sz="0" w:val="nil"/>
          <w:bottom w:color="000000" w:space="1" w:sz="4" w:val="single"/>
          <w:right w:space="0" w:sz="0" w:val="nil"/>
          <w:between w:space="0" w:sz="0" w:val="nil"/>
        </w:pBdr>
        <w:tabs>
          <w:tab w:val="left" w:leader="none" w:pos="360"/>
        </w:tabs>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ORGANIZATION</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color w:val="000000"/>
          <w:sz w:val="28"/>
          <w:szCs w:val="28"/>
          <w:rtl w:val="0"/>
        </w:rPr>
        <w:t xml:space="preserve">CERTIFICATIONS &amp; COMPET</w:t>
      </w:r>
      <w:r w:rsidDel="00000000" w:rsidR="00000000" w:rsidRPr="00000000">
        <w:rPr>
          <w:rFonts w:ascii="Arial" w:cs="Arial" w:eastAsia="Arial" w:hAnsi="Arial"/>
          <w:b w:val="1"/>
          <w:bCs w:val="1"/>
          <w:sz w:val="28"/>
          <w:szCs w:val="28"/>
          <w:rtl w:val="0"/>
        </w:rPr>
        <w:t xml:space="preserve">ITIONS</w:t>
      </w:r>
      <w:r w:rsidDel="00000000" w:rsidR="00000000" w:rsidRPr="00000000">
        <w:rPr>
          <w:rtl w:val="0"/>
        </w:rPr>
      </w:r>
    </w:p>
    <w:p w:rsidR="00000000" w:rsidDel="00000000" w:rsidP="00000000" w:rsidRDefault="00000000" w:rsidRPr="00000000" w14:paraId="00000036">
      <w:pPr>
        <w:tabs>
          <w:tab w:val="right" w:leader="none" w:pos="10080"/>
        </w:tabs>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ASEAN AI Hackathon 2026 | Official Representative</w:t>
      </w:r>
    </w:p>
    <w:p w:rsidR="00000000" w:rsidDel="00000000" w:rsidP="00000000" w:rsidRDefault="00000000" w:rsidRPr="00000000" w14:paraId="00000037">
      <w:pPr>
        <w:tabs>
          <w:tab w:val="right" w:leader="none" w:pos="10080"/>
        </w:tabs>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Polytechnic University of the Philippines Lopez Campus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i w:val="1"/>
          <w:iCs w:val="1"/>
          <w:sz w:val="22"/>
          <w:szCs w:val="22"/>
          <w:rtl w:val="0"/>
        </w:rPr>
        <w:t xml:space="preserve">April 2026 – May 2026</w:t>
      </w:r>
      <w:r w:rsidDel="00000000" w:rsidR="00000000" w:rsidRPr="00000000">
        <w:rPr>
          <w:rtl w:val="0"/>
        </w:rPr>
      </w:r>
    </w:p>
    <w:p w:rsidR="00000000" w:rsidDel="00000000" w:rsidP="00000000" w:rsidRDefault="00000000" w:rsidRPr="00000000" w14:paraId="00000038">
      <w:pPr>
        <w:numPr>
          <w:ilvl w:val="0"/>
          <w:numId w:val="5"/>
        </w:numPr>
        <w:tabs>
          <w:tab w:val="right" w:leader="none" w:pos="10080"/>
        </w:tabs>
        <w:ind w:left="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Selected to represent the university campus in a regional hackathon, collaborating with a team to architect and pitch an AI-driven solution.</w:t>
      </w:r>
    </w:p>
    <w:p w:rsidR="00000000" w:rsidDel="00000000" w:rsidP="00000000" w:rsidRDefault="00000000" w:rsidRPr="00000000" w14:paraId="00000039">
      <w:pPr>
        <w:numPr>
          <w:ilvl w:val="0"/>
          <w:numId w:val="5"/>
        </w:numPr>
        <w:tabs>
          <w:tab w:val="right" w:leader="none" w:pos="10080"/>
        </w:tabs>
        <w:ind w:left="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Developing "Basa AI," an artificial intelligence-integrated mobile application built with the Flutter framework, focusing on cross-platform performance and seamless API communication.</w:t>
      </w:r>
    </w:p>
    <w:p w:rsidR="00000000" w:rsidDel="00000000" w:rsidP="00000000" w:rsidRDefault="00000000" w:rsidRPr="00000000" w14:paraId="0000003A">
      <w:pPr>
        <w:tabs>
          <w:tab w:val="right" w:leader="none" w:pos="1008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10080"/>
        </w:tabs>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2"/>
          <w:szCs w:val="22"/>
          <w:rtl w:val="0"/>
        </w:rPr>
        <w:t xml:space="preserve">UNLAD Foundation                                                                                     </w:t>
      </w:r>
      <w:r w:rsidDel="00000000" w:rsidR="00000000" w:rsidRPr="00000000">
        <w:rPr>
          <w:rFonts w:ascii="Arial" w:cs="Arial" w:eastAsia="Arial" w:hAnsi="Arial"/>
          <w:i w:val="1"/>
          <w:iCs w:val="1"/>
          <w:color w:val="000000"/>
          <w:sz w:val="22"/>
          <w:szCs w:val="22"/>
          <w:rtl w:val="0"/>
        </w:rPr>
        <w:t xml:space="preserve">February 2024 – March 2025</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36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Completed the Full Stack Developer Scholarship at UNLAD Foundation, leveraging full stack development skills to support organizational initiatives and deliver practical, mission-driven solutions.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36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0080"/>
        </w:tabs>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Certifications:</w:t>
      </w:r>
    </w:p>
    <w:p w:rsidR="00000000" w:rsidDel="00000000" w:rsidP="00000000" w:rsidRDefault="00000000" w:rsidRPr="00000000" w14:paraId="0000003F">
      <w:pPr>
        <w:numPr>
          <w:ilvl w:val="0"/>
          <w:numId w:val="6"/>
        </w:numPr>
        <w:tabs>
          <w:tab w:val="right" w:leader="none" w:pos="10080"/>
        </w:tabs>
        <w:ind w:left="360"/>
        <w:rPr>
          <w:rFonts w:ascii="Arial" w:cs="Arial" w:eastAsia="Arial" w:hAnsi="Arial"/>
          <w:sz w:val="22"/>
          <w:szCs w:val="22"/>
        </w:rPr>
      </w:pPr>
      <w:hyperlink r:id="rId6">
        <w:r w:rsidDel="00000000" w:rsidR="00000000" w:rsidRPr="00000000">
          <w:rPr>
            <w:rFonts w:ascii="Arial" w:cs="Arial" w:eastAsia="Arial" w:hAnsi="Arial"/>
            <w:color w:val="1155cc"/>
            <w:sz w:val="22"/>
            <w:szCs w:val="22"/>
            <w:u w:val="single"/>
            <w:rtl w:val="0"/>
          </w:rPr>
          <w:t xml:space="preserve">Machine Learning</w:t>
        </w:r>
      </w:hyperlink>
      <w:r w:rsidDel="00000000" w:rsidR="00000000" w:rsidRPr="00000000">
        <w:rPr>
          <w:rtl w:val="0"/>
        </w:rPr>
      </w:r>
    </w:p>
    <w:p w:rsidR="00000000" w:rsidDel="00000000" w:rsidP="00000000" w:rsidRDefault="00000000" w:rsidRPr="00000000" w14:paraId="00000040">
      <w:pPr>
        <w:numPr>
          <w:ilvl w:val="0"/>
          <w:numId w:val="6"/>
        </w:numPr>
        <w:tabs>
          <w:tab w:val="right" w:leader="none" w:pos="10080"/>
        </w:tabs>
        <w:ind w:left="360"/>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Salesforce Developer</w:t>
        </w:r>
      </w:hyperlink>
      <w:r w:rsidDel="00000000" w:rsidR="00000000" w:rsidRPr="00000000">
        <w:rPr>
          <w:rtl w:val="0"/>
        </w:rPr>
      </w:r>
    </w:p>
    <w:p w:rsidR="00000000" w:rsidDel="00000000" w:rsidP="00000000" w:rsidRDefault="00000000" w:rsidRPr="00000000" w14:paraId="00000041">
      <w:pPr>
        <w:numPr>
          <w:ilvl w:val="0"/>
          <w:numId w:val="6"/>
        </w:numPr>
        <w:tabs>
          <w:tab w:val="right" w:leader="none" w:pos="10080"/>
        </w:tabs>
        <w:ind w:left="360"/>
        <w:rPr>
          <w:rFonts w:ascii="Arial" w:cs="Arial" w:eastAsia="Arial" w:hAnsi="Arial"/>
          <w:b w:val="1"/>
          <w:bCs w:val="1"/>
          <w:sz w:val="22"/>
          <w:szCs w:val="22"/>
        </w:rPr>
      </w:pPr>
      <w:hyperlink r:id="rId8">
        <w:r w:rsidDel="00000000" w:rsidR="00000000" w:rsidRPr="00000000">
          <w:rPr>
            <w:rFonts w:ascii="Arial" w:cs="Arial" w:eastAsia="Arial" w:hAnsi="Arial"/>
            <w:color w:val="1155cc"/>
            <w:sz w:val="22"/>
            <w:szCs w:val="22"/>
            <w:u w:val="single"/>
            <w:rtl w:val="0"/>
          </w:rPr>
          <w:t xml:space="preserve">Technical Communication</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360" w:right="0" w:hanging="360"/>
        <w:jc w:val="left"/>
        <w:rPr>
          <w:rFonts w:ascii="Arial" w:cs="Arial" w:eastAsia="Arial" w:hAnsi="Arial"/>
          <w:i w:val="0"/>
          <w:iCs w:val="0"/>
          <w:smallCaps w:val="0"/>
          <w:strike w:val="0"/>
          <w:color w:val="000000"/>
          <w:sz w:val="22"/>
          <w:szCs w:val="22"/>
          <w:shd w:fill="auto" w:val="clear"/>
          <w:vertAlign w:val="baseline"/>
        </w:rPr>
      </w:pPr>
      <w:hyperlink r:id="rId9">
        <w:r w:rsidDel="00000000" w:rsidR="00000000" w:rsidRPr="00000000">
          <w:rPr>
            <w:rFonts w:ascii="Arial" w:cs="Arial" w:eastAsia="Arial" w:hAnsi="Arial"/>
            <w:i w:val="0"/>
            <w:iCs w:val="0"/>
            <w:smallCaps w:val="0"/>
            <w:strike w:val="0"/>
            <w:color w:val="1155cc"/>
            <w:sz w:val="22"/>
            <w:szCs w:val="22"/>
            <w:u w:val="single"/>
            <w:shd w:fill="auto" w:val="clear"/>
            <w:vertAlign w:val="baseline"/>
            <w:rtl w:val="0"/>
          </w:rPr>
          <w:t xml:space="preserve">Building Communication Skills in the Age of Artificial Intelligence </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360" w:right="0" w:hanging="360"/>
        <w:jc w:val="left"/>
        <w:rPr>
          <w:rFonts w:ascii="Arial" w:cs="Arial" w:eastAsia="Arial" w:hAnsi="Arial"/>
          <w:i w:val="0"/>
          <w:iCs w:val="0"/>
          <w:smallCaps w:val="0"/>
          <w:strike w:val="0"/>
          <w:color w:val="000000"/>
          <w:sz w:val="22"/>
          <w:szCs w:val="22"/>
          <w:shd w:fill="auto" w:val="clear"/>
          <w:vertAlign w:val="baseline"/>
        </w:rPr>
      </w:pPr>
      <w:hyperlink r:id="rId10">
        <w:r w:rsidDel="00000000" w:rsidR="00000000" w:rsidRPr="00000000">
          <w:rPr>
            <w:rFonts w:ascii="Arial" w:cs="Arial" w:eastAsia="Arial" w:hAnsi="Arial"/>
            <w:color w:val="1155cc"/>
            <w:sz w:val="22"/>
            <w:szCs w:val="22"/>
            <w:u w:val="single"/>
            <w:rtl w:val="0"/>
          </w:rPr>
          <w:t xml:space="preserve">Preparing Future IT Professionals through Enterprise Networking, Cyber Security and Security Operations Center (SOC)</w:t>
        </w:r>
      </w:hyperlink>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color w:val="000000"/>
        <w:sz w:val="20"/>
        <w:szCs w:val="20"/>
      </w:rPr>
    </w:lvl>
    <w:lvl w:ilvl="1">
      <w:start w:val="1"/>
      <w:numFmt w:val="bullet"/>
      <w:lvlText w:val="o"/>
      <w:lvlJc w:val="left"/>
      <w:pPr>
        <w:ind w:left="-2784" w:hanging="360"/>
      </w:pPr>
      <w:rPr>
        <w:rFonts w:ascii="Courier New" w:cs="Courier New" w:eastAsia="Courier New" w:hAnsi="Courier New"/>
      </w:rPr>
    </w:lvl>
    <w:lvl w:ilvl="2">
      <w:start w:val="1"/>
      <w:numFmt w:val="bullet"/>
      <w:lvlText w:val="▪"/>
      <w:lvlJc w:val="left"/>
      <w:pPr>
        <w:ind w:left="-2064" w:hanging="360"/>
      </w:pPr>
      <w:rPr>
        <w:rFonts w:ascii="Noto Sans Symbols" w:cs="Noto Sans Symbols" w:eastAsia="Noto Sans Symbols" w:hAnsi="Noto Sans Symbols"/>
      </w:rPr>
    </w:lvl>
    <w:lvl w:ilvl="3">
      <w:start w:val="1"/>
      <w:numFmt w:val="bullet"/>
      <w:lvlText w:val="●"/>
      <w:lvlJc w:val="left"/>
      <w:pPr>
        <w:ind w:left="-1344" w:hanging="360"/>
      </w:pPr>
      <w:rPr>
        <w:rFonts w:ascii="Noto Sans Symbols" w:cs="Noto Sans Symbols" w:eastAsia="Noto Sans Symbols" w:hAnsi="Noto Sans Symbols"/>
      </w:rPr>
    </w:lvl>
    <w:lvl w:ilvl="4">
      <w:start w:val="1"/>
      <w:numFmt w:val="bullet"/>
      <w:lvlText w:val="o"/>
      <w:lvlJc w:val="left"/>
      <w:pPr>
        <w:ind w:left="-624" w:hanging="360"/>
      </w:pPr>
      <w:rPr>
        <w:rFonts w:ascii="Courier New" w:cs="Courier New" w:eastAsia="Courier New" w:hAnsi="Courier New"/>
      </w:rPr>
    </w:lvl>
    <w:lvl w:ilvl="5">
      <w:start w:val="1"/>
      <w:numFmt w:val="bullet"/>
      <w:lvlText w:val="▪"/>
      <w:lvlJc w:val="left"/>
      <w:pPr>
        <w:ind w:left="96" w:hanging="360"/>
      </w:pPr>
      <w:rPr>
        <w:rFonts w:ascii="Noto Sans Symbols" w:cs="Noto Sans Symbols" w:eastAsia="Noto Sans Symbols" w:hAnsi="Noto Sans Symbols"/>
      </w:rPr>
    </w:lvl>
    <w:lvl w:ilvl="6">
      <w:start w:val="1"/>
      <w:numFmt w:val="bullet"/>
      <w:lvlText w:val="●"/>
      <w:lvlJc w:val="left"/>
      <w:pPr>
        <w:ind w:left="816" w:hanging="360.00000000000006"/>
      </w:pPr>
      <w:rPr>
        <w:rFonts w:ascii="Noto Sans Symbols" w:cs="Noto Sans Symbols" w:eastAsia="Noto Sans Symbols" w:hAnsi="Noto Sans Symbols"/>
      </w:rPr>
    </w:lvl>
    <w:lvl w:ilvl="7">
      <w:start w:val="1"/>
      <w:numFmt w:val="bullet"/>
      <w:lvlText w:val="o"/>
      <w:lvlJc w:val="left"/>
      <w:pPr>
        <w:ind w:left="1536" w:hanging="360"/>
      </w:pPr>
      <w:rPr>
        <w:rFonts w:ascii="Courier New" w:cs="Courier New" w:eastAsia="Courier New" w:hAnsi="Courier New"/>
      </w:rPr>
    </w:lvl>
    <w:lvl w:ilvl="8">
      <w:start w:val="1"/>
      <w:numFmt w:val="bullet"/>
      <w:lvlText w:val="▪"/>
      <w:lvlJc w:val="left"/>
      <w:pPr>
        <w:ind w:left="2256"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OEKueCEIk6tNopCRlQ-xRio5kJ2QNyE-/view?usp=sharing" TargetMode="External"/><Relationship Id="rId9" Type="http://schemas.openxmlformats.org/officeDocument/2006/relationships/hyperlink" Target="https://drive.google.com/file/d/1Jd7tQxnnMfAxkkTMlsUYxqJuMfzjbpxC/view?usp=sharing" TargetMode="External"/><Relationship Id="rId5" Type="http://schemas.openxmlformats.org/officeDocument/2006/relationships/styles" Target="styles.xml"/><Relationship Id="rId6" Type="http://schemas.openxmlformats.org/officeDocument/2006/relationships/hyperlink" Target="https://drive.google.com/file/d/1Y8ZiHzq13b_0ykMfqWNCYQUfK5en9wjY/view?usp=sharing" TargetMode="External"/><Relationship Id="rId7" Type="http://schemas.openxmlformats.org/officeDocument/2006/relationships/hyperlink" Target="https://drive.google.com/file/d/1SYvsLumfsJaK4a-x7Iux4xYTi48yq1fm/view?usp=sharing" TargetMode="External"/><Relationship Id="rId8" Type="http://schemas.openxmlformats.org/officeDocument/2006/relationships/hyperlink" Target="https://drive.google.com/file/d/1sTmKfGnL3cDFLXQIHBqQi3zR92dYjYu0/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