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7890" w:rsidRDefault="00342855" w:rsidP="00342855">
      <w:pPr>
        <w:pStyle w:val="Ttulo1"/>
      </w:pPr>
      <w:r w:rsidRPr="00342855">
        <w:t xml:space="preserve">Informe técnico sobre servicios </w:t>
      </w:r>
      <w:r>
        <w:t>de Crédito Autom</w:t>
      </w:r>
      <w:r w:rsidR="005555D9">
        <w:t>o</w:t>
      </w:r>
      <w:r>
        <w:t>triz</w:t>
      </w:r>
    </w:p>
    <w:p w:rsidR="00342855" w:rsidRDefault="005555D9" w:rsidP="005555D9">
      <w:pPr>
        <w:pStyle w:val="Ttulo2"/>
      </w:pPr>
      <w:r>
        <w:t>Carga de información</w:t>
      </w:r>
    </w:p>
    <w:p w:rsidR="005555D9" w:rsidRPr="005555D9" w:rsidRDefault="005555D9" w:rsidP="005555D9">
      <w:pPr>
        <w:rPr>
          <w:rFonts w:ascii="Arial" w:hAnsi="Arial" w:cs="Arial"/>
        </w:rPr>
      </w:pPr>
      <w:r>
        <w:t xml:space="preserve">La información </w:t>
      </w:r>
      <w:r w:rsidR="00CA6BA9">
        <w:t>de</w:t>
      </w:r>
      <w:r>
        <w:t xml:space="preserve"> clientes, ejecutivos y marcas de vehículos se</w:t>
      </w:r>
      <w:r w:rsidR="00CA6BA9">
        <w:t xml:space="preserve"> realiza al</w:t>
      </w:r>
      <w:r>
        <w:t xml:space="preserve"> memento que se despliega la aplicación</w:t>
      </w:r>
      <w:r w:rsidR="00CA6BA9">
        <w:t xml:space="preserve"> en un proceso </w:t>
      </w:r>
      <w:r w:rsidR="00CA6BA9" w:rsidRPr="002E7595">
        <w:t>automático</w:t>
      </w:r>
      <w:r>
        <w:t>.</w:t>
      </w:r>
      <w:r w:rsidR="00CA6BA9">
        <w:t xml:space="preserve"> </w:t>
      </w:r>
      <w:r>
        <w:t xml:space="preserve"> Los datos se obtiene de tres archivos </w:t>
      </w:r>
      <w:proofErr w:type="spellStart"/>
      <w:r>
        <w:t>csv</w:t>
      </w:r>
      <w:proofErr w:type="spellEnd"/>
      <w:r>
        <w:t xml:space="preserve"> ()</w:t>
      </w:r>
    </w:p>
    <w:sectPr w:rsidR="005555D9" w:rsidRPr="005555D9" w:rsidSect="000078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342855"/>
    <w:rsid w:val="00007890"/>
    <w:rsid w:val="002E7595"/>
    <w:rsid w:val="00342855"/>
    <w:rsid w:val="005555D9"/>
    <w:rsid w:val="00CA6B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7890"/>
  </w:style>
  <w:style w:type="paragraph" w:styleId="Ttulo1">
    <w:name w:val="heading 1"/>
    <w:basedOn w:val="Normal"/>
    <w:next w:val="Normal"/>
    <w:link w:val="Ttulo1Car"/>
    <w:uiPriority w:val="9"/>
    <w:qFormat/>
    <w:rsid w:val="003428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555D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428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5555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40</Words>
  <Characters>221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</dc:creator>
  <cp:lastModifiedBy>GABRIEL</cp:lastModifiedBy>
  <cp:revision>4</cp:revision>
  <dcterms:created xsi:type="dcterms:W3CDTF">2022-07-01T17:02:00Z</dcterms:created>
  <dcterms:modified xsi:type="dcterms:W3CDTF">2022-07-01T17:07:00Z</dcterms:modified>
</cp:coreProperties>
</file>