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spacing w:before="120" w:after="60"/>
        <w:rPr/>
      </w:pPr>
      <w:r>
        <w:rPr/>
        <w:t>COURSE PROJECT</w:t>
      </w:r>
    </w:p>
    <w:p>
      <w:pPr>
        <w:pStyle w:val="Title"/>
        <w:rPr>
          <w:sz w:val="60"/>
          <w:szCs w:val="60"/>
        </w:rPr>
      </w:pPr>
      <w:r>
        <mc:AlternateContent>
          <mc:Choice Requires="wps">
            <w:drawing>
              <wp:anchor behindDoc="0" distT="19050" distB="19050" distL="635" distR="0" simplePos="0" locked="0" layoutInCell="0" allowOverlap="1" relativeHeight="8" wp14:anchorId="0A7D28E6">
                <wp:simplePos x="0" y="0"/>
                <wp:positionH relativeFrom="column">
                  <wp:posOffset>-196850</wp:posOffset>
                </wp:positionH>
                <wp:positionV relativeFrom="paragraph">
                  <wp:posOffset>579120</wp:posOffset>
                </wp:positionV>
                <wp:extent cx="6726555" cy="635"/>
                <wp:effectExtent l="635" t="19050" r="0" b="19050"/>
                <wp:wrapNone/>
                <wp:docPr id="1" name="Straight Connector 1"/>
                <a:graphic xmlns:a="http://schemas.openxmlformats.org/drawingml/2006/main">
                  <a:graphicData uri="http://schemas.microsoft.com/office/word/2010/wordprocessingShape">
                    <wps:wsp>
                      <wps:cNvSpPr/>
                      <wps:spPr>
                        <a:xfrm>
                          <a:off x="0" y="0"/>
                          <a:ext cx="6726600" cy="720"/>
                        </a:xfrm>
                        <a:prstGeom prst="line">
                          <a:avLst/>
                        </a:prstGeom>
                        <a:ln w="38100">
                          <a:solidFill>
                            <a:srgbClr val="d3d6d7"/>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5.5pt,45.6pt" to="514.1pt,45.6pt" ID="Straight Connector 1" stroked="t" o:allowincell="f" style="position:absolute" wp14:anchorId="0A7D28E6">
                <v:stroke color="#d3d6d7" weight="38160" joinstyle="miter" endcap="flat"/>
                <v:fill o:detectmouseclick="t" on="false"/>
                <w10:wrap type="none"/>
              </v:line>
            </w:pict>
          </mc:Fallback>
        </mc:AlternateContent>
      </w:r>
      <w:r>
        <w:rPr>
          <w:sz w:val="60"/>
          <w:szCs w:val="60"/>
        </w:rPr>
        <w:t>Mandatory Access Control</w:t>
      </w:r>
    </w:p>
    <w:p>
      <w:pPr>
        <w:pStyle w:val="Heading2"/>
        <w:spacing w:before="600" w:after="90"/>
        <w:rPr/>
      </w:pPr>
      <w:r>
        <w:rPr/>
        <w:t>Instructions</w:t>
      </w:r>
    </w:p>
    <w:p>
      <w:pPr>
        <w:pStyle w:val="ECornellStyle"/>
        <w:rPr/>
      </w:pPr>
      <w:r>
        <w:rPr/>
        <w:t>The goal of this project is for you to apply the concepts we cover in this course to an example system. You should continue working on the same system that you used in the previous three courses.</w:t>
      </w:r>
    </w:p>
    <w:p>
      <w:pPr>
        <w:pStyle w:val="ECornellStyle"/>
        <w:rPr/>
      </w:pPr>
      <w:r>
        <w:rPr/>
        <w:t xml:space="preserve">In </w:t>
      </w:r>
      <w:r>
        <w:rPr>
          <w:b/>
          <w:bCs/>
        </w:rPr>
        <w:t>Part One</w:t>
      </w:r>
      <w:r>
        <w:rPr/>
        <w:t>, you will identify which parts of your authorization relation can be implemented with multi-level security then revise your authorization mechanisms for these components.</w:t>
      </w:r>
    </w:p>
    <w:p>
      <w:pPr>
        <w:pStyle w:val="ECornellStyle"/>
        <w:rPr/>
      </w:pPr>
      <w:r>
        <w:rPr/>
        <w:t xml:space="preserve">In </w:t>
      </w:r>
      <w:r>
        <w:rPr>
          <w:b/>
          <w:bCs/>
        </w:rPr>
        <w:t>Part Two</w:t>
      </w:r>
      <w:r>
        <w:rPr/>
        <w:t>, you will identify which parts of your authorization relation can be implemented with commercial security policies or role-based access control, then revise your authorization mechanisms for these components. </w:t>
        <w:br/>
        <w:br/>
        <w:t xml:space="preserve">In </w:t>
      </w:r>
      <w:r>
        <w:rPr>
          <w:b/>
          <w:bCs/>
        </w:rPr>
        <w:t>Part Three</w:t>
      </w:r>
      <w:r>
        <w:rPr/>
        <w:t>, you will identify which parts of your authorization relation can be implemented with credentials-based authorization then design credentials and guards for your system.</w:t>
      </w:r>
    </w:p>
    <w:p>
      <w:pPr>
        <w:pStyle w:val="Normal"/>
        <w:spacing w:lineRule="auto" w:line="288" w:before="0" w:after="240"/>
        <w:ind w:left="-274" w:hanging="0"/>
        <w:rPr>
          <w:rFonts w:ascii="Arial" w:hAnsi="Arial" w:eastAsia="Arial" w:cs="Arial"/>
          <w:color w:val="373F47"/>
        </w:rPr>
      </w:pPr>
      <w:r>
        <w:rPr>
          <w:rFonts w:eastAsia="Arial" w:cs="Arial" w:ascii="Arial" w:hAnsi="Arial"/>
          <w:color w:val="373F47"/>
        </w:rPr>
        <w:t>Except as indicated, use this document to record all your project work and responses to any questions. At a minimum, you will need to turn in a digital copy of this document to your facilitator as part of your project completion. You may also have additional supporting documents that you will need to submit. Your facilitator will provide feedback to help you work through your findings.</w:t>
      </w:r>
    </w:p>
    <w:p>
      <w:pPr>
        <w:pStyle w:val="Normal"/>
        <w:spacing w:lineRule="auto" w:line="288" w:before="0" w:after="240"/>
        <w:ind w:left="-274" w:hanging="0"/>
        <w:rPr>
          <w:rFonts w:ascii="Arial" w:hAnsi="Arial" w:eastAsia="Arial" w:cs="Arial"/>
          <w:color w:val="373F47"/>
        </w:rPr>
      </w:pPr>
      <w:r>
        <w:rPr>
          <w:rFonts w:eastAsia="Arial" w:cs="Arial" w:ascii="Arial" w:hAnsi="Arial"/>
          <w:b/>
          <w:color w:val="373F47"/>
        </w:rPr>
        <w:t>Note</w:t>
      </w:r>
      <w:r>
        <w:rPr>
          <w:rFonts w:eastAsia="Arial" w:cs="Arial" w:ascii="Arial" w:hAnsi="Arial"/>
          <w:color w:val="373F47"/>
        </w:rPr>
        <w:t>: Though your work will only be seen by those grading the course and will not be used or shared outside the course, you should take care to obscure any information you feel might be of a sensitive or confidential nature.</w:t>
      </w:r>
    </w:p>
    <w:p>
      <w:pPr>
        <w:pStyle w:val="Normal"/>
        <w:spacing w:lineRule="auto" w:line="288" w:before="0" w:after="240"/>
        <w:ind w:left="-274" w:hanging="0"/>
        <w:rPr>
          <w:rFonts w:ascii="Arial" w:hAnsi="Arial" w:eastAsia="Arial" w:cs="Arial"/>
          <w:i/>
          <w:i/>
          <w:color w:val="373F47"/>
        </w:rPr>
      </w:pPr>
      <w:r>
        <w:rPr>
          <w:rFonts w:eastAsia="Arial" w:cs="Arial" w:ascii="Arial" w:hAnsi="Arial"/>
          <w:i/>
          <w:color w:val="373F47"/>
        </w:rPr>
        <w:t>Complete each project part as you progress through the course. Wait to submit the project until all parts are complete. Begin your course project by completing Part One below. Submit your completed project on the final project assignment page online. Information about the grading rubric is available on any of the project assignment pages online. Do not hesitate to contact your facilitator if you have any questions about the project.</w:t>
      </w:r>
    </w:p>
    <w:p>
      <w:pPr>
        <w:pStyle w:val="Subtitle"/>
        <w:rPr/>
      </w:pPr>
      <w:r>
        <w:rPr/>
        <w:t>Part One</w:t>
      </w:r>
    </w:p>
    <w:p>
      <w:pPr>
        <w:pStyle w:val="Heading1"/>
        <w:rPr/>
      </w:pPr>
      <w:r>
        <w:rPr/>
        <w:t>Multi-Level Security</w:t>
      </w:r>
    </w:p>
    <w:p>
      <w:pPr>
        <w:pStyle w:val="ECornellStyle"/>
        <w:rPr/>
      </w:pPr>
      <w:r>
        <w:rPr/>
        <w:t>For this part of the course project, you will identify which parts of your authorization relation could be implemented with multi-level security, then you will revise your authorization mechanisms for these components. You should specify the set of labels that will be used, who will assign labels to principals and objects, what restrictions will be enforced, and whether/how labels can be modified. Feel free to revise some of your designs from the previous module, if appropriate.</w:t>
      </w:r>
    </w:p>
    <w:tbl>
      <w:tblPr>
        <w:tblStyle w:val="TableGrid"/>
        <w:tblW w:w="10630" w:type="dxa"/>
        <w:jc w:val="left"/>
        <w:tblInd w:w="-280" w:type="dxa"/>
        <w:tblLayout w:type="fixed"/>
        <w:tblCellMar>
          <w:top w:w="216" w:type="dxa"/>
          <w:left w:w="216" w:type="dxa"/>
          <w:bottom w:w="216" w:type="dxa"/>
          <w:right w:w="216" w:type="dxa"/>
        </w:tblCellMar>
        <w:tblLook w:val="04a0" w:noHBand="0" w:noVBand="1" w:firstColumn="1" w:lastRow="0" w:lastColumn="0" w:firstRow="1"/>
      </w:tblPr>
      <w:tblGrid>
        <w:gridCol w:w="10630"/>
      </w:tblGrid>
      <w:tr>
        <w:trPr>
          <w:trHeight w:val="7018" w:hRule="atLeast"/>
        </w:trPr>
        <w:tc>
          <w:tcPr>
            <w:tcW w:w="10630" w:type="dxa"/>
            <w:tcBorders>
              <w:top w:val="single" w:sz="8" w:space="0" w:color="D3D6D7"/>
              <w:left w:val="single" w:sz="8" w:space="0" w:color="D3D6D7"/>
              <w:bottom w:val="single" w:sz="8" w:space="0" w:color="D3D6D7"/>
              <w:right w:val="single" w:sz="8" w:space="0" w:color="D3D6D7"/>
            </w:tcBorders>
            <w:shd w:color="auto" w:fill="auto" w:val="clear"/>
          </w:tcPr>
          <w:p>
            <w:pPr>
              <w:pStyle w:val="NoParagraphStyle"/>
              <w:widowControl w:val="false"/>
              <w:suppressAutoHyphens w:val="true"/>
              <w:spacing w:before="0" w:after="90"/>
              <w:ind w:right="66" w:hanging="0"/>
              <w:jc w:val="left"/>
              <w:rPr>
                <w:rFonts w:ascii="Arial" w:hAnsi="Arial" w:cs="Arial"/>
                <w:bCs/>
                <w:color w:val="373F47" w:themeColor="text1"/>
              </w:rPr>
            </w:pPr>
            <w:r>
              <w:rPr>
                <w:rFonts w:eastAsia="Cambria" w:cs="Arial" w:ascii="Arial" w:hAnsi="Arial"/>
                <w:bCs/>
                <w:color w:val="373F47" w:themeColor="text1"/>
                <w:kern w:val="0"/>
                <w:sz w:val="24"/>
                <w:szCs w:val="24"/>
                <w:lang w:val="en-US" w:eastAsia="en-US" w:bidi="ar-SA"/>
              </w:rPr>
              <w:t>The system I have been working on is the electronic voting system, specifically the online voting system. The users of the system include</w:t>
            </w:r>
          </w:p>
          <w:p>
            <w:pPr>
              <w:pStyle w:val="NoParagraphStyle"/>
              <w:widowControl w:val="false"/>
              <w:numPr>
                <w:ilvl w:val="0"/>
                <w:numId w:val="2"/>
              </w:numPr>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Electoral commissioners</w:t>
            </w:r>
          </w:p>
          <w:p>
            <w:pPr>
              <w:pStyle w:val="NoParagraphStyle"/>
              <w:widowControl w:val="false"/>
              <w:numPr>
                <w:ilvl w:val="0"/>
                <w:numId w:val="2"/>
              </w:numPr>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System administrators</w:t>
            </w:r>
          </w:p>
          <w:p>
            <w:pPr>
              <w:pStyle w:val="NoParagraphStyle"/>
              <w:widowControl w:val="false"/>
              <w:numPr>
                <w:ilvl w:val="0"/>
                <w:numId w:val="2"/>
              </w:numPr>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Eligible voters</w:t>
            </w:r>
          </w:p>
          <w:p>
            <w:pPr>
              <w:pStyle w:val="NoParagraphStyle"/>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r>
          </w:p>
          <w:p>
            <w:pPr>
              <w:pStyle w:val="NoParagraphStyle"/>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kern w:val="0"/>
                <w:sz w:val="24"/>
                <w:szCs w:val="24"/>
                <w:lang w:val="en-US" w:eastAsia="en-US" w:bidi="ar-SA"/>
              </w:rPr>
              <w:t>The authorization relation for the system is the following:</w:t>
            </w:r>
          </w:p>
          <w:p>
            <w:pPr>
              <w:pStyle w:val="Normal"/>
              <w:widowControl w:val="false"/>
              <w:numPr>
                <w:ilvl w:val="0"/>
                <w:numId w:val="3"/>
              </w:numPr>
              <w:suppressAutoHyphens w:val="true"/>
              <w:spacing w:before="0" w:after="90"/>
              <w:jc w:val="left"/>
              <w:rPr/>
            </w:pPr>
            <w:r>
              <w:rPr>
                <w:rFonts w:eastAsia="Cambria" w:cs="Arial" w:ascii="Arial" w:hAnsi="Arial"/>
                <w:bCs/>
                <w:color w:val="373F47" w:themeColor="text1"/>
                <w:kern w:val="0"/>
                <w:sz w:val="24"/>
                <w:szCs w:val="24"/>
                <w:lang w:val="en-US" w:eastAsia="en-US" w:bidi="ar-SA"/>
              </w:rPr>
              <w:t xml:space="preserve">An eligible voter can </w:t>
            </w:r>
            <w:r>
              <w:rPr>
                <w:rFonts w:eastAsia="Cambria" w:cs="Arial" w:ascii="Arial" w:hAnsi="Arial"/>
                <w:b/>
                <w:bCs/>
                <w:color w:val="373F47" w:themeColor="text1"/>
                <w:kern w:val="0"/>
                <w:sz w:val="24"/>
                <w:szCs w:val="24"/>
                <w:lang w:val="en-US" w:eastAsia="en-US" w:bidi="ar-SA"/>
              </w:rPr>
              <w:t>vote</w:t>
            </w:r>
            <w:r>
              <w:rPr>
                <w:rFonts w:eastAsia="Cambria" w:cs="Arial" w:ascii="Arial" w:hAnsi="Arial"/>
                <w:bCs/>
                <w:color w:val="373F47" w:themeColor="text1"/>
                <w:kern w:val="0"/>
                <w:sz w:val="24"/>
                <w:szCs w:val="24"/>
                <w:lang w:val="en-US" w:eastAsia="en-US" w:bidi="ar-SA"/>
              </w:rPr>
              <w:t xml:space="preserve"> when they are authorized to do so.</w:t>
            </w:r>
          </w:p>
          <w:p>
            <w:pPr>
              <w:pStyle w:val="Normal"/>
              <w:widowControl w:val="false"/>
              <w:numPr>
                <w:ilvl w:val="0"/>
                <w:numId w:val="3"/>
              </w:numPr>
              <w:suppressAutoHyphens w:val="true"/>
              <w:spacing w:before="0" w:after="90"/>
              <w:jc w:val="left"/>
              <w:rPr/>
            </w:pPr>
            <w:r>
              <w:rPr>
                <w:rFonts w:eastAsia="Cambria" w:cs="Arial" w:ascii="Arial" w:hAnsi="Arial"/>
                <w:bCs/>
                <w:color w:val="373F47" w:themeColor="text1"/>
                <w:kern w:val="0"/>
                <w:sz w:val="24"/>
                <w:szCs w:val="24"/>
                <w:lang w:val="en-US" w:eastAsia="en-US" w:bidi="ar-SA"/>
              </w:rPr>
              <w:t xml:space="preserve">System administrator in consultation with the head of electoral commissioners can </w:t>
            </w:r>
            <w:r>
              <w:rPr>
                <w:rFonts w:eastAsia="Cambria" w:cs="Arial" w:ascii="Arial" w:hAnsi="Arial"/>
                <w:b/>
                <w:bCs/>
                <w:color w:val="373F47" w:themeColor="text1"/>
                <w:kern w:val="0"/>
                <w:sz w:val="24"/>
                <w:szCs w:val="24"/>
                <w:lang w:val="en-US" w:eastAsia="en-US" w:bidi="ar-SA"/>
              </w:rPr>
              <w:t>grant access</w:t>
            </w:r>
            <w:r>
              <w:rPr>
                <w:rFonts w:eastAsia="Cambria" w:cs="Arial" w:ascii="Arial" w:hAnsi="Arial"/>
                <w:bCs/>
                <w:color w:val="373F47" w:themeColor="text1"/>
                <w:kern w:val="0"/>
                <w:sz w:val="24"/>
                <w:szCs w:val="24"/>
                <w:lang w:val="en-US" w:eastAsia="en-US" w:bidi="ar-SA"/>
              </w:rPr>
              <w:t xml:space="preserve"> to the voting system for eligible voters</w:t>
            </w:r>
          </w:p>
          <w:p>
            <w:pPr>
              <w:pStyle w:val="Normal"/>
              <w:widowControl w:val="false"/>
              <w:numPr>
                <w:ilvl w:val="0"/>
                <w:numId w:val="3"/>
              </w:numPr>
              <w:suppressAutoHyphens w:val="true"/>
              <w:spacing w:before="0" w:after="90"/>
              <w:jc w:val="left"/>
              <w:rPr/>
            </w:pPr>
            <w:r>
              <w:rPr>
                <w:rFonts w:eastAsia="Cambria" w:cs="Arial" w:ascii="Arial" w:hAnsi="Arial"/>
                <w:bCs/>
                <w:color w:val="373F47" w:themeColor="text1"/>
                <w:kern w:val="0"/>
                <w:sz w:val="24"/>
                <w:szCs w:val="24"/>
                <w:lang w:val="en-US" w:eastAsia="en-US" w:bidi="ar-SA"/>
              </w:rPr>
              <w:t xml:space="preserve">System administrator can </w:t>
            </w:r>
            <w:r>
              <w:rPr>
                <w:rFonts w:eastAsia="Cambria" w:cs="Arial" w:ascii="Arial" w:hAnsi="Arial"/>
                <w:b/>
                <w:bCs/>
                <w:color w:val="373F47" w:themeColor="text1"/>
                <w:kern w:val="0"/>
                <w:sz w:val="24"/>
                <w:szCs w:val="24"/>
                <w:lang w:val="en-US" w:eastAsia="en-US" w:bidi="ar-SA"/>
              </w:rPr>
              <w:t>grant access</w:t>
            </w:r>
            <w:r>
              <w:rPr>
                <w:rFonts w:eastAsia="Cambria" w:cs="Arial" w:ascii="Arial" w:hAnsi="Arial"/>
                <w:bCs/>
                <w:color w:val="373F47" w:themeColor="text1"/>
                <w:kern w:val="0"/>
                <w:sz w:val="24"/>
                <w:szCs w:val="24"/>
                <w:lang w:val="en-US" w:eastAsia="en-US" w:bidi="ar-SA"/>
              </w:rPr>
              <w:t xml:space="preserve"> to the server room.</w:t>
            </w:r>
          </w:p>
          <w:p>
            <w:pPr>
              <w:pStyle w:val="Normal"/>
              <w:widowControl w:val="false"/>
              <w:numPr>
                <w:ilvl w:val="0"/>
                <w:numId w:val="3"/>
              </w:numPr>
              <w:suppressAutoHyphens w:val="true"/>
              <w:spacing w:before="0" w:after="90"/>
              <w:jc w:val="left"/>
              <w:rPr/>
            </w:pPr>
            <w:r>
              <w:rPr>
                <w:rFonts w:eastAsia="Cambria" w:cs="Arial" w:ascii="Arial" w:hAnsi="Arial"/>
                <w:bCs/>
                <w:color w:val="373F47" w:themeColor="text1"/>
                <w:kern w:val="0"/>
                <w:sz w:val="24"/>
                <w:szCs w:val="24"/>
                <w:lang w:val="en-US" w:eastAsia="en-US" w:bidi="ar-SA"/>
              </w:rPr>
              <w:t xml:space="preserve">Senior security officers </w:t>
            </w:r>
            <w:r>
              <w:rPr>
                <w:rFonts w:eastAsia="Cambria" w:cs="Arial" w:ascii="Arial" w:hAnsi="Arial"/>
                <w:b/>
                <w:bCs/>
                <w:color w:val="373F47" w:themeColor="text1"/>
                <w:kern w:val="0"/>
                <w:sz w:val="24"/>
                <w:szCs w:val="24"/>
                <w:lang w:val="en-US" w:eastAsia="en-US" w:bidi="ar-SA"/>
              </w:rPr>
              <w:t>monitor</w:t>
            </w:r>
            <w:r>
              <w:rPr>
                <w:rFonts w:eastAsia="Cambria" w:cs="Arial" w:ascii="Arial" w:hAnsi="Arial"/>
                <w:bCs/>
                <w:color w:val="373F47" w:themeColor="text1"/>
                <w:kern w:val="0"/>
                <w:sz w:val="24"/>
                <w:szCs w:val="24"/>
                <w:lang w:val="en-US" w:eastAsia="en-US" w:bidi="ar-SA"/>
              </w:rPr>
              <w:t xml:space="preserve"> the entrance of the server room</w:t>
            </w:r>
          </w:p>
          <w:p>
            <w:pPr>
              <w:pStyle w:val="Normal"/>
              <w:widowControl w:val="false"/>
              <w:numPr>
                <w:ilvl w:val="0"/>
                <w:numId w:val="3"/>
              </w:numPr>
              <w:suppressAutoHyphens w:val="true"/>
              <w:spacing w:before="0" w:after="90"/>
              <w:jc w:val="left"/>
              <w:rPr/>
            </w:pPr>
            <w:r>
              <w:rPr>
                <w:rFonts w:eastAsia="Cambria" w:cs="Arial" w:ascii="Arial" w:hAnsi="Arial"/>
                <w:bCs/>
                <w:color w:val="373F47" w:themeColor="text1"/>
                <w:kern w:val="0"/>
                <w:sz w:val="24"/>
                <w:szCs w:val="24"/>
                <w:lang w:val="en-US" w:eastAsia="en-US" w:bidi="ar-SA"/>
              </w:rPr>
              <w:t xml:space="preserve">System administrator can </w:t>
            </w:r>
            <w:r>
              <w:rPr>
                <w:rFonts w:eastAsia="Cambria" w:cs="Arial" w:ascii="Arial" w:hAnsi="Arial"/>
                <w:b/>
                <w:bCs/>
                <w:color w:val="373F47" w:themeColor="text1"/>
                <w:kern w:val="0"/>
                <w:sz w:val="24"/>
                <w:szCs w:val="24"/>
                <w:lang w:val="en-US" w:eastAsia="en-US" w:bidi="ar-SA"/>
              </w:rPr>
              <w:t>revoke access</w:t>
            </w:r>
            <w:r>
              <w:rPr>
                <w:rFonts w:eastAsia="Cambria" w:cs="Arial" w:ascii="Arial" w:hAnsi="Arial"/>
                <w:bCs/>
                <w:color w:val="373F47" w:themeColor="text1"/>
                <w:kern w:val="0"/>
                <w:sz w:val="24"/>
                <w:szCs w:val="24"/>
                <w:lang w:val="en-US" w:eastAsia="en-US" w:bidi="ar-SA"/>
              </w:rPr>
              <w:t xml:space="preserve"> to server room</w:t>
            </w:r>
          </w:p>
          <w:p>
            <w:pPr>
              <w:pStyle w:val="Normal"/>
              <w:widowControl w:val="false"/>
              <w:numPr>
                <w:ilvl w:val="0"/>
                <w:numId w:val="3"/>
              </w:numPr>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All principals can view election results.</w:t>
            </w:r>
          </w:p>
          <w:p>
            <w:pPr>
              <w:pStyle w:val="Normal"/>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r>
          </w:p>
          <w:p>
            <w:pPr>
              <w:pStyle w:val="Normal"/>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Eligible voters casting their votes, principals viewing election results, system administrators and electoral commissioners accessing election data from a database could be implemented with multi-level security.</w:t>
            </w:r>
          </w:p>
          <w:p>
            <w:pPr>
              <w:pStyle w:val="Normal"/>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r>
          </w:p>
          <w:p>
            <w:pPr>
              <w:pStyle w:val="Normal"/>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 xml:space="preserve">Eligible voters casting their votes is write an example of a write progress since the votes will be written and stored on a the server database, where as accessing election data or viewing election results is a read process. </w:t>
            </w:r>
          </w:p>
          <w:p>
            <w:pPr>
              <w:pStyle w:val="Normal"/>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r>
          </w:p>
          <w:p>
            <w:pPr>
              <w:pStyle w:val="Normal"/>
              <w:widowControl w:val="false"/>
              <w:numPr>
                <w:ilvl w:val="0"/>
                <w:numId w:val="4"/>
              </w:numPr>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Let V_i be a voting (writing) process</w:t>
            </w:r>
          </w:p>
          <w:p>
            <w:pPr>
              <w:pStyle w:val="Normal"/>
              <w:widowControl w:val="false"/>
              <w:numPr>
                <w:ilvl w:val="0"/>
                <w:numId w:val="4"/>
              </w:numPr>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 xml:space="preserve">Let RR_i be accessing (reading) election results </w:t>
            </w:r>
          </w:p>
          <w:p>
            <w:pPr>
              <w:pStyle w:val="Normal"/>
              <w:widowControl w:val="false"/>
              <w:numPr>
                <w:ilvl w:val="0"/>
                <w:numId w:val="4"/>
              </w:numPr>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Let RD_i be accessing (reading) election data</w:t>
            </w:r>
          </w:p>
          <w:p>
            <w:pPr>
              <w:pStyle w:val="Normal"/>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r>
          </w:p>
          <w:p>
            <w:pPr>
              <w:pStyle w:val="Normal"/>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 xml:space="preserve">Note that voting and accessing election results or data are disjoint processes. </w:t>
            </w:r>
          </w:p>
          <w:p>
            <w:pPr>
              <w:pStyle w:val="Normal"/>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r>
          </w:p>
          <w:p>
            <w:pPr>
              <w:pStyle w:val="Normal"/>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r>
          </w:p>
          <w:p>
            <w:pPr>
              <w:pStyle w:val="Normal"/>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The labels are as follows and they will be assigned by the system administrator.</w:t>
            </w:r>
          </w:p>
          <w:p>
            <w:pPr>
              <w:pStyle w:val="Normal"/>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Sensitivity labels: SL = {Top Secret, Secret,  Unclassified}</w:t>
            </w:r>
          </w:p>
          <w:p>
            <w:pPr>
              <w:pStyle w:val="Normal"/>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Compartment labels: CL = {ballot_i, Election results, Election data}</w:t>
            </w:r>
          </w:p>
          <w:p>
            <w:pPr>
              <w:pStyle w:val="Normal"/>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r>
          </w:p>
          <w:p>
            <w:pPr>
              <w:pStyle w:val="Normal"/>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For all voters, L(V_i) = (Secret, {ballot_i})</w:t>
            </w:r>
          </w:p>
          <w:p>
            <w:pPr>
              <w:pStyle w:val="Normal"/>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For all readers RR_i, L(RR_i) = (Unclassified, {Election results})</w:t>
            </w:r>
          </w:p>
          <w:p>
            <w:pPr>
              <w:pStyle w:val="Normal"/>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For all readers RD_i, L(RD_i) = (Top Secret, {Election data})</w:t>
            </w:r>
          </w:p>
          <w:p>
            <w:pPr>
              <w:pStyle w:val="Normal"/>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r>
          </w:p>
          <w:p>
            <w:pPr>
              <w:pStyle w:val="Normal"/>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 xml:space="preserve"> </w:t>
            </w:r>
            <w:r>
              <w:rPr>
                <w:rFonts w:eastAsia="Cambria" w:cs="Arial" w:ascii="Arial" w:hAnsi="Arial"/>
                <w:bCs/>
                <w:color w:val="373F47" w:themeColor="text1"/>
                <w:kern w:val="0"/>
                <w:sz w:val="24"/>
                <w:szCs w:val="24"/>
                <w:lang w:val="en-US" w:eastAsia="en-US" w:bidi="ar-SA"/>
              </w:rPr>
              <w:t>We wish to enforce:</w:t>
            </w:r>
          </w:p>
          <w:p>
            <w:pPr>
              <w:pStyle w:val="Normal"/>
              <w:widowControl w:val="false"/>
              <w:numPr>
                <w:ilvl w:val="0"/>
                <w:numId w:val="5"/>
              </w:numPr>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 xml:space="preserve">Voters cannot convey content to readers  RD_i. </w:t>
            </w:r>
          </w:p>
          <w:p>
            <w:pPr>
              <w:pStyle w:val="Normal"/>
              <w:widowControl w:val="false"/>
              <w:numPr>
                <w:ilvl w:val="0"/>
                <w:numId w:val="5"/>
              </w:numPr>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Readers RR_i cannot convey content to  V_i and RD_i.</w:t>
            </w:r>
          </w:p>
          <w:p>
            <w:pPr>
              <w:pStyle w:val="Normal"/>
              <w:widowControl w:val="false"/>
              <w:numPr>
                <w:ilvl w:val="0"/>
                <w:numId w:val="5"/>
              </w:numPr>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RD_i can convey content to V_i, RR_i and RD_i.</w:t>
            </w:r>
          </w:p>
          <w:p>
            <w:pPr>
              <w:pStyle w:val="Normal"/>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r>
          </w:p>
          <w:p>
            <w:pPr>
              <w:pStyle w:val="Normal"/>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The labels will not be modified.</w:t>
            </w:r>
          </w:p>
        </w:tc>
      </w:tr>
    </w:tbl>
    <w:p>
      <w:pPr>
        <w:pStyle w:val="ListNumber"/>
        <w:numPr>
          <w:ilvl w:val="0"/>
          <w:numId w:val="0"/>
        </w:numPr>
        <w:ind w:left="0" w:right="-446" w:hanging="0"/>
        <w:rPr/>
      </w:pPr>
      <w:r>
        <w:rPr/>
      </w:r>
    </w:p>
    <w:p>
      <w:pPr>
        <w:pStyle w:val="ListNumber"/>
        <w:numPr>
          <w:ilvl w:val="0"/>
          <w:numId w:val="0"/>
        </w:numPr>
        <w:ind w:left="446" w:right="-446" w:hanging="0"/>
        <w:rPr/>
      </w:pPr>
      <w:r>
        <w:rPr/>
      </w:r>
      <w:r>
        <w:br w:type="page"/>
      </w:r>
    </w:p>
    <w:p>
      <w:pPr>
        <w:pStyle w:val="Normal"/>
        <w:spacing w:lineRule="auto" w:line="288" w:before="0" w:after="90"/>
        <w:rPr>
          <w:rFonts w:ascii="Arial" w:hAnsi="Arial" w:cs="Arial"/>
          <w:color w:val="393F47"/>
          <w:sz w:val="20"/>
          <w:szCs w:val="20"/>
        </w:rPr>
      </w:pPr>
      <w:r>
        <w:rPr>
          <w:rFonts w:cs="Arial" w:ascii="Arial" w:hAnsi="Arial"/>
          <w:color w:val="393F47"/>
          <w:sz w:val="20"/>
          <w:szCs w:val="20"/>
        </w:rPr>
      </w:r>
    </w:p>
    <w:p>
      <w:pPr>
        <w:pStyle w:val="Subtitle"/>
        <w:rPr>
          <w:rStyle w:val="Emphasis"/>
          <w:i w:val="false"/>
          <w:i w:val="false"/>
          <w:iCs w:val="false"/>
        </w:rPr>
      </w:pPr>
      <w:r>
        <w:rPr>
          <w:rStyle w:val="Emphasis"/>
          <w:i w:val="false"/>
          <w:iCs w:val="false"/>
        </w:rPr>
        <w:t>Part Two</w:t>
      </w:r>
    </w:p>
    <w:p>
      <w:pPr>
        <w:pStyle w:val="Heading1"/>
        <w:rPr/>
      </w:pPr>
      <w:r>
        <w:rPr/>
        <w:t>Commercial Access Control</w:t>
      </w:r>
    </w:p>
    <w:p>
      <w:pPr>
        <w:pStyle w:val="ECornellStyle"/>
        <w:rPr/>
      </w:pPr>
      <w:r>
        <w:rPr/>
        <w:t xml:space="preserve">You now need to decide which parts of your authorization policy could be implemented with either </w:t>
        <w:br/>
        <w:t xml:space="preserve">(1) commercial security policies or (2) role-based access control. You should then design an access control scheme to authorize those components. Feel free to revise some of your designs from Part One and/or the previous module, if appropriate. </w:t>
      </w:r>
    </w:p>
    <w:tbl>
      <w:tblPr>
        <w:tblStyle w:val="TableGrid"/>
        <w:tblW w:w="10630" w:type="dxa"/>
        <w:jc w:val="left"/>
        <w:tblInd w:w="-280" w:type="dxa"/>
        <w:tblLayout w:type="fixed"/>
        <w:tblCellMar>
          <w:top w:w="216" w:type="dxa"/>
          <w:left w:w="216" w:type="dxa"/>
          <w:bottom w:w="216" w:type="dxa"/>
          <w:right w:w="216" w:type="dxa"/>
        </w:tblCellMar>
        <w:tblLook w:val="04a0" w:noHBand="0" w:noVBand="1" w:firstColumn="1" w:lastRow="0" w:lastColumn="0" w:firstRow="1"/>
      </w:tblPr>
      <w:tblGrid>
        <w:gridCol w:w="10630"/>
      </w:tblGrid>
      <w:tr>
        <w:trPr>
          <w:trHeight w:val="7018" w:hRule="atLeast"/>
        </w:trPr>
        <w:tc>
          <w:tcPr>
            <w:tcW w:w="10630" w:type="dxa"/>
            <w:tcBorders>
              <w:top w:val="single" w:sz="8" w:space="0" w:color="D3D6D7"/>
              <w:left w:val="single" w:sz="8" w:space="0" w:color="D3D6D7"/>
              <w:bottom w:val="single" w:sz="8" w:space="0" w:color="D3D6D7"/>
              <w:right w:val="single" w:sz="8" w:space="0" w:color="D3D6D7"/>
            </w:tcBorders>
            <w:shd w:color="auto" w:fill="auto" w:val="clear"/>
          </w:tcPr>
          <w:p>
            <w:pPr>
              <w:pStyle w:val="NoParagraphStyle"/>
              <w:widowControl w:val="false"/>
              <w:suppressAutoHyphens w:val="true"/>
              <w:spacing w:before="0" w:after="0"/>
              <w:jc w:val="left"/>
              <w:rPr>
                <w:rFonts w:ascii="Arial" w:hAnsi="Arial" w:cs="Arial"/>
                <w:bCs/>
                <w:color w:val="373F47" w:themeColor="text1"/>
              </w:rPr>
            </w:pPr>
            <w:r>
              <w:rPr>
                <w:rFonts w:eastAsia="Cambria" w:cs="Arial" w:ascii="Arial" w:hAnsi="Arial"/>
                <w:bCs/>
                <w:color w:val="373F47" w:themeColor="text1"/>
                <w:kern w:val="0"/>
                <w:sz w:val="24"/>
                <w:szCs w:val="24"/>
                <w:lang w:val="en-US" w:eastAsia="en-US" w:bidi="ar-SA"/>
              </w:rPr>
              <w:t>The following part of the authorization policy could be implemented using Role-Based Access Control.</w:t>
            </w:r>
          </w:p>
          <w:p>
            <w:pPr>
              <w:pStyle w:val="NoParagraphStyle"/>
              <w:widowControl w:val="false"/>
              <w:suppressAutoHyphens w:val="true"/>
              <w:spacing w:before="0" w:after="0"/>
              <w:jc w:val="left"/>
              <w:rPr>
                <w:rFonts w:ascii="Arial" w:hAnsi="Arial" w:cs="Arial"/>
                <w:bCs/>
                <w:color w:val="373F47" w:themeColor="text1"/>
              </w:rPr>
            </w:pPr>
            <w:r>
              <w:rPr>
                <w:rFonts w:cs="Arial" w:ascii="Arial" w:hAnsi="Arial"/>
                <w:bCs/>
                <w:color w:val="373F47" w:themeColor="text1"/>
              </w:rPr>
            </w:r>
          </w:p>
          <w:p>
            <w:pPr>
              <w:pStyle w:val="Normal"/>
              <w:widowControl w:val="false"/>
              <w:numPr>
                <w:ilvl w:val="0"/>
                <w:numId w:val="6"/>
              </w:numPr>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 xml:space="preserve">Eligible voters casting their votes, </w:t>
            </w:r>
          </w:p>
          <w:p>
            <w:pPr>
              <w:pStyle w:val="Normal"/>
              <w:widowControl w:val="false"/>
              <w:numPr>
                <w:ilvl w:val="0"/>
                <w:numId w:val="6"/>
              </w:numPr>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 xml:space="preserve">principals viewing election results, </w:t>
            </w:r>
          </w:p>
          <w:p>
            <w:pPr>
              <w:pStyle w:val="Normal"/>
              <w:widowControl w:val="false"/>
              <w:numPr>
                <w:ilvl w:val="0"/>
                <w:numId w:val="6"/>
              </w:numPr>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 xml:space="preserve">system administrators and electoral commissioners accessing election data from a database </w:t>
            </w:r>
          </w:p>
          <w:p>
            <w:pPr>
              <w:pStyle w:val="Normal"/>
              <w:widowControl w:val="false"/>
              <w:numPr>
                <w:ilvl w:val="0"/>
                <w:numId w:val="6"/>
              </w:numPr>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 xml:space="preserve">Senior security officers </w:t>
            </w:r>
            <w:r>
              <w:rPr>
                <w:rFonts w:eastAsia="Cambria" w:cs="Arial" w:ascii="Arial" w:hAnsi="Arial"/>
                <w:b/>
                <w:bCs/>
                <w:color w:val="373F47" w:themeColor="text1"/>
                <w:kern w:val="0"/>
                <w:sz w:val="24"/>
                <w:szCs w:val="24"/>
                <w:lang w:val="en-US" w:eastAsia="en-US" w:bidi="ar-SA"/>
              </w:rPr>
              <w:t>monitor</w:t>
            </w:r>
            <w:r>
              <w:rPr>
                <w:rFonts w:eastAsia="Cambria" w:cs="Arial" w:ascii="Arial" w:hAnsi="Arial"/>
                <w:bCs/>
                <w:color w:val="373F47" w:themeColor="text1"/>
                <w:kern w:val="0"/>
                <w:sz w:val="24"/>
                <w:szCs w:val="24"/>
                <w:lang w:val="en-US" w:eastAsia="en-US" w:bidi="ar-SA"/>
              </w:rPr>
              <w:t xml:space="preserve"> the entrance of the server room</w:t>
            </w:r>
          </w:p>
          <w:p>
            <w:pPr>
              <w:pStyle w:val="Normal"/>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r>
          </w:p>
          <w:p>
            <w:pPr>
              <w:pStyle w:val="Normal"/>
              <w:widowControl w:val="false"/>
              <w:suppressAutoHyphens w:val="true"/>
              <w:spacing w:before="0" w:after="90"/>
              <w:jc w:val="left"/>
              <w:rPr>
                <w:b/>
                <w:b/>
                <w:bCs/>
              </w:rPr>
            </w:pPr>
            <w:r>
              <w:rPr>
                <w:rFonts w:eastAsia="Cambria" w:cs="Arial" w:ascii="Arial" w:hAnsi="Arial"/>
                <w:b/>
                <w:bCs/>
                <w:color w:val="373F47" w:themeColor="text1"/>
                <w:kern w:val="0"/>
                <w:sz w:val="24"/>
                <w:szCs w:val="24"/>
                <w:lang w:val="en-US" w:eastAsia="en-US" w:bidi="ar-SA"/>
              </w:rPr>
              <w:t xml:space="preserve">The Users are: </w:t>
            </w:r>
            <w:r>
              <w:rPr>
                <w:rFonts w:eastAsia="Cambria" w:cs="Arial" w:ascii="Arial" w:hAnsi="Arial"/>
                <w:b w:val="false"/>
                <w:bCs w:val="false"/>
                <w:color w:val="373F47" w:themeColor="text1"/>
                <w:kern w:val="0"/>
                <w:sz w:val="24"/>
                <w:szCs w:val="24"/>
                <w:lang w:val="en-US" w:eastAsia="en-US" w:bidi="ar-SA"/>
              </w:rPr>
              <w:t>All citizens of the country conducting the election,  Employees, election officers</w:t>
            </w:r>
          </w:p>
          <w:p>
            <w:pPr>
              <w:pStyle w:val="Normal"/>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r>
          </w:p>
          <w:p>
            <w:pPr>
              <w:pStyle w:val="Normal"/>
              <w:widowControl w:val="false"/>
              <w:suppressAutoHyphens w:val="true"/>
              <w:spacing w:before="0" w:after="90"/>
              <w:jc w:val="left"/>
              <w:rPr>
                <w:b/>
                <w:b/>
                <w:bCs/>
              </w:rPr>
            </w:pPr>
            <w:r>
              <w:rPr>
                <w:rFonts w:eastAsia="Cambria" w:cs="Arial" w:ascii="Arial" w:hAnsi="Arial"/>
                <w:b/>
                <w:bCs/>
                <w:color w:val="373F47" w:themeColor="text1"/>
                <w:kern w:val="0"/>
                <w:sz w:val="24"/>
                <w:szCs w:val="24"/>
                <w:lang w:val="en-US" w:eastAsia="en-US" w:bidi="ar-SA"/>
              </w:rPr>
              <w:t>The Roles are</w:t>
            </w:r>
          </w:p>
          <w:p>
            <w:pPr>
              <w:pStyle w:val="Normal"/>
              <w:widowControl w:val="false"/>
              <w:numPr>
                <w:ilvl w:val="0"/>
                <w:numId w:val="7"/>
              </w:numPr>
              <w:suppressAutoHyphens w:val="true"/>
              <w:spacing w:before="0" w:after="90"/>
              <w:jc w:val="left"/>
              <w:rPr/>
            </w:pPr>
            <w:r>
              <w:rPr/>
              <w:t>Eligible voters</w:t>
            </w:r>
          </w:p>
          <w:p>
            <w:pPr>
              <w:pStyle w:val="Normal"/>
              <w:widowControl w:val="false"/>
              <w:numPr>
                <w:ilvl w:val="0"/>
                <w:numId w:val="7"/>
              </w:numPr>
              <w:suppressAutoHyphens w:val="true"/>
              <w:spacing w:before="0" w:after="90"/>
              <w:jc w:val="left"/>
              <w:rPr/>
            </w:pPr>
            <w:r>
              <w:rPr/>
              <w:t>Employee</w:t>
            </w:r>
          </w:p>
          <w:p>
            <w:pPr>
              <w:pStyle w:val="Normal"/>
              <w:widowControl w:val="false"/>
              <w:numPr>
                <w:ilvl w:val="0"/>
                <w:numId w:val="7"/>
              </w:numPr>
              <w:suppressAutoHyphens w:val="true"/>
              <w:spacing w:before="0" w:after="90"/>
              <w:jc w:val="left"/>
              <w:rPr/>
            </w:pPr>
            <w:r>
              <w:rPr/>
              <w:t>System Administrator</w:t>
            </w:r>
          </w:p>
          <w:p>
            <w:pPr>
              <w:pStyle w:val="Normal"/>
              <w:widowControl w:val="false"/>
              <w:numPr>
                <w:ilvl w:val="0"/>
                <w:numId w:val="7"/>
              </w:numPr>
              <w:suppressAutoHyphens w:val="true"/>
              <w:spacing w:before="0" w:after="90"/>
              <w:jc w:val="left"/>
              <w:rPr/>
            </w:pPr>
            <w:r>
              <w:rPr/>
              <w:t>Electoral Commissioner.</w:t>
            </w:r>
          </w:p>
          <w:p>
            <w:pPr>
              <w:pStyle w:val="Normal"/>
              <w:widowControl w:val="false"/>
              <w:numPr>
                <w:ilvl w:val="0"/>
                <w:numId w:val="7"/>
              </w:numPr>
              <w:suppressAutoHyphens w:val="true"/>
              <w:spacing w:before="0" w:after="90"/>
              <w:jc w:val="left"/>
              <w:rPr/>
            </w:pPr>
            <w:r>
              <w:rPr/>
              <w:t>Senior security officer</w:t>
            </w:r>
          </w:p>
          <w:p>
            <w:pPr>
              <w:pStyle w:val="Normal"/>
              <w:widowControl w:val="false"/>
              <w:suppressAutoHyphens w:val="true"/>
              <w:spacing w:before="0" w:after="90"/>
              <w:jc w:val="left"/>
              <w:rPr/>
            </w:pPr>
            <w:r>
              <w:rPr/>
            </w:r>
          </w:p>
          <w:p>
            <w:pPr>
              <w:pStyle w:val="Normal"/>
              <w:widowControl w:val="false"/>
              <w:suppressAutoHyphens w:val="true"/>
              <w:spacing w:before="0" w:after="90"/>
              <w:jc w:val="left"/>
              <w:rPr>
                <w:b/>
                <w:b/>
                <w:bCs/>
              </w:rPr>
            </w:pPr>
            <w:r>
              <w:rPr>
                <w:b/>
                <w:bCs/>
              </w:rPr>
              <w:t xml:space="preserve">Role Inheritance: </w:t>
            </w:r>
            <w:r>
              <w:rPr>
                <w:b w:val="false"/>
                <w:bCs w:val="false"/>
              </w:rPr>
              <w:t>System administrators, Electoral commissioners, head of electoral commission Senior security officer are all employees. Eligible voters are citizens.</w:t>
            </w:r>
          </w:p>
          <w:p>
            <w:pPr>
              <w:pStyle w:val="Normal"/>
              <w:widowControl w:val="false"/>
              <w:suppressAutoHyphens w:val="true"/>
              <w:spacing w:before="0" w:after="90"/>
              <w:jc w:val="left"/>
              <w:rPr>
                <w:b w:val="false"/>
                <w:b w:val="false"/>
                <w:bCs w:val="false"/>
              </w:rPr>
            </w:pPr>
            <w:r>
              <w:rPr>
                <w:b w:val="false"/>
                <w:bCs w:val="false"/>
              </w:rPr>
            </w:r>
          </w:p>
          <w:p>
            <w:pPr>
              <w:pStyle w:val="Normal"/>
              <w:widowControl w:val="false"/>
              <w:suppressAutoHyphens w:val="true"/>
              <w:spacing w:before="0" w:after="90"/>
              <w:jc w:val="left"/>
              <w:rPr>
                <w:b/>
                <w:b/>
                <w:bCs/>
              </w:rPr>
            </w:pPr>
            <w:r>
              <w:rPr>
                <w:b/>
                <w:bCs/>
              </w:rPr>
              <w:t xml:space="preserve">Permissions: </w:t>
            </w:r>
            <w:r>
              <w:rPr>
                <w:b w:val="false"/>
                <w:bCs w:val="false"/>
              </w:rPr>
              <w:t>Cast ballot, access election data, access election results,</w:t>
            </w:r>
          </w:p>
          <w:p>
            <w:pPr>
              <w:pStyle w:val="Normal"/>
              <w:widowControl w:val="false"/>
              <w:suppressAutoHyphens w:val="true"/>
              <w:spacing w:before="0" w:after="90"/>
              <w:jc w:val="left"/>
              <w:rPr>
                <w:b/>
                <w:b/>
                <w:bCs/>
              </w:rPr>
            </w:pPr>
            <w:r>
              <w:rPr>
                <w:b/>
                <w:bCs/>
              </w:rPr>
              <w:t>Constraints</w:t>
            </w:r>
            <w:r>
              <w:rPr>
                <w:b w:val="false"/>
                <w:bCs w:val="false"/>
              </w:rPr>
              <w:t>: Eligible voter may vote and view election results. System administrator may access the election data on behalf of the electoral commissioner. Electoral commissioner may access election results and announce the results. Security office protects the entrance  to the sever room.</w:t>
            </w:r>
          </w:p>
          <w:p>
            <w:pPr>
              <w:pStyle w:val="Normal"/>
              <w:widowControl w:val="false"/>
              <w:suppressAutoHyphens w:val="true"/>
              <w:spacing w:before="0" w:after="90"/>
              <w:jc w:val="left"/>
              <w:rPr/>
            </w:pPr>
            <w:r>
              <w:rPr/>
            </w:r>
          </w:p>
        </w:tc>
      </w:tr>
    </w:tbl>
    <w:p>
      <w:pPr>
        <w:pStyle w:val="ECornellStyle"/>
        <w:ind w:left="0" w:right="-446" w:hanging="0"/>
        <w:rPr/>
      </w:pPr>
      <w:r>
        <w:rPr/>
      </w:r>
    </w:p>
    <w:p>
      <w:pPr>
        <w:pStyle w:val="Subtitle"/>
        <w:rPr/>
      </w:pPr>
      <w:r>
        <w:rPr/>
        <w:t>Part Three</w:t>
      </w:r>
    </w:p>
    <w:p>
      <w:pPr>
        <w:pStyle w:val="Heading1"/>
        <w:rPr/>
      </w:pPr>
      <w:r>
        <w:rPr/>
        <w:t>Credentials-Based Authorization</w:t>
      </w:r>
    </w:p>
    <w:p>
      <w:pPr>
        <w:pStyle w:val="ECornellStyle"/>
        <w:rPr/>
      </w:pPr>
      <w:r>
        <w:rPr/>
        <w:t xml:space="preserve">The final step is to identify one component of your authorization policy that could be implemented </w:t>
        <w:br/>
        <w:t>with credentials-based authorization. You will design credentials and guards for your system then specify what state the guards will store and what credentials a principal must present when they make a request. Feel free to revise some of your designs from Part One and Part Two, if appropriate.</w:t>
      </w:r>
    </w:p>
    <w:tbl>
      <w:tblPr>
        <w:tblStyle w:val="TableGrid"/>
        <w:tblW w:w="10630" w:type="dxa"/>
        <w:jc w:val="left"/>
        <w:tblInd w:w="-280" w:type="dxa"/>
        <w:tblLayout w:type="fixed"/>
        <w:tblCellMar>
          <w:top w:w="216" w:type="dxa"/>
          <w:left w:w="216" w:type="dxa"/>
          <w:bottom w:w="216" w:type="dxa"/>
          <w:right w:w="216" w:type="dxa"/>
        </w:tblCellMar>
        <w:tblLook w:val="04a0" w:noHBand="0" w:noVBand="1" w:firstColumn="1" w:lastRow="0" w:lastColumn="0" w:firstRow="1"/>
      </w:tblPr>
      <w:tblGrid>
        <w:gridCol w:w="10630"/>
      </w:tblGrid>
      <w:tr>
        <w:trPr>
          <w:trHeight w:val="7018" w:hRule="atLeast"/>
        </w:trPr>
        <w:tc>
          <w:tcPr>
            <w:tcW w:w="10630" w:type="dxa"/>
            <w:tcBorders>
              <w:top w:val="single" w:sz="8" w:space="0" w:color="D3D6D7"/>
              <w:left w:val="single" w:sz="8" w:space="0" w:color="D3D6D7"/>
              <w:bottom w:val="single" w:sz="8" w:space="0" w:color="D3D6D7"/>
              <w:right w:val="single" w:sz="8" w:space="0" w:color="D3D6D7"/>
            </w:tcBorders>
            <w:shd w:color="auto" w:fill="auto" w:val="clear"/>
          </w:tcPr>
          <w:p>
            <w:pPr>
              <w:pStyle w:val="NoParagraphStyle"/>
              <w:widowControl w:val="false"/>
              <w:suppressAutoHyphens w:val="true"/>
              <w:spacing w:before="0" w:after="90"/>
              <w:ind w:right="66" w:hanging="0"/>
              <w:jc w:val="left"/>
              <w:rPr>
                <w:sz w:val="24"/>
                <w:szCs w:val="24"/>
              </w:rPr>
            </w:pPr>
            <w:r>
              <w:rPr>
                <w:rFonts w:eastAsia="Cambria" w:cs="Arial" w:ascii="Arial" w:hAnsi="Arial"/>
                <w:b w:val="false"/>
                <w:bCs w:val="false"/>
                <w:i w:val="false"/>
                <w:iCs w:val="false"/>
                <w:color w:val="373F47" w:themeColor="text1"/>
                <w:kern w:val="0"/>
                <w:sz w:val="24"/>
                <w:szCs w:val="24"/>
                <w:lang w:val="en-US" w:eastAsia="en-US" w:bidi="ar-SA"/>
              </w:rPr>
              <w:t>One component that could be implemented with credentials-based authorization:</w:t>
            </w:r>
          </w:p>
          <w:p>
            <w:pPr>
              <w:pStyle w:val="NoParagraphStyle"/>
              <w:widowControl w:val="false"/>
              <w:suppressAutoHyphens w:val="true"/>
              <w:spacing w:before="0" w:after="90"/>
              <w:ind w:right="66" w:hanging="0"/>
              <w:jc w:val="left"/>
              <w:rPr>
                <w:sz w:val="24"/>
                <w:szCs w:val="24"/>
              </w:rPr>
            </w:pPr>
            <w:r>
              <w:rPr>
                <w:rFonts w:eastAsia="Cambria" w:cs="Arial" w:ascii="Arial" w:hAnsi="Arial"/>
                <w:b w:val="false"/>
                <w:bCs w:val="false"/>
                <w:i w:val="false"/>
                <w:iCs w:val="false"/>
                <w:color w:val="373F47" w:themeColor="text1"/>
                <w:kern w:val="0"/>
                <w:sz w:val="24"/>
                <w:szCs w:val="24"/>
                <w:lang w:val="en-US" w:eastAsia="en-US" w:bidi="ar-SA"/>
              </w:rPr>
              <w:t>System administrators and electoral commissioners gaining access to the secured server room to to gain access to the election database.</w:t>
            </w:r>
          </w:p>
          <w:p>
            <w:pPr>
              <w:pStyle w:val="NoParagraphStyle"/>
              <w:widowControl w:val="false"/>
              <w:suppressAutoHyphens w:val="true"/>
              <w:spacing w:before="0" w:after="90"/>
              <w:ind w:right="66" w:hanging="0"/>
              <w:jc w:val="left"/>
              <w:rPr>
                <w:sz w:val="24"/>
                <w:szCs w:val="24"/>
              </w:rPr>
            </w:pPr>
            <w:r>
              <w:rPr>
                <w:sz w:val="24"/>
                <w:szCs w:val="24"/>
              </w:rPr>
            </w:r>
          </w:p>
          <w:p>
            <w:pPr>
              <w:pStyle w:val="NoParagraphStyle"/>
              <w:widowControl w:val="false"/>
              <w:suppressAutoHyphens w:val="true"/>
              <w:spacing w:before="0" w:after="90"/>
              <w:ind w:right="66" w:hanging="0"/>
              <w:jc w:val="left"/>
              <w:rPr>
                <w:sz w:val="24"/>
                <w:szCs w:val="24"/>
              </w:rPr>
            </w:pPr>
            <w:r>
              <w:rPr>
                <w:rFonts w:eastAsia="Cambria" w:cs="Arial" w:ascii="Arial" w:hAnsi="Arial"/>
                <w:b w:val="false"/>
                <w:bCs w:val="false"/>
                <w:i w:val="false"/>
                <w:iCs w:val="false"/>
                <w:color w:val="373F47" w:themeColor="text1"/>
                <w:kern w:val="0"/>
                <w:sz w:val="24"/>
                <w:szCs w:val="24"/>
                <w:lang w:val="en-US" w:eastAsia="en-US" w:bidi="ar-SA"/>
              </w:rPr>
              <w:t>The credentials that will be need are:</w:t>
            </w:r>
          </w:p>
          <w:p>
            <w:pPr>
              <w:pStyle w:val="NoParagraphStyle"/>
              <w:widowControl w:val="false"/>
              <w:numPr>
                <w:ilvl w:val="0"/>
                <w:numId w:val="8"/>
              </w:numPr>
              <w:suppressAutoHyphens w:val="true"/>
              <w:spacing w:before="0" w:after="90"/>
              <w:jc w:val="left"/>
              <w:rPr>
                <w:sz w:val="24"/>
                <w:szCs w:val="24"/>
              </w:rPr>
            </w:pPr>
            <w:r>
              <w:rPr>
                <w:sz w:val="24"/>
                <w:szCs w:val="24"/>
              </w:rPr>
              <w:t>Fingerprints</w:t>
            </w:r>
          </w:p>
          <w:p>
            <w:pPr>
              <w:pStyle w:val="NoParagraphStyle"/>
              <w:widowControl w:val="false"/>
              <w:numPr>
                <w:ilvl w:val="0"/>
                <w:numId w:val="8"/>
              </w:numPr>
              <w:suppressAutoHyphens w:val="true"/>
              <w:spacing w:before="0" w:after="90"/>
              <w:jc w:val="left"/>
              <w:rPr>
                <w:sz w:val="24"/>
                <w:szCs w:val="24"/>
              </w:rPr>
            </w:pPr>
            <w:r>
              <w:rPr>
                <w:sz w:val="24"/>
                <w:szCs w:val="24"/>
              </w:rPr>
              <w:t xml:space="preserve">(Physical tokens) Plastic ID card with a chip, together with a PIN. </w:t>
            </w:r>
          </w:p>
          <w:p>
            <w:pPr>
              <w:pStyle w:val="NoParagraphStyle"/>
              <w:widowControl w:val="false"/>
              <w:suppressAutoHyphens w:val="true"/>
              <w:spacing w:before="0" w:after="90"/>
              <w:jc w:val="left"/>
              <w:rPr>
                <w:sz w:val="24"/>
                <w:szCs w:val="24"/>
              </w:rPr>
            </w:pPr>
            <w:r>
              <w:rPr>
                <w:sz w:val="24"/>
                <w:szCs w:val="24"/>
              </w:rPr>
            </w:r>
          </w:p>
          <w:p>
            <w:pPr>
              <w:pStyle w:val="NoParagraphStyle"/>
              <w:widowControl w:val="false"/>
              <w:suppressAutoHyphens w:val="true"/>
              <w:spacing w:before="0" w:after="90"/>
              <w:jc w:val="left"/>
              <w:rPr>
                <w:sz w:val="24"/>
                <w:szCs w:val="24"/>
              </w:rPr>
            </w:pPr>
            <w:r>
              <w:rPr>
                <w:sz w:val="24"/>
                <w:szCs w:val="24"/>
              </w:rPr>
              <w:t xml:space="preserve">The guard will be a programmable door lock that will store the credentials. </w:t>
            </w:r>
          </w:p>
          <w:p>
            <w:pPr>
              <w:pStyle w:val="NoParagraphStyle"/>
              <w:widowControl w:val="false"/>
              <w:suppressAutoHyphens w:val="true"/>
              <w:spacing w:before="0" w:after="90"/>
              <w:jc w:val="left"/>
              <w:rPr>
                <w:sz w:val="24"/>
                <w:szCs w:val="24"/>
              </w:rPr>
            </w:pPr>
            <w:r>
              <w:rPr>
                <w:sz w:val="24"/>
                <w:szCs w:val="24"/>
              </w:rPr>
            </w:r>
          </w:p>
          <w:p>
            <w:pPr>
              <w:pStyle w:val="NoParagraphStyle"/>
              <w:widowControl w:val="false"/>
              <w:suppressAutoHyphens w:val="true"/>
              <w:spacing w:before="0" w:after="90"/>
              <w:jc w:val="left"/>
              <w:rPr>
                <w:sz w:val="24"/>
                <w:szCs w:val="24"/>
              </w:rPr>
            </w:pPr>
            <w:r>
              <w:rPr>
                <w:sz w:val="24"/>
                <w:szCs w:val="24"/>
              </w:rPr>
              <w:t>To gain access to the secure room, a principal will need to present a  Plastic ID card together with a PIN. The principal will need to insert the plastic ID into the guard and enter a PIN. The guard will verify whether or not the PIN is valid. If the PIN is valid, the guard will then request the fingerprint of the principal. Access to the server room will be granted if all credentials are valid.</w:t>
            </w:r>
          </w:p>
          <w:p>
            <w:pPr>
              <w:pStyle w:val="NoParagraphStyle"/>
              <w:widowControl w:val="false"/>
              <w:suppressAutoHyphens w:val="true"/>
              <w:spacing w:before="0" w:after="90"/>
              <w:jc w:val="left"/>
              <w:rPr>
                <w:sz w:val="24"/>
                <w:szCs w:val="24"/>
              </w:rPr>
            </w:pPr>
            <w:r>
              <w:rPr>
                <w:sz w:val="24"/>
                <w:szCs w:val="24"/>
              </w:rPr>
            </w:r>
          </w:p>
          <w:p>
            <w:pPr>
              <w:pStyle w:val="NoParagraphStyle"/>
              <w:widowControl w:val="false"/>
              <w:suppressAutoHyphens w:val="true"/>
              <w:spacing w:before="0" w:after="90"/>
              <w:jc w:val="left"/>
              <w:rPr>
                <w:sz w:val="24"/>
                <w:szCs w:val="24"/>
              </w:rPr>
            </w:pPr>
            <w:r>
              <w:rPr>
                <w:sz w:val="24"/>
                <w:szCs w:val="24"/>
              </w:rPr>
              <w:t>In this</w:t>
            </w:r>
            <w:r>
              <w:rPr>
                <w:sz w:val="24"/>
                <w:szCs w:val="24"/>
              </w:rPr>
              <w:t xml:space="preserve"> case, note that there will be a security officer to prevent spoofing attacks.</w:t>
            </w:r>
          </w:p>
          <w:p>
            <w:pPr>
              <w:pStyle w:val="NoParagraphStyle"/>
              <w:widowControl w:val="false"/>
              <w:suppressAutoHyphens w:val="true"/>
              <w:spacing w:before="0" w:after="90"/>
              <w:ind w:right="66" w:hanging="0"/>
              <w:jc w:val="left"/>
              <w:rPr>
                <w:sz w:val="24"/>
                <w:szCs w:val="24"/>
              </w:rPr>
            </w:pPr>
            <w:r>
              <w:rPr>
                <w:sz w:val="24"/>
                <w:szCs w:val="24"/>
              </w:rPr>
            </w:r>
          </w:p>
          <w:p>
            <w:pPr>
              <w:pStyle w:val="NoParagraphStyle"/>
              <w:widowControl w:val="false"/>
              <w:suppressAutoHyphens w:val="true"/>
              <w:spacing w:before="0" w:after="90"/>
              <w:ind w:right="66" w:hanging="0"/>
              <w:jc w:val="left"/>
              <w:rPr>
                <w:rFonts w:ascii="Arial" w:hAnsi="Arial" w:cs="Arial"/>
                <w:bCs/>
                <w:color w:val="373F47" w:themeColor="text1"/>
              </w:rPr>
            </w:pPr>
            <w:r>
              <w:rPr>
                <w:rFonts w:cs="Arial" w:ascii="Arial" w:hAnsi="Arial"/>
                <w:bCs/>
                <w:color w:val="373F47" w:themeColor="text1"/>
              </w:rPr>
            </w:r>
          </w:p>
          <w:p>
            <w:pPr>
              <w:pStyle w:val="NoParagraphStyle"/>
              <w:widowControl w:val="false"/>
              <w:suppressAutoHyphens w:val="true"/>
              <w:spacing w:before="0" w:after="90"/>
              <w:ind w:right="66" w:hanging="0"/>
              <w:jc w:val="left"/>
              <w:rPr>
                <w:b/>
                <w:b/>
                <w:bCs/>
              </w:rPr>
            </w:pPr>
            <w:r>
              <w:rPr>
                <w:b/>
                <w:bCs/>
              </w:rPr>
              <w:t>REFERENCE</w:t>
            </w:r>
          </w:p>
          <w:p>
            <w:pPr>
              <w:pStyle w:val="NoParagraphStyle"/>
              <w:widowControl w:val="false"/>
              <w:suppressAutoHyphens w:val="true"/>
              <w:spacing w:before="0" w:after="90"/>
              <w:ind w:right="66" w:hanging="0"/>
              <w:jc w:val="left"/>
              <w:rPr>
                <w:b w:val="false"/>
                <w:b w:val="false"/>
                <w:bCs w:val="false"/>
              </w:rPr>
            </w:pPr>
            <w:r>
              <w:rPr>
                <w:b w:val="false"/>
                <w:bCs w:val="false"/>
              </w:rPr>
              <w:t>The lecture materials</w:t>
            </w:r>
          </w:p>
        </w:tc>
      </w:tr>
    </w:tbl>
    <w:p>
      <w:pPr>
        <w:pStyle w:val="Normal"/>
        <w:ind w:left="-270" w:hanging="0"/>
        <w:rPr>
          <w:rFonts w:ascii="Arial" w:hAnsi="Arial" w:eastAsia="Arial" w:cs="Arial"/>
          <w:color w:val="373F47" w:themeColor="text1"/>
          <w:szCs w:val="20"/>
        </w:rPr>
      </w:pPr>
      <w:r>
        <w:rPr>
          <w:color w:val="EDEFF1"/>
          <w:sz w:val="28"/>
          <w:szCs w:val="28"/>
        </w:rPr>
        <w:t>______________________________________________________________</w:t>
        <w:br/>
      </w:r>
      <w:r>
        <w:rPr>
          <w:rFonts w:cs="Arial" w:ascii="Arial" w:hAnsi="Arial" w:asciiTheme="minorHAnsi" w:cstheme="minorHAnsi" w:hAnsiTheme="minorHAnsi"/>
          <w:i/>
          <w:iCs/>
          <w:color w:val="373F47" w:themeColor="text1"/>
          <w:sz w:val="20"/>
          <w:szCs w:val="20"/>
        </w:rPr>
        <w:t>To submit this assignment, please refer to the instructions in the course.</w:t>
      </w:r>
      <w:r>
        <w:rPr>
          <w:color w:val="373F47" w:themeColor="text1"/>
        </w:rPr>
        <w:t xml:space="preserve"> </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080" w:right="1080" w:gutter="0" w:header="720" w:top="1440" w:footer="0" w:bottom="1440"/>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inion Pro">
    <w:charset w:val="01"/>
    <w:family w:val="roman"/>
    <w:pitch w:val="variable"/>
  </w:font>
  <w:font w:name="Calibri">
    <w:charset w:val="01"/>
    <w:family w:val="roman"/>
    <w:pitch w:val="variable"/>
  </w:font>
  <w:font w:name="Helvetica Neue">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1978211"/>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sdt>
    <w:sdtPr>
      <w:id w:val="1466233691"/>
    </w:sdtPr>
    <w:sdtContent>
      <w:p>
        <w:pPr>
          <w:pStyle w:val="Normal"/>
          <w:tabs>
            <w:tab w:val="clear" w:pos="720"/>
            <w:tab w:val="center" w:pos="4680" w:leader="none"/>
            <w:tab w:val="right" w:pos="9360" w:leader="none"/>
          </w:tabs>
          <w:ind w:right="360" w:hanging="0"/>
          <w:jc w:val="right"/>
          <w:rPr>
            <w:color w:val="000000"/>
          </w:rPr>
        </w:pPr>
        <w:r>
          <w:rPr/>
          <w:t xml:space="preserve">     </w:t>
        </w:r>
      </w:p>
    </w:sdtContent>
  </w:sdt>
  <w:sdt>
    <w:sdtPr>
      <w:id w:val="2032447499"/>
    </w:sdtPr>
    <w:sdtContent>
      <w:p>
        <w:pPr>
          <w:pStyle w:val="Normal"/>
          <w:tabs>
            <w:tab w:val="clear" w:pos="720"/>
            <w:tab w:val="center" w:pos="4320" w:leader="none"/>
            <w:tab w:val="right" w:pos="8640" w:leader="none"/>
          </w:tabs>
          <w:ind w:right="360" w:hanging="0"/>
          <w:jc w:val="right"/>
          <w:rPr>
            <w:color w:val="000000"/>
          </w:rPr>
        </w:pPr>
        <w:r>
          <w:rPr>
            <w:color w:val="000000"/>
          </w:rPr>
        </w:r>
      </w:p>
    </w:sdtContent>
  </w:sdt>
  <w:sdt>
    <w:sdtPr>
      <w:id w:val="685557421"/>
    </w:sdtPr>
    <w:sdtContent>
      <w:p>
        <w:pPr>
          <w:pStyle w:val="Normal"/>
          <w:tabs>
            <w:tab w:val="clear" w:pos="720"/>
            <w:tab w:val="center" w:pos="4320" w:leader="none"/>
            <w:tab w:val="right" w:pos="8640" w:leader="none"/>
          </w:tabs>
          <w:ind w:right="360" w:hanging="0"/>
          <w:rPr>
            <w:color w:val="000000"/>
          </w:rPr>
        </w:pPr>
        <w:r>
          <w:rPr>
            <w:color w:val="000000"/>
          </w:rPr>
        </w:r>
      </w:p>
    </w:sdtContent>
  </w:sdt>
  <w:sdt>
    <w:sdtPr>
      <w:id w:val="1223791429"/>
    </w:sdtPr>
    <w:sdtContent>
      <w:p>
        <w:pPr>
          <w:pStyle w:val="Normal"/>
          <w:rPr/>
        </w:pPr>
        <w:r>
          <w:rPr/>
        </w:r>
      </w:p>
    </w:sdtContent>
  </w:sdt>
  <w:sdt>
    <w:sdtPr>
      <w:id w:val="632889523"/>
    </w:sdtPr>
    <w:sdtContent>
      <w:p>
        <w:pPr>
          <w:pStyle w:val="Normal"/>
          <w:rPr/>
        </w:pPr>
        <w:r>
          <w:rPr/>
        </w:r>
      </w:p>
    </w:sdtContent>
  </w:sdt>
  <w:p>
    <w:pPr>
      <w:pStyle w:val="Normal"/>
      <w:rPr/>
    </w:pPr>
    <w:r>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right="360" w:hanging="0"/>
      <w:rPr>
        <w:rFonts w:ascii="Helvetica Neue" w:hAnsi="Helvetica Neue" w:eastAsia="Helvetica Neue" w:cs="Helvetica Neue"/>
        <w:color w:val="5C5C5C"/>
        <w:sz w:val="17"/>
        <w:szCs w:val="17"/>
      </w:rPr>
    </w:pPr>
    <w:r>
      <w:rPr>
        <w:rFonts w:eastAsia="Helvetica Neue" w:cs="Helvetica Neue" w:ascii="Helvetica Neue" w:hAnsi="Helvetica Neue"/>
        <w:color w:val="5C5C5C"/>
        <w:sz w:val="17"/>
        <w:szCs w:val="17"/>
      </w:rPr>
    </w:r>
  </w:p>
  <w:p>
    <w:pPr>
      <w:pStyle w:val="Normal"/>
      <w:tabs>
        <w:tab w:val="clear" w:pos="720"/>
        <w:tab w:val="center" w:pos="4680" w:leader="none"/>
        <w:tab w:val="right" w:pos="9360" w:leader="none"/>
      </w:tabs>
      <w:jc w:val="right"/>
      <w:rPr>
        <w:rFonts w:ascii="Arial" w:hAnsi="Arial" w:eastAsia="Arial" w:cs="Arial"/>
        <w:b/>
        <w:b/>
        <w:color w:val="000000"/>
      </w:rPr>
    </w:pPr>
    <w:r>
      <w:rPr>
        <w:rFonts w:eastAsia="Arial" w:cs="Arial" w:ascii="Arial" w:hAnsi="Arial"/>
        <w:b/>
        <w:color w:val="000000"/>
      </w:rPr>
    </w:r>
  </w:p>
  <w:sdt>
    <w:sdtPr>
      <w:docPartObj>
        <w:docPartGallery w:val="Page Numbers (Bottom of Page)"/>
        <w:docPartUnique w:val="true"/>
      </w:docPartObj>
      <w:id w:val="1080955037"/>
    </w:sdtPr>
    <w:sdtContent>
      <w:p>
        <w:pPr>
          <w:pStyle w:val="Footer"/>
          <w:rPr>
            <w:rStyle w:val="Pagenumber"/>
            <w:rFonts w:ascii="Arial" w:hAnsi="Arial" w:cs="Arial"/>
            <w:sz w:val="20"/>
            <w:szCs w:val="20"/>
          </w:rPr>
        </w:pPr>
        <w:r>
          <w:rPr>
            <w:rStyle w:val="Pagenumber"/>
            <w:rFonts w:cs="Arial" w:ascii="Arial" w:hAnsi="Arial"/>
            <w:sz w:val="20"/>
            <w:szCs w:val="20"/>
          </w:rPr>
          <w:fldChar w:fldCharType="begin"/>
        </w:r>
        <w:r>
          <w:rPr>
            <w:rStyle w:val="Pagenumber"/>
            <w:sz w:val="20"/>
            <w:szCs w:val="20"/>
            <w:rFonts w:cs="Arial" w:ascii="Arial" w:hAnsi="Arial"/>
          </w:rPr>
          <w:instrText xml:space="preserve"> PAGE </w:instrText>
        </w:r>
        <w:r>
          <w:rPr>
            <w:rStyle w:val="Pagenumber"/>
            <w:sz w:val="20"/>
            <w:szCs w:val="20"/>
            <w:rFonts w:cs="Arial" w:ascii="Arial" w:hAnsi="Arial"/>
          </w:rPr>
          <w:fldChar w:fldCharType="separate"/>
        </w:r>
        <w:r>
          <w:rPr>
            <w:rStyle w:val="Pagenumber"/>
            <w:sz w:val="20"/>
            <w:szCs w:val="20"/>
            <w:rFonts w:cs="Arial" w:ascii="Arial" w:hAnsi="Arial"/>
          </w:rPr>
          <w:t>6</w:t>
        </w:r>
        <w:r>
          <w:rPr>
            <w:rStyle w:val="Pagenumber"/>
            <w:sz w:val="20"/>
            <w:szCs w:val="20"/>
            <w:rFonts w:cs="Arial" w:ascii="Arial" w:hAnsi="Arial"/>
          </w:rPr>
          <w:fldChar w:fldCharType="end"/>
        </w:r>
      </w:p>
    </w:sdtContent>
  </w:sdt>
  <w:tbl>
    <w:tblPr>
      <w:tblStyle w:val="aa"/>
      <w:tblW w:w="10422" w:type="dxa"/>
      <w:jc w:val="left"/>
      <w:tblInd w:w="-522" w:type="dxa"/>
      <w:tblLayout w:type="fixed"/>
      <w:tblCellMar>
        <w:top w:w="0" w:type="dxa"/>
        <w:left w:w="108" w:type="dxa"/>
        <w:bottom w:w="0" w:type="dxa"/>
        <w:right w:w="108" w:type="dxa"/>
      </w:tblCellMar>
      <w:tblLook w:val="0420" w:noHBand="0" w:noVBand="1" w:firstColumn="0" w:lastRow="0" w:lastColumn="0" w:firstRow="1"/>
    </w:tblPr>
    <w:tblGrid>
      <w:gridCol w:w="2858"/>
      <w:gridCol w:w="4234"/>
      <w:gridCol w:w="3330"/>
    </w:tblGrid>
    <w:tr>
      <w:trPr>
        <w:trHeight w:val="720" w:hRule="exact"/>
      </w:trPr>
      <w:tc>
        <w:tcPr>
          <w:tcW w:w="2858" w:type="dxa"/>
          <w:tcBorders>
            <w:right w:val="single" w:sz="4" w:space="0" w:color="B0AEAE"/>
          </w:tcBorders>
        </w:tcPr>
        <w:p>
          <w:pPr>
            <w:pStyle w:val="Normal"/>
            <w:widowControl w:val="false"/>
            <w:tabs>
              <w:tab w:val="clear" w:pos="720"/>
              <w:tab w:val="center" w:pos="4320" w:leader="none"/>
              <w:tab w:val="right" w:pos="8640" w:leader="none"/>
            </w:tabs>
            <w:rPr>
              <w:color w:val="000000"/>
            </w:rPr>
          </w:pPr>
          <w:r>
            <w:rPr/>
            <w:drawing>
              <wp:inline distT="0" distB="0" distL="0" distR="0">
                <wp:extent cx="1498600" cy="374650"/>
                <wp:effectExtent l="0" t="0" r="0" b="0"/>
                <wp:docPr id="2" name="image1.png" descr="Cornell University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Cornell University seal"/>
                        <pic:cNvPicPr>
                          <a:picLocks noChangeAspect="1" noChangeArrowheads="1"/>
                        </pic:cNvPicPr>
                      </pic:nvPicPr>
                      <pic:blipFill>
                        <a:blip r:embed="rId1"/>
                        <a:stretch>
                          <a:fillRect/>
                        </a:stretch>
                      </pic:blipFill>
                      <pic:spPr bwMode="auto">
                        <a:xfrm>
                          <a:off x="0" y="0"/>
                          <a:ext cx="1498600" cy="374650"/>
                        </a:xfrm>
                        <a:prstGeom prst="rect">
                          <a:avLst/>
                        </a:prstGeom>
                      </pic:spPr>
                    </pic:pic>
                  </a:graphicData>
                </a:graphic>
              </wp:inline>
            </w:drawing>
          </w:r>
        </w:p>
      </w:tc>
      <w:tc>
        <w:tcPr>
          <w:tcW w:w="4234" w:type="dxa"/>
          <w:tcBorders>
            <w:left w:val="single" w:sz="4" w:space="0" w:color="B0AEAE"/>
          </w:tcBorders>
        </w:tcPr>
        <w:p>
          <w:pPr>
            <w:pStyle w:val="Normal"/>
            <w:widowControl w:val="false"/>
            <w:tabs>
              <w:tab w:val="clear" w:pos="720"/>
              <w:tab w:val="center" w:pos="4320" w:leader="none"/>
              <w:tab w:val="right" w:pos="8640" w:leader="none"/>
            </w:tabs>
            <w:spacing w:lineRule="auto" w:line="276" w:before="0" w:after="120"/>
            <w:ind w:left="172" w:right="-547" w:hanging="14"/>
            <w:rPr>
              <w:rFonts w:ascii="Arial" w:hAnsi="Arial" w:eastAsia="Arial" w:cs="Arial"/>
              <w:color w:val="373F47" w:themeColor="text1"/>
              <w:sz w:val="16"/>
              <w:szCs w:val="16"/>
            </w:rPr>
          </w:pPr>
          <w:r>
            <w:rPr>
              <w:rFonts w:eastAsia="Arial" w:cs="Arial" w:ascii="Arial" w:hAnsi="Arial"/>
              <w:color w:val="373F47" w:themeColor="text1"/>
              <w:sz w:val="16"/>
              <w:szCs w:val="16"/>
            </w:rPr>
            <w:t>Mandatory Access Control</w:t>
          </w:r>
        </w:p>
        <w:p>
          <w:pPr>
            <w:pStyle w:val="Normal"/>
            <w:widowControl w:val="false"/>
            <w:tabs>
              <w:tab w:val="clear" w:pos="720"/>
              <w:tab w:val="center" w:pos="4320" w:leader="none"/>
              <w:tab w:val="right" w:pos="8640" w:leader="none"/>
            </w:tabs>
            <w:spacing w:lineRule="auto" w:line="276"/>
            <w:ind w:left="172" w:right="-547" w:hanging="14"/>
            <w:rPr>
              <w:rFonts w:ascii="Arial" w:hAnsi="Arial" w:eastAsia="Arial" w:cs="Arial"/>
              <w:b/>
              <w:b/>
              <w:bCs/>
              <w:color w:val="000000"/>
              <w:sz w:val="16"/>
              <w:szCs w:val="16"/>
            </w:rPr>
          </w:pPr>
          <w:r>
            <w:rPr>
              <w:rFonts w:eastAsia="Arial" w:cs="Arial" w:ascii="Arial" w:hAnsi="Arial"/>
              <w:b/>
              <w:bCs/>
              <w:color w:val="373F47" w:themeColor="text1"/>
              <w:sz w:val="16"/>
              <w:szCs w:val="16"/>
            </w:rPr>
            <w:t>Cornell Computing and Information Science</w:t>
          </w:r>
        </w:p>
      </w:tc>
      <w:tc>
        <w:tcPr>
          <w:tcW w:w="3330" w:type="dxa"/>
          <w:tcBorders/>
          <w:vAlign w:val="center"/>
        </w:tcPr>
        <w:p>
          <w:pPr>
            <w:pStyle w:val="Normal"/>
            <w:widowControl w:val="false"/>
            <w:spacing w:lineRule="auto" w:line="288"/>
            <w:ind w:left="173" w:right="72" w:hanging="0"/>
            <w:jc w:val="right"/>
            <w:rPr>
              <w:rFonts w:ascii="Arial" w:hAnsi="Arial" w:eastAsia="Arial" w:cs="Arial"/>
              <w:color w:val="AAAAAA"/>
              <w:sz w:val="14"/>
              <w:szCs w:val="14"/>
            </w:rPr>
          </w:pPr>
          <w:r>
            <w:rPr>
              <w:rFonts w:eastAsia="Arial" w:cs="Arial" w:ascii="Arial" w:hAnsi="Arial"/>
              <w:color w:val="373F47" w:themeColor="text1"/>
              <w:sz w:val="14"/>
              <w:szCs w:val="14"/>
            </w:rPr>
            <w:t>© 2021 Cornell University</w:t>
          </w:r>
        </w:p>
      </w:tc>
    </w:tr>
  </w:tbl>
  <w:p>
    <w:pPr>
      <w:pStyle w:val="Normal"/>
      <w:tabs>
        <w:tab w:val="clear" w:pos="720"/>
        <w:tab w:val="center" w:pos="4320" w:leader="none"/>
        <w:tab w:val="right" w:pos="8640" w:leader="none"/>
      </w:tabs>
      <w:rPr>
        <w:color w:val="000000"/>
      </w:rPr>
    </w:pPr>
    <w:r>
      <w:rPr>
        <w:color w:val="000000"/>
      </w:rPr>
    </w:r>
  </w:p>
  <w:p>
    <w:pPr>
      <w:pStyle w:val="Normal"/>
      <w:rPr/>
    </w:pPr>
    <w:r>
      <w:rPr/>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right="360" w:hanging="0"/>
      <w:rPr>
        <w:rFonts w:ascii="Helvetica Neue" w:hAnsi="Helvetica Neue" w:eastAsia="Helvetica Neue" w:cs="Helvetica Neue"/>
        <w:color w:val="5C5C5C"/>
        <w:sz w:val="17"/>
        <w:szCs w:val="17"/>
      </w:rPr>
    </w:pPr>
    <w:r>
      <w:rPr>
        <w:rFonts w:eastAsia="Helvetica Neue" w:cs="Helvetica Neue" w:ascii="Helvetica Neue" w:hAnsi="Helvetica Neue"/>
        <w:color w:val="5C5C5C"/>
        <w:sz w:val="17"/>
        <w:szCs w:val="17"/>
      </w:rPr>
    </w:r>
  </w:p>
  <w:p>
    <w:pPr>
      <w:pStyle w:val="Normal"/>
      <w:tabs>
        <w:tab w:val="clear" w:pos="720"/>
        <w:tab w:val="center" w:pos="4680" w:leader="none"/>
        <w:tab w:val="right" w:pos="9360" w:leader="none"/>
      </w:tabs>
      <w:jc w:val="right"/>
      <w:rPr>
        <w:rFonts w:ascii="Arial" w:hAnsi="Arial" w:eastAsia="Arial" w:cs="Arial"/>
        <w:b/>
        <w:b/>
        <w:color w:val="000000"/>
      </w:rPr>
    </w:pPr>
    <w:r>
      <w:rPr>
        <w:rFonts w:eastAsia="Arial" w:cs="Arial" w:ascii="Arial" w:hAnsi="Arial"/>
        <w:b/>
        <w:color w:val="000000"/>
      </w:rPr>
    </w:r>
  </w:p>
  <w:sdt>
    <w:sdtPr>
      <w:docPartObj>
        <w:docPartGallery w:val="Page Numbers (Bottom of Page)"/>
        <w:docPartUnique w:val="true"/>
      </w:docPartObj>
      <w:id w:val="1053093376"/>
    </w:sdtPr>
    <w:sdtContent>
      <w:p>
        <w:pPr>
          <w:pStyle w:val="Footer"/>
          <w:rPr>
            <w:rStyle w:val="Pagenumber"/>
            <w:rFonts w:ascii="Arial" w:hAnsi="Arial" w:cs="Arial"/>
            <w:sz w:val="20"/>
            <w:szCs w:val="20"/>
          </w:rPr>
        </w:pPr>
        <w:r>
          <w:rPr>
            <w:rStyle w:val="Pagenumber"/>
            <w:rFonts w:cs="Arial" w:ascii="Arial" w:hAnsi="Arial"/>
            <w:sz w:val="20"/>
            <w:szCs w:val="20"/>
          </w:rPr>
          <w:fldChar w:fldCharType="begin"/>
        </w:r>
        <w:r>
          <w:rPr>
            <w:rStyle w:val="Pagenumber"/>
            <w:sz w:val="20"/>
            <w:szCs w:val="20"/>
            <w:rFonts w:cs="Arial" w:ascii="Arial" w:hAnsi="Arial"/>
          </w:rPr>
          <w:instrText xml:space="preserve"> PAGE </w:instrText>
        </w:r>
        <w:r>
          <w:rPr>
            <w:rStyle w:val="Pagenumber"/>
            <w:sz w:val="20"/>
            <w:szCs w:val="20"/>
            <w:rFonts w:cs="Arial" w:ascii="Arial" w:hAnsi="Arial"/>
          </w:rPr>
          <w:fldChar w:fldCharType="separate"/>
        </w:r>
        <w:r>
          <w:rPr>
            <w:rStyle w:val="Pagenumber"/>
            <w:sz w:val="20"/>
            <w:szCs w:val="20"/>
            <w:rFonts w:cs="Arial" w:ascii="Arial" w:hAnsi="Arial"/>
          </w:rPr>
          <w:t>6</w:t>
        </w:r>
        <w:r>
          <w:rPr>
            <w:rStyle w:val="Pagenumber"/>
            <w:sz w:val="20"/>
            <w:szCs w:val="20"/>
            <w:rFonts w:cs="Arial" w:ascii="Arial" w:hAnsi="Arial"/>
          </w:rPr>
          <w:fldChar w:fldCharType="end"/>
        </w:r>
      </w:p>
    </w:sdtContent>
  </w:sdt>
  <w:tbl>
    <w:tblPr>
      <w:tblStyle w:val="aa"/>
      <w:tblW w:w="10422" w:type="dxa"/>
      <w:jc w:val="left"/>
      <w:tblInd w:w="-522" w:type="dxa"/>
      <w:tblLayout w:type="fixed"/>
      <w:tblCellMar>
        <w:top w:w="0" w:type="dxa"/>
        <w:left w:w="108" w:type="dxa"/>
        <w:bottom w:w="0" w:type="dxa"/>
        <w:right w:w="108" w:type="dxa"/>
      </w:tblCellMar>
      <w:tblLook w:val="0420" w:noHBand="0" w:noVBand="1" w:firstColumn="0" w:lastRow="0" w:lastColumn="0" w:firstRow="1"/>
    </w:tblPr>
    <w:tblGrid>
      <w:gridCol w:w="2858"/>
      <w:gridCol w:w="4234"/>
      <w:gridCol w:w="3330"/>
    </w:tblGrid>
    <w:tr>
      <w:trPr>
        <w:trHeight w:val="720" w:hRule="exact"/>
      </w:trPr>
      <w:tc>
        <w:tcPr>
          <w:tcW w:w="2858" w:type="dxa"/>
          <w:tcBorders>
            <w:right w:val="single" w:sz="4" w:space="0" w:color="B0AEAE"/>
          </w:tcBorders>
        </w:tcPr>
        <w:p>
          <w:pPr>
            <w:pStyle w:val="Normal"/>
            <w:widowControl w:val="false"/>
            <w:tabs>
              <w:tab w:val="clear" w:pos="720"/>
              <w:tab w:val="center" w:pos="4320" w:leader="none"/>
              <w:tab w:val="right" w:pos="8640" w:leader="none"/>
            </w:tabs>
            <w:rPr>
              <w:color w:val="000000"/>
            </w:rPr>
          </w:pPr>
          <w:r>
            <w:rPr/>
            <w:drawing>
              <wp:inline distT="0" distB="0" distL="0" distR="0">
                <wp:extent cx="1498600" cy="374650"/>
                <wp:effectExtent l="0" t="0" r="0" b="0"/>
                <wp:docPr id="3" name="image1.png" descr="Cornell University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Cornell University seal"/>
                        <pic:cNvPicPr>
                          <a:picLocks noChangeAspect="1" noChangeArrowheads="1"/>
                        </pic:cNvPicPr>
                      </pic:nvPicPr>
                      <pic:blipFill>
                        <a:blip r:embed="rId1"/>
                        <a:stretch>
                          <a:fillRect/>
                        </a:stretch>
                      </pic:blipFill>
                      <pic:spPr bwMode="auto">
                        <a:xfrm>
                          <a:off x="0" y="0"/>
                          <a:ext cx="1498600" cy="374650"/>
                        </a:xfrm>
                        <a:prstGeom prst="rect">
                          <a:avLst/>
                        </a:prstGeom>
                      </pic:spPr>
                    </pic:pic>
                  </a:graphicData>
                </a:graphic>
              </wp:inline>
            </w:drawing>
          </w:r>
        </w:p>
      </w:tc>
      <w:tc>
        <w:tcPr>
          <w:tcW w:w="4234" w:type="dxa"/>
          <w:tcBorders>
            <w:left w:val="single" w:sz="4" w:space="0" w:color="B0AEAE"/>
          </w:tcBorders>
        </w:tcPr>
        <w:p>
          <w:pPr>
            <w:pStyle w:val="Normal"/>
            <w:widowControl w:val="false"/>
            <w:tabs>
              <w:tab w:val="clear" w:pos="720"/>
              <w:tab w:val="center" w:pos="4320" w:leader="none"/>
              <w:tab w:val="right" w:pos="8640" w:leader="none"/>
            </w:tabs>
            <w:spacing w:lineRule="auto" w:line="276" w:before="0" w:after="120"/>
            <w:ind w:left="172" w:right="-547" w:hanging="14"/>
            <w:rPr>
              <w:rFonts w:ascii="Arial" w:hAnsi="Arial" w:eastAsia="Arial" w:cs="Arial"/>
              <w:color w:val="373F47" w:themeColor="text1"/>
              <w:sz w:val="16"/>
              <w:szCs w:val="16"/>
            </w:rPr>
          </w:pPr>
          <w:r>
            <w:rPr>
              <w:rFonts w:eastAsia="Arial" w:cs="Arial" w:ascii="Arial" w:hAnsi="Arial"/>
              <w:color w:val="373F47" w:themeColor="text1"/>
              <w:sz w:val="16"/>
              <w:szCs w:val="16"/>
            </w:rPr>
            <w:t>Mandatory Access Control</w:t>
          </w:r>
        </w:p>
        <w:p>
          <w:pPr>
            <w:pStyle w:val="Normal"/>
            <w:widowControl w:val="false"/>
            <w:tabs>
              <w:tab w:val="clear" w:pos="720"/>
              <w:tab w:val="center" w:pos="4320" w:leader="none"/>
              <w:tab w:val="right" w:pos="8640" w:leader="none"/>
            </w:tabs>
            <w:spacing w:lineRule="auto" w:line="276"/>
            <w:ind w:left="172" w:right="-547" w:hanging="14"/>
            <w:rPr>
              <w:rFonts w:ascii="Arial" w:hAnsi="Arial" w:eastAsia="Arial" w:cs="Arial"/>
              <w:b/>
              <w:b/>
              <w:bCs/>
              <w:color w:val="000000"/>
              <w:sz w:val="16"/>
              <w:szCs w:val="16"/>
            </w:rPr>
          </w:pPr>
          <w:r>
            <w:rPr>
              <w:rFonts w:eastAsia="Arial" w:cs="Arial" w:ascii="Arial" w:hAnsi="Arial"/>
              <w:b/>
              <w:bCs/>
              <w:color w:val="373F47" w:themeColor="text1"/>
              <w:sz w:val="16"/>
              <w:szCs w:val="16"/>
            </w:rPr>
            <w:t>Cornell Computing and Information Science</w:t>
          </w:r>
        </w:p>
      </w:tc>
      <w:tc>
        <w:tcPr>
          <w:tcW w:w="3330" w:type="dxa"/>
          <w:tcBorders/>
          <w:vAlign w:val="center"/>
        </w:tcPr>
        <w:p>
          <w:pPr>
            <w:pStyle w:val="Normal"/>
            <w:widowControl w:val="false"/>
            <w:spacing w:lineRule="auto" w:line="288"/>
            <w:ind w:left="173" w:right="72" w:hanging="0"/>
            <w:jc w:val="right"/>
            <w:rPr>
              <w:rFonts w:ascii="Arial" w:hAnsi="Arial" w:eastAsia="Arial" w:cs="Arial"/>
              <w:color w:val="AAAAAA"/>
              <w:sz w:val="14"/>
              <w:szCs w:val="14"/>
            </w:rPr>
          </w:pPr>
          <w:r>
            <w:rPr>
              <w:rFonts w:eastAsia="Arial" w:cs="Arial" w:ascii="Arial" w:hAnsi="Arial"/>
              <w:color w:val="373F47" w:themeColor="text1"/>
              <w:sz w:val="14"/>
              <w:szCs w:val="14"/>
            </w:rPr>
            <w:t>© 2021 Cornell University</w:t>
          </w:r>
        </w:p>
      </w:tc>
    </w:tr>
  </w:tbl>
  <w:p>
    <w:pPr>
      <w:pStyle w:val="Normal"/>
      <w:tabs>
        <w:tab w:val="clear" w:pos="720"/>
        <w:tab w:val="center" w:pos="4320" w:leader="none"/>
        <w:tab w:val="right" w:pos="8640" w:leader="none"/>
      </w:tabs>
      <w:rPr>
        <w:color w:val="000000"/>
      </w:rPr>
    </w:pPr>
    <w:r>
      <w:rPr>
        <w:color w:val="000000"/>
      </w:rPr>
    </w:r>
  </w:p>
  <w:p>
    <w:pPr>
      <w:pStyle w:val="Normal"/>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rPr>
        <w:color w:val="000000"/>
      </w:rPr>
    </w:pPr>
    <w:sdt>
      <w:sdtPr>
        <w:id w:val="1185964957"/>
      </w:sdtPr>
      <w:sdtContent>
        <w:r>
          <w:rPr/>
          <w:t>[Type text][Type text][Type text]</w:t>
        </w:r>
      </w:sdtContent>
    </w:sdt>
  </w:p>
  <w:p>
    <w:pPr>
      <w:pStyle w:val="Normal"/>
      <w:tabs>
        <w:tab w:val="clear" w:pos="720"/>
        <w:tab w:val="center" w:pos="4320" w:leader="none"/>
        <w:tab w:val="right" w:pos="8640" w:leader="none"/>
      </w:tabs>
      <w:rPr>
        <w:color w:val="000000"/>
      </w:rPr>
    </w:pPr>
    <w:sdt>
      <w:sdtPr>
        <w:id w:val="264529547"/>
      </w:sdtPr>
      <w:sdtContent>
        <w:r>
          <w:rPr/>
        </w:r>
      </w:sdtContent>
    </w:sdt>
  </w:p>
  <w:p>
    <w:pPr>
      <w:pStyle w:val="Normal"/>
      <w:rPr/>
    </w:pPr>
    <w:sdt>
      <w:sdtPr>
        <w:id w:val="1557562346"/>
      </w:sdtPr>
      <w:sdtContent>
        <w:r>
          <w:rPr/>
        </w:r>
      </w:sdtContent>
    </w:sdt>
  </w:p>
  <w:p>
    <w:pPr>
      <w:pStyle w:val="Normal"/>
      <w:rPr/>
    </w:pPr>
    <w:sdt>
      <w:sdtPr>
        <w:id w:val="1833803815"/>
      </w:sdtPr>
      <w:sdtContent>
        <w:r>
          <w:rPr/>
        </w:r>
      </w:sdtContent>
    </w:sdt>
  </w:p>
  <w:p>
    <w:pPr>
      <w:pStyle w:val="Normal"/>
      <w:rPr/>
    </w:pPr>
    <w:r>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ind w:left="630" w:hanging="180"/>
      <w:jc w:val="right"/>
      <w:rPr>
        <w:rFonts w:ascii="Arial" w:hAnsi="Arial" w:eastAsia="Arial" w:cs="Arial"/>
        <w:color w:val="000000"/>
        <w:sz w:val="20"/>
        <w:szCs w:val="20"/>
      </w:rPr>
    </w:pPr>
    <w:r>
      <w:rPr>
        <w:rFonts w:eastAsia="Calibri" w:cs="Calibri" w:ascii="Calibri" w:hAnsi="Calibri"/>
        <w:color w:val="000000"/>
      </w:rPr>
      <w:tab/>
    </w:r>
  </w:p>
  <w:p>
    <w:pPr>
      <w:pStyle w:val="Normal"/>
      <w:rPr/>
    </w:pPr>
    <w:sdt>
      <w:sdtPr>
        <w:id w:val="464643055"/>
      </w:sdtPr>
      <w:sdtContent>
        <w:r>
          <w:rPr/>
          <w:t xml:space="preserve">     </w:t>
        </w:r>
      </w:sdtContent>
    </w:sdt>
  </w:p>
  <w:p>
    <w:pPr>
      <w:pStyle w:val="Normal"/>
      <w:rPr/>
    </w:pPr>
    <w:r>
      <w:rPr/>
    </w:r>
  </w:p>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ind w:left="630" w:hanging="180"/>
      <w:jc w:val="right"/>
      <w:rPr>
        <w:rFonts w:ascii="Arial" w:hAnsi="Arial" w:eastAsia="Arial" w:cs="Arial"/>
        <w:color w:val="000000"/>
        <w:sz w:val="20"/>
        <w:szCs w:val="20"/>
      </w:rPr>
    </w:pPr>
    <w:r>
      <w:rPr>
        <w:rFonts w:eastAsia="Calibri" w:cs="Calibri" w:ascii="Calibri" w:hAnsi="Calibri"/>
        <w:color w:val="000000"/>
      </w:rPr>
      <w:tab/>
    </w:r>
  </w:p>
  <w:p>
    <w:pPr>
      <w:pStyle w:val="Normal"/>
      <w:rPr/>
    </w:pPr>
    <w:sdt>
      <w:sdtPr>
        <w:id w:val="2131971578"/>
      </w:sdtPr>
      <w:sdtContent>
        <w:r>
          <w:rPr/>
          <w:t xml:space="preserve">     </w:t>
        </w:r>
      </w:sdtContent>
    </w:sdt>
  </w:p>
  <w:p>
    <w:pPr>
      <w:pStyle w:val="Normal"/>
      <w:rPr/>
    </w:pPr>
    <w:r>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sz w:val="24"/>
        <w:b/>
        <w:szCs w:val="24"/>
        <w:bCs/>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0f9d"/>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ECornellStyle"/>
    <w:link w:val="Heading1Char"/>
    <w:uiPriority w:val="9"/>
    <w:qFormat/>
    <w:rsid w:val="00ae1118"/>
    <w:pPr>
      <w:spacing w:lineRule="auto" w:line="288" w:before="0" w:after="360"/>
      <w:ind w:left="-274" w:right="-446" w:hanging="0"/>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val="true"/>
      <w:keepLines/>
      <w:spacing w:before="280" w:after="80"/>
      <w:outlineLvl w:val="2"/>
    </w:pPr>
    <w:rPr>
      <w:b/>
      <w:sz w:val="28"/>
      <w:szCs w:val="28"/>
    </w:rPr>
  </w:style>
  <w:style w:type="paragraph" w:styleId="Heading4">
    <w:name w:val="Heading 4"/>
    <w:basedOn w:val="Normal"/>
    <w:next w:val="Normal"/>
    <w:uiPriority w:val="9"/>
    <w:unhideWhenUsed/>
    <w:qFormat/>
    <w:pPr>
      <w:keepNext w:val="true"/>
      <w:keepLines/>
      <w:spacing w:before="240" w:after="40"/>
      <w:outlineLvl w:val="3"/>
    </w:pPr>
    <w:rPr>
      <w:b/>
    </w:rPr>
  </w:style>
  <w:style w:type="paragraph" w:styleId="Heading5">
    <w:name w:val="Heading 5"/>
    <w:basedOn w:val="Normal"/>
    <w:next w:val="Normal"/>
    <w:uiPriority w:val="9"/>
    <w:unhideWhenUsed/>
    <w:qFormat/>
    <w:pPr>
      <w:keepNext w:val="true"/>
      <w:keepLines/>
      <w:spacing w:before="220" w:after="40"/>
      <w:outlineLvl w:val="4"/>
    </w:pPr>
    <w:rPr>
      <w:b/>
      <w:sz w:val="22"/>
      <w:szCs w:val="22"/>
    </w:rPr>
  </w:style>
  <w:style w:type="paragraph" w:styleId="Heading6">
    <w:name w:val="Heading 6"/>
    <w:basedOn w:val="Normal"/>
    <w:next w:val="Normal"/>
    <w:uiPriority w:val="9"/>
    <w:unhideWhenUsed/>
    <w:qFormat/>
    <w:pPr>
      <w:keepNext w:val="true"/>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val="true"/>
      <w:keepLines/>
      <w:spacing w:before="40" w:after="0"/>
      <w:outlineLvl w:val="6"/>
    </w:pPr>
    <w:rPr>
      <w:rFonts w:ascii="Arial" w:hAnsi="Arial" w:eastAsia="ＭＳ Ｐゴシック" w:cs="Arial" w:asciiTheme="majorHAnsi" w:cstheme="majorBidi" w:eastAsiaTheme="majorEastAsia" w:hAnsiTheme="majorHAnsi"/>
      <w:i/>
      <w:iCs/>
      <w:color w:val="580D0D"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26936"/>
    <w:rPr/>
  </w:style>
  <w:style w:type="character" w:styleId="FooterChar" w:customStyle="1">
    <w:name w:val="Footer Char"/>
    <w:basedOn w:val="DefaultParagraphFont"/>
    <w:link w:val="Footer"/>
    <w:uiPriority w:val="99"/>
    <w:qFormat/>
    <w:rsid w:val="00026936"/>
    <w:rPr/>
  </w:style>
  <w:style w:type="character" w:styleId="BalloonTextChar" w:customStyle="1">
    <w:name w:val="Balloon Text Char"/>
    <w:basedOn w:val="DefaultParagraphFont"/>
    <w:link w:val="BalloonText"/>
    <w:uiPriority w:val="99"/>
    <w:semiHidden/>
    <w:qFormat/>
    <w:rsid w:val="00026936"/>
    <w:rPr>
      <w:rFonts w:ascii="Times New Roman" w:hAnsi="Times New Roman" w:cs="Times New Roman"/>
      <w:sz w:val="18"/>
      <w:szCs w:val="18"/>
    </w:rPr>
  </w:style>
  <w:style w:type="character" w:styleId="Pagenumber">
    <w:name w:val="page number"/>
    <w:basedOn w:val="DefaultParagraphFont"/>
    <w:uiPriority w:val="99"/>
    <w:semiHidden/>
    <w:unhideWhenUsed/>
    <w:qFormat/>
    <w:rsid w:val="00ee6512"/>
    <w:rPr/>
  </w:style>
  <w:style w:type="character" w:styleId="InternetLink">
    <w:name w:val="Hyperlink"/>
    <w:basedOn w:val="DefaultParagraphFont"/>
    <w:uiPriority w:val="99"/>
    <w:unhideWhenUsed/>
    <w:rsid w:val="00d47166"/>
    <w:rPr>
      <w:color w:val="92B2C3" w:themeColor="hyperlink"/>
      <w:u w:val="single"/>
    </w:rPr>
  </w:style>
  <w:style w:type="character" w:styleId="Annotationreference">
    <w:name w:val="annotation reference"/>
    <w:basedOn w:val="DefaultParagraphFont"/>
    <w:uiPriority w:val="99"/>
    <w:semiHidden/>
    <w:unhideWhenUsed/>
    <w:qFormat/>
    <w:rsid w:val="002f4826"/>
    <w:rPr>
      <w:sz w:val="16"/>
      <w:szCs w:val="16"/>
    </w:rPr>
  </w:style>
  <w:style w:type="character" w:styleId="CommentTextChar" w:customStyle="1">
    <w:name w:val="Comment Text Char"/>
    <w:basedOn w:val="DefaultParagraphFont"/>
    <w:link w:val="Annotationtext"/>
    <w:uiPriority w:val="99"/>
    <w:semiHidden/>
    <w:qFormat/>
    <w:rsid w:val="002f4826"/>
    <w:rPr>
      <w:sz w:val="20"/>
      <w:szCs w:val="20"/>
    </w:rPr>
  </w:style>
  <w:style w:type="character" w:styleId="CommentSubjectChar" w:customStyle="1">
    <w:name w:val="Comment Subject Char"/>
    <w:basedOn w:val="CommentTextChar"/>
    <w:link w:val="Annotationsubject"/>
    <w:uiPriority w:val="99"/>
    <w:semiHidden/>
    <w:qFormat/>
    <w:rsid w:val="002f4826"/>
    <w:rPr>
      <w:b/>
      <w:bCs/>
      <w:sz w:val="20"/>
      <w:szCs w:val="20"/>
    </w:rPr>
  </w:style>
  <w:style w:type="character" w:styleId="VisitedInternetLink">
    <w:name w:val="FollowedHyperlink"/>
    <w:basedOn w:val="DefaultParagraphFont"/>
    <w:uiPriority w:val="99"/>
    <w:semiHidden/>
    <w:unhideWhenUsed/>
    <w:rsid w:val="003d4ebc"/>
    <w:rPr>
      <w:color w:val="F7BC67" w:themeColor="followedHyperlink"/>
      <w:u w:val="single"/>
    </w:rPr>
  </w:style>
  <w:style w:type="character" w:styleId="Appletabspan" w:customStyle="1">
    <w:name w:val="apple-tab-span"/>
    <w:basedOn w:val="DefaultParagraphFont"/>
    <w:qFormat/>
    <w:rsid w:val="00a916c7"/>
    <w:rPr/>
  </w:style>
  <w:style w:type="character" w:styleId="Heading7Char" w:customStyle="1">
    <w:name w:val="Heading 7 Char"/>
    <w:basedOn w:val="DefaultParagraphFont"/>
    <w:link w:val="Heading7"/>
    <w:uiPriority w:val="9"/>
    <w:qFormat/>
    <w:rsid w:val="000b01a9"/>
    <w:rPr>
      <w:rFonts w:ascii="Arial" w:hAnsi="Arial" w:eastAsia="ＭＳ Ｐゴシック" w:cs="Arial" w:asciiTheme="majorHAnsi" w:cstheme="majorBidi" w:eastAsiaTheme="majorEastAsia" w:hAnsiTheme="majorHAnsi"/>
      <w:i/>
      <w:iCs/>
      <w:color w:val="580D0D" w:themeColor="accent1" w:themeShade="7f"/>
    </w:rPr>
  </w:style>
  <w:style w:type="character" w:styleId="Emphasis">
    <w:name w:val="Emphasis"/>
    <w:uiPriority w:val="20"/>
    <w:qFormat/>
    <w:rsid w:val="00063352"/>
    <w:rPr>
      <w:i/>
      <w:iCs/>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styleId="Heading1Char" w:customStyle="1">
    <w:name w:val="Heading 1 Char"/>
    <w:basedOn w:val="DefaultParagraphFont"/>
    <w:link w:val="Heading1"/>
    <w:uiPriority w:val="9"/>
    <w:qFormat/>
    <w:rsid w:val="00047ee6"/>
    <w:rPr>
      <w:rFonts w:ascii="Arial" w:hAnsi="Arial" w:eastAsia="Times New Roman" w:cs="Arial"/>
      <w:color w:val="B31B1B"/>
      <w:sz w:val="48"/>
      <w:szCs w:val="4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ECornellStyle"/>
    <w:next w:val="Normal"/>
    <w:autoRedefine/>
    <w:uiPriority w:val="10"/>
    <w:qFormat/>
    <w:rsid w:val="000b01a9"/>
    <w:pPr/>
    <w:rPr>
      <w:bCs/>
      <w:color w:val="B31B1B" w:themeColor="accent1"/>
      <w:sz w:val="96"/>
      <w:szCs w:val="44"/>
    </w:rPr>
  </w:style>
  <w:style w:type="paragraph" w:styleId="Subtitle">
    <w:name w:val="Subtitle"/>
    <w:basedOn w:val="Heading2"/>
    <w:next w:val="Normal"/>
    <w:uiPriority w:val="11"/>
    <w:qFormat/>
    <w:rsid w:val="00047ee6"/>
    <w:pPr>
      <w:spacing w:before="120" w:after="60"/>
    </w:pPr>
    <w:rPr>
      <w:bCs/>
      <w:color w:val="373F47" w:themeColor="text1"/>
      <w:sz w:val="34"/>
      <w:szCs w:val="34"/>
    </w:rPr>
  </w:style>
  <w:style w:type="paragraph" w:styleId="HeaderandFooter">
    <w:name w:val="Header and Footer"/>
    <w:basedOn w:val="Normal"/>
    <w:qFormat/>
    <w:pPr/>
    <w:rPr/>
  </w:style>
  <w:style w:type="paragraph" w:styleId="Header">
    <w:name w:val="Header"/>
    <w:basedOn w:val="Normal"/>
    <w:link w:val="HeaderChar"/>
    <w:uiPriority w:val="99"/>
    <w:unhideWhenUsed/>
    <w:rsid w:val="00026936"/>
    <w:pPr>
      <w:tabs>
        <w:tab w:val="clear" w:pos="720"/>
        <w:tab w:val="center" w:pos="4680" w:leader="none"/>
        <w:tab w:val="right" w:pos="9360" w:leader="none"/>
      </w:tabs>
    </w:pPr>
    <w:rPr/>
  </w:style>
  <w:style w:type="paragraph" w:styleId="Footer">
    <w:name w:val="Footer"/>
    <w:basedOn w:val="Normal"/>
    <w:link w:val="FooterChar"/>
    <w:uiPriority w:val="99"/>
    <w:unhideWhenUsed/>
    <w:rsid w:val="00026936"/>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026936"/>
    <w:pPr/>
    <w:rPr>
      <w:sz w:val="18"/>
      <w:szCs w:val="18"/>
    </w:rPr>
  </w:style>
  <w:style w:type="paragraph" w:styleId="NoParagraphStyle" w:customStyle="1">
    <w:name w:val="[No Paragraph Style]"/>
    <w:qFormat/>
    <w:rsid w:val="00026936"/>
    <w:pPr>
      <w:widowControl/>
      <w:suppressAutoHyphens w:val="true"/>
      <w:bidi w:val="0"/>
      <w:spacing w:lineRule="auto" w:line="288" w:before="0" w:after="0"/>
      <w:jc w:val="left"/>
      <w:textAlignment w:val="center"/>
    </w:pPr>
    <w:rPr>
      <w:rFonts w:ascii="Minion Pro" w:hAnsi="Minion Pro" w:eastAsia="Cambria" w:cs="Minion Pro"/>
      <w:color w:val="000000"/>
      <w:kern w:val="0"/>
      <w:sz w:val="24"/>
      <w:szCs w:val="24"/>
      <w:lang w:val="en-US" w:eastAsia="en-US" w:bidi="ar-SA"/>
    </w:rPr>
  </w:style>
  <w:style w:type="paragraph" w:styleId="Normal1" w:customStyle="1">
    <w:name w:val="Normal1"/>
    <w:qFormat/>
    <w:rsid w:val="007b036f"/>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ListParagraph">
    <w:name w:val="List Paragraph"/>
    <w:basedOn w:val="Normal"/>
    <w:uiPriority w:val="34"/>
    <w:qFormat/>
    <w:rsid w:val="00bd0a93"/>
    <w:pPr>
      <w:spacing w:before="0" w:after="0"/>
      <w:ind w:left="720" w:hanging="0"/>
      <w:contextualSpacing/>
    </w:pPr>
    <w:rPr/>
  </w:style>
  <w:style w:type="paragraph" w:styleId="ECornellStyle" w:customStyle="1">
    <w:name w:val="eCornell Style"/>
    <w:basedOn w:val="Normal"/>
    <w:qFormat/>
    <w:rsid w:val="000b01a9"/>
    <w:pPr>
      <w:spacing w:lineRule="auto" w:line="288" w:before="60" w:after="360"/>
      <w:ind w:left="-274" w:right="-446" w:hanging="0"/>
    </w:pPr>
    <w:rPr>
      <w:rFonts w:ascii="Arial" w:hAnsi="Arial" w:eastAsia="Arial" w:cs="Arial"/>
      <w:color w:val="373F47" w:themeColor="text1"/>
      <w:szCs w:val="20"/>
    </w:rPr>
  </w:style>
  <w:style w:type="paragraph" w:styleId="NormalWeb">
    <w:name w:val="Normal (Web)"/>
    <w:basedOn w:val="Normal"/>
    <w:uiPriority w:val="99"/>
    <w:semiHidden/>
    <w:unhideWhenUsed/>
    <w:qFormat/>
    <w:rsid w:val="0041383b"/>
    <w:pPr>
      <w:spacing w:beforeAutospacing="1" w:afterAutospacing="1"/>
    </w:pPr>
    <w:rPr/>
  </w:style>
  <w:style w:type="paragraph" w:styleId="Annotationtext">
    <w:name w:val="annotation text"/>
    <w:basedOn w:val="Normal"/>
    <w:link w:val="CommentTextChar"/>
    <w:uiPriority w:val="99"/>
    <w:semiHidden/>
    <w:unhideWhenUsed/>
    <w:qFormat/>
    <w:rsid w:val="002f4826"/>
    <w:pPr/>
    <w:rPr>
      <w:sz w:val="20"/>
      <w:szCs w:val="20"/>
    </w:rPr>
  </w:style>
  <w:style w:type="paragraph" w:styleId="Annotationsubject">
    <w:name w:val="annotation subject"/>
    <w:basedOn w:val="Annotationtext"/>
    <w:next w:val="Annotationtext"/>
    <w:link w:val="CommentSubjectChar"/>
    <w:uiPriority w:val="99"/>
    <w:semiHidden/>
    <w:unhideWhenUsed/>
    <w:qFormat/>
    <w:rsid w:val="002f4826"/>
    <w:pPr/>
    <w:rPr>
      <w:b/>
      <w:bCs/>
    </w:rPr>
  </w:style>
  <w:style w:type="paragraph" w:styleId="ListNumber">
    <w:name w:val="List Number"/>
    <w:basedOn w:val="ECornellStyle"/>
    <w:uiPriority w:val="99"/>
    <w:unhideWhenUsed/>
    <w:qFormat/>
    <w:rsid w:val="00ae1118"/>
    <w:pPr>
      <w:numPr>
        <w:ilvl w:val="0"/>
        <w:numId w:val="1"/>
      </w:numPr>
      <w:tabs>
        <w:tab w:val="clear" w:pos="720"/>
        <w:tab w:val="left" w:pos="450" w:leader="none"/>
      </w:tabs>
      <w:spacing w:before="60" w:after="120"/>
      <w:ind w:left="446" w:right="-446" w:hanging="0"/>
      <w:contextualSpacing/>
    </w:pPr>
    <w:rPr/>
  </w:style>
  <w:style w:type="paragraph" w:styleId="ECornellStylefrontpagelastpage" w:customStyle="1">
    <w:name w:val="eCornell Style - front page &amp; last page"/>
    <w:basedOn w:val="ECornellStyle"/>
    <w:qFormat/>
    <w:rsid w:val="00063352"/>
    <w:pPr>
      <w:jc w:val="both"/>
    </w:pPr>
    <w:rPr>
      <w: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2693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word/_rels/foot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r="http://schemas.openxmlformats.org/officeDocument/2006/relationships" xmlns:go="http://customooxmlschemas.google.com/">
  <go:docsCustomData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A88496BD-CAFF-4743-8889-7D88D53C5A9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Application>LibreOffice/7.3.7.2$Linux_X86_64 LibreOffice_project/30$Build-2</Application>
  <AppVersion>15.0000</AppVersion>
  <Pages>6</Pages>
  <Words>1183</Words>
  <Characters>6384</Characters>
  <CharactersWithSpaces>7486</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2021-12-01T14:27:00Z</dcterms:created>
  <dc:creator>Jennifer Colvin</dc:creator>
  <dc:description/>
  <dc:language>en-CA</dc:language>
  <cp:lastModifiedBy/>
  <dcterms:modified xsi:type="dcterms:W3CDTF">2023-05-25T18:21:12Z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