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F6D18" w14:textId="15A110D4" w:rsidR="00562B7B" w:rsidRPr="00107DC8" w:rsidRDefault="00562B7B" w:rsidP="00562B7B">
      <w:pPr>
        <w:pStyle w:val="IntenseQuote"/>
        <w:rPr>
          <w:rFonts w:ascii="Calibri" w:hAnsi="Calibri" w:cs="Calibri"/>
          <w:i w:val="0"/>
          <w:iCs w:val="0"/>
          <w:sz w:val="40"/>
          <w:szCs w:val="40"/>
        </w:rPr>
      </w:pPr>
      <w:r w:rsidRPr="00107DC8">
        <w:rPr>
          <w:rFonts w:ascii="Calibri" w:hAnsi="Calibri" w:cs="Calibri"/>
          <w:i w:val="0"/>
          <w:iCs w:val="0"/>
          <w:sz w:val="40"/>
          <w:szCs w:val="40"/>
        </w:rPr>
        <w:t>Module-</w:t>
      </w:r>
      <w:r w:rsidR="0065383C" w:rsidRPr="00107DC8">
        <w:rPr>
          <w:rFonts w:ascii="Calibri" w:hAnsi="Calibri" w:cs="Calibri"/>
          <w:i w:val="0"/>
          <w:iCs w:val="0"/>
          <w:sz w:val="40"/>
          <w:szCs w:val="40"/>
        </w:rPr>
        <w:t>2</w:t>
      </w:r>
      <w:r w:rsidRPr="00107DC8">
        <w:rPr>
          <w:rFonts w:ascii="Calibri" w:hAnsi="Calibri" w:cs="Calibri"/>
          <w:i w:val="0"/>
          <w:iCs w:val="0"/>
          <w:sz w:val="40"/>
          <w:szCs w:val="40"/>
        </w:rPr>
        <w:t xml:space="preserve"> </w:t>
      </w:r>
      <w:r w:rsidRPr="00107DC8">
        <w:rPr>
          <w:rFonts w:ascii="Calibri" w:hAnsi="Calibri" w:cs="Calibri"/>
          <w:i w:val="0"/>
          <w:iCs w:val="0"/>
          <w:sz w:val="40"/>
          <w:szCs w:val="40"/>
        </w:rPr>
        <w:t xml:space="preserve"> </w:t>
      </w:r>
      <w:r w:rsidR="0065383C" w:rsidRPr="00107DC8">
        <w:rPr>
          <w:rFonts w:ascii="Calibri" w:hAnsi="Calibri" w:cs="Calibri"/>
          <w:i w:val="0"/>
          <w:iCs w:val="0"/>
          <w:sz w:val="40"/>
          <w:szCs w:val="40"/>
        </w:rPr>
        <w:t>SDLC vs STLC (Mandatory for Devs)</w:t>
      </w:r>
    </w:p>
    <w:p w14:paraId="5C70EF74" w14:textId="3B7A0462" w:rsidR="0065383C" w:rsidRPr="00107DC8" w:rsidRDefault="0065383C" w:rsidP="0065383C">
      <w:pPr>
        <w:pStyle w:val="ListParagraph"/>
        <w:numPr>
          <w:ilvl w:val="0"/>
          <w:numId w:val="1"/>
        </w:numPr>
        <w:rPr>
          <w:rFonts w:ascii="Calibri" w:hAnsi="Calibri" w:cs="Calibri"/>
          <w:b/>
          <w:bCs/>
          <w:sz w:val="28"/>
          <w:szCs w:val="28"/>
        </w:rPr>
      </w:pPr>
      <w:r w:rsidRPr="00107DC8">
        <w:rPr>
          <w:rFonts w:ascii="Calibri" w:hAnsi="Calibri" w:cs="Calibri"/>
          <w:b/>
          <w:bCs/>
          <w:sz w:val="28"/>
          <w:szCs w:val="28"/>
        </w:rPr>
        <w:t xml:space="preserve">Difference between SDLC (software development lifecycle) and STLC (software testing lifecycle). </w:t>
      </w:r>
    </w:p>
    <w:p w14:paraId="30BB0F15" w14:textId="77777777" w:rsidR="00DE299A" w:rsidRPr="00107DC8" w:rsidRDefault="0065383C" w:rsidP="00DE299A">
      <w:pPr>
        <w:rPr>
          <w:rFonts w:ascii="Calibri" w:hAnsi="Calibri" w:cs="Calibri"/>
          <w:sz w:val="28"/>
          <w:szCs w:val="28"/>
        </w:rPr>
      </w:pPr>
      <w:r w:rsidRPr="00107DC8">
        <w:rPr>
          <w:rFonts w:ascii="Calibri" w:hAnsi="Calibri" w:cs="Calibri"/>
          <w:sz w:val="28"/>
          <w:szCs w:val="28"/>
        </w:rPr>
        <w:t xml:space="preserve">SDLC is a combination of steps like Req. gathering, Designing, etc… whereas STLC is </w:t>
      </w:r>
      <w:r w:rsidR="00DE299A" w:rsidRPr="00107DC8">
        <w:rPr>
          <w:rFonts w:ascii="Calibri" w:hAnsi="Calibri" w:cs="Calibri"/>
          <w:sz w:val="28"/>
          <w:szCs w:val="28"/>
        </w:rPr>
        <w:t xml:space="preserve">its corresponding Life cycle consisting of steps: </w:t>
      </w:r>
    </w:p>
    <w:p w14:paraId="7BEE614F" w14:textId="0BD7BF20" w:rsidR="00DE299A" w:rsidRPr="00107DC8" w:rsidRDefault="00DE299A" w:rsidP="00DE299A">
      <w:pPr>
        <w:spacing w:before="240" w:after="240" w:line="240" w:lineRule="auto"/>
        <w:rPr>
          <w:rFonts w:ascii="Calibri" w:eastAsia="Times New Roman" w:hAnsi="Calibri" w:cs="Calibri"/>
          <w:kern w:val="0"/>
          <w:sz w:val="28"/>
          <w:szCs w:val="28"/>
          <w:lang w:eastAsia="en-GB"/>
          <w14:ligatures w14:val="none"/>
        </w:rPr>
      </w:pPr>
      <w:r w:rsidRPr="00DE299A">
        <w:rPr>
          <w:rFonts w:ascii="Calibri" w:eastAsia="Times New Roman" w:hAnsi="Calibri" w:cs="Calibri"/>
          <w:color w:val="000000"/>
          <w:kern w:val="0"/>
          <w:sz w:val="28"/>
          <w:szCs w:val="28"/>
          <w:lang w:eastAsia="en-GB"/>
          <w14:ligatures w14:val="none"/>
        </w:rPr>
        <w:t>STLC is the structured process followed by QA to validate and verify the software quality.</w:t>
      </w:r>
    </w:p>
    <w:p w14:paraId="45EA65EA" w14:textId="4AF9DCE9" w:rsidR="00DE299A" w:rsidRPr="00107DC8" w:rsidRDefault="00DE299A" w:rsidP="00DE299A">
      <w:pPr>
        <w:pStyle w:val="NormalWeb"/>
        <w:numPr>
          <w:ilvl w:val="0"/>
          <w:numId w:val="3"/>
        </w:numPr>
        <w:spacing w:before="240" w:beforeAutospacing="0" w:after="0" w:afterAutospacing="0" w:line="360" w:lineRule="auto"/>
        <w:textAlignment w:val="baseline"/>
        <w:rPr>
          <w:rFonts w:ascii="Calibri" w:hAnsi="Calibri" w:cs="Calibri"/>
          <w:color w:val="000000"/>
          <w:sz w:val="28"/>
          <w:szCs w:val="28"/>
        </w:rPr>
      </w:pPr>
      <w:r w:rsidRPr="00107DC8">
        <w:rPr>
          <w:rFonts w:ascii="Calibri" w:hAnsi="Calibri" w:cs="Calibri"/>
          <w:color w:val="000000"/>
          <w:sz w:val="28"/>
          <w:szCs w:val="28"/>
        </w:rPr>
        <w:t>Requirement analysis</w:t>
      </w:r>
    </w:p>
    <w:p w14:paraId="4C54A9DC" w14:textId="6E9CB833" w:rsidR="00DE299A" w:rsidRPr="00107DC8" w:rsidRDefault="00DE299A" w:rsidP="00DE299A">
      <w:pPr>
        <w:pStyle w:val="ListParagraph"/>
        <w:numPr>
          <w:ilvl w:val="0"/>
          <w:numId w:val="3"/>
        </w:numPr>
        <w:spacing w:after="0" w:line="360" w:lineRule="auto"/>
        <w:textAlignment w:val="baseline"/>
        <w:rPr>
          <w:rFonts w:ascii="Calibri" w:eastAsia="Times New Roman" w:hAnsi="Calibri" w:cs="Calibri"/>
          <w:color w:val="000000"/>
          <w:kern w:val="0"/>
          <w:sz w:val="28"/>
          <w:szCs w:val="28"/>
          <w:lang w:eastAsia="en-GB"/>
          <w14:ligatures w14:val="none"/>
        </w:rPr>
      </w:pPr>
      <w:r w:rsidRPr="00107DC8">
        <w:rPr>
          <w:rFonts w:ascii="Calibri" w:eastAsia="Times New Roman" w:hAnsi="Calibri" w:cs="Calibri"/>
          <w:color w:val="000000"/>
          <w:kern w:val="0"/>
          <w:sz w:val="28"/>
          <w:szCs w:val="28"/>
          <w:lang w:eastAsia="en-GB"/>
          <w14:ligatures w14:val="none"/>
        </w:rPr>
        <w:t>Test planning</w:t>
      </w:r>
    </w:p>
    <w:p w14:paraId="67052D51" w14:textId="0D536967" w:rsidR="00DE299A" w:rsidRPr="00107DC8" w:rsidRDefault="00DE299A" w:rsidP="00DE299A">
      <w:pPr>
        <w:pStyle w:val="ListParagraph"/>
        <w:numPr>
          <w:ilvl w:val="0"/>
          <w:numId w:val="3"/>
        </w:numPr>
        <w:spacing w:after="0" w:line="360" w:lineRule="auto"/>
        <w:textAlignment w:val="baseline"/>
        <w:rPr>
          <w:rFonts w:ascii="Calibri" w:eastAsia="Times New Roman" w:hAnsi="Calibri" w:cs="Calibri"/>
          <w:color w:val="000000"/>
          <w:kern w:val="0"/>
          <w:sz w:val="28"/>
          <w:szCs w:val="28"/>
          <w:lang w:eastAsia="en-GB"/>
          <w14:ligatures w14:val="none"/>
        </w:rPr>
      </w:pPr>
      <w:r w:rsidRPr="00107DC8">
        <w:rPr>
          <w:rFonts w:ascii="Calibri" w:eastAsia="Times New Roman" w:hAnsi="Calibri" w:cs="Calibri"/>
          <w:color w:val="000000"/>
          <w:kern w:val="0"/>
          <w:sz w:val="28"/>
          <w:szCs w:val="28"/>
          <w:lang w:eastAsia="en-GB"/>
          <w14:ligatures w14:val="none"/>
        </w:rPr>
        <w:t>Test design</w:t>
      </w:r>
    </w:p>
    <w:p w14:paraId="1BCB21ED" w14:textId="77777777" w:rsidR="00DE299A" w:rsidRPr="00107DC8" w:rsidRDefault="00DE299A" w:rsidP="00DE299A">
      <w:pPr>
        <w:pStyle w:val="ListParagraph"/>
        <w:numPr>
          <w:ilvl w:val="0"/>
          <w:numId w:val="3"/>
        </w:numPr>
        <w:spacing w:after="240" w:line="360" w:lineRule="auto"/>
        <w:textAlignment w:val="baseline"/>
        <w:rPr>
          <w:rFonts w:ascii="Calibri" w:eastAsia="Times New Roman" w:hAnsi="Calibri" w:cs="Calibri"/>
          <w:color w:val="000000"/>
          <w:kern w:val="0"/>
          <w:sz w:val="28"/>
          <w:szCs w:val="28"/>
          <w:lang w:eastAsia="en-GB"/>
          <w14:ligatures w14:val="none"/>
        </w:rPr>
      </w:pPr>
      <w:r w:rsidRPr="00107DC8">
        <w:rPr>
          <w:rFonts w:ascii="Calibri" w:eastAsia="Times New Roman" w:hAnsi="Calibri" w:cs="Calibri"/>
          <w:color w:val="000000"/>
          <w:kern w:val="0"/>
          <w:sz w:val="28"/>
          <w:szCs w:val="28"/>
          <w:lang w:eastAsia="en-GB"/>
          <w14:ligatures w14:val="none"/>
        </w:rPr>
        <w:t>Test execution</w:t>
      </w:r>
    </w:p>
    <w:p w14:paraId="2DF5BDC6" w14:textId="3720227C" w:rsidR="00DE299A" w:rsidRPr="00107DC8" w:rsidRDefault="00DE299A" w:rsidP="00DE299A">
      <w:pPr>
        <w:pStyle w:val="ListParagraph"/>
        <w:numPr>
          <w:ilvl w:val="0"/>
          <w:numId w:val="3"/>
        </w:numPr>
        <w:spacing w:after="240" w:line="360" w:lineRule="auto"/>
        <w:textAlignment w:val="baseline"/>
        <w:rPr>
          <w:rFonts w:ascii="Calibri" w:eastAsia="Times New Roman" w:hAnsi="Calibri" w:cs="Calibri"/>
          <w:color w:val="000000"/>
          <w:kern w:val="0"/>
          <w:sz w:val="28"/>
          <w:szCs w:val="28"/>
          <w:lang w:eastAsia="en-GB"/>
          <w14:ligatures w14:val="none"/>
        </w:rPr>
      </w:pPr>
      <w:r w:rsidRPr="00107DC8">
        <w:rPr>
          <w:rFonts w:ascii="Calibri" w:eastAsia="Times New Roman" w:hAnsi="Calibri" w:cs="Calibri"/>
          <w:color w:val="000000"/>
          <w:kern w:val="0"/>
          <w:sz w:val="28"/>
          <w:szCs w:val="28"/>
          <w:lang w:eastAsia="en-GB"/>
          <w14:ligatures w14:val="none"/>
        </w:rPr>
        <w:t>Test closure</w:t>
      </w:r>
    </w:p>
    <w:p w14:paraId="03884AB4" w14:textId="77777777" w:rsidR="00DE299A" w:rsidRPr="00107DC8" w:rsidRDefault="00DE299A" w:rsidP="00DE299A">
      <w:pPr>
        <w:spacing w:after="240" w:line="360" w:lineRule="auto"/>
        <w:textAlignment w:val="baseline"/>
        <w:rPr>
          <w:rFonts w:ascii="Calibri" w:eastAsia="Times New Roman" w:hAnsi="Calibri" w:cs="Calibri"/>
          <w:color w:val="000000"/>
          <w:kern w:val="0"/>
          <w:sz w:val="22"/>
          <w:szCs w:val="22"/>
          <w:lang w:eastAsia="en-GB"/>
          <w14:ligatures w14:val="none"/>
        </w:rPr>
      </w:pPr>
    </w:p>
    <w:p w14:paraId="6699FC7F" w14:textId="56394738" w:rsidR="00DE299A" w:rsidRPr="00107DC8" w:rsidRDefault="0065383C" w:rsidP="00DE299A">
      <w:pPr>
        <w:pStyle w:val="ListParagraph"/>
        <w:numPr>
          <w:ilvl w:val="0"/>
          <w:numId w:val="1"/>
        </w:numPr>
        <w:spacing w:after="240" w:line="240" w:lineRule="auto"/>
        <w:textAlignment w:val="baseline"/>
        <w:rPr>
          <w:rFonts w:ascii="Calibri" w:eastAsia="Times New Roman" w:hAnsi="Calibri" w:cs="Calibri"/>
          <w:color w:val="000000"/>
          <w:kern w:val="0"/>
          <w:sz w:val="22"/>
          <w:szCs w:val="22"/>
          <w:lang w:eastAsia="en-GB"/>
          <w14:ligatures w14:val="none"/>
        </w:rPr>
      </w:pPr>
      <w:r w:rsidRPr="00107DC8">
        <w:rPr>
          <w:rFonts w:ascii="Calibri" w:hAnsi="Calibri" w:cs="Calibri"/>
          <w:b/>
          <w:bCs/>
          <w:sz w:val="28"/>
          <w:szCs w:val="28"/>
        </w:rPr>
        <w:t xml:space="preserve">How Agile, Waterfall, V-Model impact dev &amp; QA responsibilities. </w:t>
      </w:r>
    </w:p>
    <w:p w14:paraId="59345E66" w14:textId="77777777" w:rsidR="00DE299A" w:rsidRPr="00107DC8" w:rsidRDefault="00DE299A" w:rsidP="00DE299A">
      <w:pPr>
        <w:spacing w:after="240" w:line="240" w:lineRule="auto"/>
        <w:textAlignment w:val="baseline"/>
        <w:rPr>
          <w:rFonts w:ascii="Calibri" w:eastAsia="Times New Roman" w:hAnsi="Calibri" w:cs="Calibri"/>
          <w:color w:val="000000"/>
          <w:kern w:val="0"/>
          <w:lang w:eastAsia="en-GB"/>
          <w14:ligatures w14:val="none"/>
        </w:rPr>
      </w:pPr>
      <w:r w:rsidRPr="00107DC8">
        <w:rPr>
          <w:rFonts w:ascii="Calibri" w:eastAsia="Times New Roman" w:hAnsi="Calibri" w:cs="Calibri"/>
          <w:color w:val="000000"/>
          <w:kern w:val="0"/>
          <w:lang w:eastAsia="en-GB"/>
          <w14:ligatures w14:val="none"/>
        </w:rPr>
        <w:t xml:space="preserve">In the Waterfall model, developers complete the entire development first and then QA tests it, so testing happens at the end and bugs are found later. </w:t>
      </w:r>
    </w:p>
    <w:p w14:paraId="78C0564C" w14:textId="77777777" w:rsidR="00DE299A" w:rsidRPr="00107DC8" w:rsidRDefault="00DE299A" w:rsidP="00DE299A">
      <w:pPr>
        <w:spacing w:after="240" w:line="240" w:lineRule="auto"/>
        <w:textAlignment w:val="baseline"/>
        <w:rPr>
          <w:rFonts w:ascii="Calibri" w:eastAsia="Times New Roman" w:hAnsi="Calibri" w:cs="Calibri"/>
          <w:color w:val="000000"/>
          <w:kern w:val="0"/>
          <w:lang w:eastAsia="en-GB"/>
          <w14:ligatures w14:val="none"/>
        </w:rPr>
      </w:pPr>
      <w:r w:rsidRPr="00107DC8">
        <w:rPr>
          <w:rFonts w:ascii="Calibri" w:eastAsia="Times New Roman" w:hAnsi="Calibri" w:cs="Calibri"/>
          <w:color w:val="000000"/>
          <w:kern w:val="0"/>
          <w:lang w:eastAsia="en-GB"/>
          <w14:ligatures w14:val="none"/>
        </w:rPr>
        <w:t xml:space="preserve">In the V-Model, testing is planned alongside development, so QA is involved earlier and each development stage has a related testing stage. </w:t>
      </w:r>
    </w:p>
    <w:p w14:paraId="25568CB3" w14:textId="046077F0" w:rsidR="00107DC8" w:rsidRPr="00107DC8" w:rsidRDefault="00DE299A" w:rsidP="00DE299A">
      <w:pPr>
        <w:spacing w:after="240" w:line="240" w:lineRule="auto"/>
        <w:textAlignment w:val="baseline"/>
        <w:rPr>
          <w:rFonts w:ascii="Calibri" w:eastAsia="Times New Roman" w:hAnsi="Calibri" w:cs="Calibri"/>
          <w:color w:val="000000"/>
          <w:kern w:val="0"/>
          <w:lang w:eastAsia="en-GB"/>
          <w14:ligatures w14:val="none"/>
        </w:rPr>
      </w:pPr>
      <w:r w:rsidRPr="00107DC8">
        <w:rPr>
          <w:rFonts w:ascii="Calibri" w:eastAsia="Times New Roman" w:hAnsi="Calibri" w:cs="Calibri"/>
          <w:color w:val="000000"/>
          <w:kern w:val="0"/>
          <w:lang w:eastAsia="en-GB"/>
          <w14:ligatures w14:val="none"/>
        </w:rPr>
        <w:t xml:space="preserve">In Agile, development and testing happen together in short cycles, and </w:t>
      </w:r>
      <w:r w:rsidR="00107DC8" w:rsidRPr="00107DC8">
        <w:rPr>
          <w:rFonts w:ascii="Calibri" w:eastAsia="Times New Roman" w:hAnsi="Calibri" w:cs="Calibri"/>
          <w:color w:val="000000"/>
          <w:kern w:val="0"/>
          <w:lang w:eastAsia="en-GB"/>
          <w14:ligatures w14:val="none"/>
        </w:rPr>
        <w:t>so developers and QA need to work together side by side</w:t>
      </w:r>
      <w:r w:rsidRPr="00107DC8">
        <w:rPr>
          <w:rFonts w:ascii="Calibri" w:eastAsia="Times New Roman" w:hAnsi="Calibri" w:cs="Calibri"/>
          <w:color w:val="000000"/>
          <w:kern w:val="0"/>
          <w:lang w:eastAsia="en-GB"/>
          <w14:ligatures w14:val="none"/>
        </w:rPr>
        <w:t xml:space="preserve">. </w:t>
      </w:r>
    </w:p>
    <w:p w14:paraId="40295CD7" w14:textId="6D20FB53" w:rsidR="00DE299A" w:rsidRDefault="00DE299A" w:rsidP="00DE299A">
      <w:pPr>
        <w:spacing w:after="240" w:line="240" w:lineRule="auto"/>
        <w:textAlignment w:val="baseline"/>
        <w:rPr>
          <w:rFonts w:ascii="Calibri" w:eastAsia="Times New Roman" w:hAnsi="Calibri" w:cs="Calibri"/>
          <w:color w:val="000000"/>
          <w:kern w:val="0"/>
          <w:lang w:eastAsia="en-GB"/>
          <w14:ligatures w14:val="none"/>
        </w:rPr>
      </w:pPr>
      <w:r w:rsidRPr="00107DC8">
        <w:rPr>
          <w:rFonts w:ascii="Calibri" w:eastAsia="Times New Roman" w:hAnsi="Calibri" w:cs="Calibri"/>
          <w:color w:val="000000"/>
          <w:kern w:val="0"/>
          <w:lang w:eastAsia="en-GB"/>
          <w14:ligatures w14:val="none"/>
        </w:rPr>
        <w:t>Agile makes quality a shared responsibility, where developers are expected to test their work before giving it to QA.</w:t>
      </w:r>
    </w:p>
    <w:p w14:paraId="18E38DE1" w14:textId="77777777" w:rsidR="00107DC8" w:rsidRPr="00107DC8" w:rsidRDefault="00107DC8" w:rsidP="00DE299A">
      <w:pPr>
        <w:spacing w:after="240" w:line="240" w:lineRule="auto"/>
        <w:textAlignment w:val="baseline"/>
        <w:rPr>
          <w:rFonts w:ascii="Calibri" w:eastAsia="Times New Roman" w:hAnsi="Calibri" w:cs="Calibri"/>
          <w:color w:val="000000"/>
          <w:kern w:val="0"/>
          <w:lang w:eastAsia="en-GB"/>
          <w14:ligatures w14:val="none"/>
        </w:rPr>
      </w:pPr>
    </w:p>
    <w:p w14:paraId="27AD191F" w14:textId="31DBE231" w:rsidR="0065383C" w:rsidRPr="00107DC8" w:rsidRDefault="0065383C" w:rsidP="00DE299A">
      <w:pPr>
        <w:pStyle w:val="ListParagraph"/>
        <w:numPr>
          <w:ilvl w:val="0"/>
          <w:numId w:val="1"/>
        </w:numPr>
        <w:spacing w:after="240" w:line="240" w:lineRule="auto"/>
        <w:textAlignment w:val="baseline"/>
        <w:rPr>
          <w:rFonts w:ascii="Calibri" w:eastAsia="Times New Roman" w:hAnsi="Calibri" w:cs="Calibri"/>
          <w:color w:val="000000"/>
          <w:kern w:val="0"/>
          <w:sz w:val="22"/>
          <w:szCs w:val="22"/>
          <w:lang w:eastAsia="en-GB"/>
          <w14:ligatures w14:val="none"/>
        </w:rPr>
      </w:pPr>
      <w:r w:rsidRPr="00107DC8">
        <w:rPr>
          <w:rFonts w:ascii="Calibri" w:hAnsi="Calibri" w:cs="Calibri"/>
          <w:b/>
          <w:bCs/>
          <w:sz w:val="28"/>
          <w:szCs w:val="28"/>
        </w:rPr>
        <w:t xml:space="preserve">STLC steps: requirement analysis → test planning → test design → execution → closure. </w:t>
      </w:r>
    </w:p>
    <w:p w14:paraId="37B04A24" w14:textId="7D9A7590" w:rsidR="00107DC8" w:rsidRPr="00107DC8" w:rsidRDefault="00107DC8" w:rsidP="00107DC8">
      <w:pPr>
        <w:pStyle w:val="NormalWeb"/>
        <w:ind w:left="2880" w:hanging="2880"/>
        <w:rPr>
          <w:rFonts w:ascii="Calibri" w:hAnsi="Calibri" w:cs="Calibri"/>
          <w:sz w:val="28"/>
          <w:szCs w:val="28"/>
        </w:rPr>
      </w:pPr>
      <w:r w:rsidRPr="00107DC8">
        <w:rPr>
          <w:rStyle w:val="Strong"/>
          <w:rFonts w:ascii="Calibri" w:eastAsiaTheme="majorEastAsia" w:hAnsi="Calibri" w:cs="Calibri"/>
          <w:b w:val="0"/>
          <w:bCs w:val="0"/>
          <w:sz w:val="28"/>
          <w:szCs w:val="28"/>
        </w:rPr>
        <w:t>Requirement Analysis</w:t>
      </w:r>
      <w:r w:rsidRPr="00107DC8">
        <w:rPr>
          <w:rStyle w:val="Strong"/>
          <w:rFonts w:ascii="Calibri" w:eastAsiaTheme="majorEastAsia" w:hAnsi="Calibri" w:cs="Calibri"/>
          <w:b w:val="0"/>
          <w:bCs w:val="0"/>
          <w:sz w:val="28"/>
          <w:szCs w:val="28"/>
        </w:rPr>
        <w:t xml:space="preserve">: </w:t>
      </w:r>
      <w:r w:rsidRPr="00107DC8">
        <w:rPr>
          <w:rStyle w:val="Strong"/>
          <w:rFonts w:ascii="Calibri" w:eastAsiaTheme="majorEastAsia" w:hAnsi="Calibri" w:cs="Calibri"/>
          <w:b w:val="0"/>
          <w:bCs w:val="0"/>
          <w:sz w:val="28"/>
          <w:szCs w:val="28"/>
        </w:rPr>
        <w:tab/>
      </w:r>
      <w:r w:rsidRPr="00107DC8">
        <w:rPr>
          <w:rFonts w:ascii="Calibri" w:hAnsi="Calibri" w:cs="Calibri"/>
          <w:sz w:val="28"/>
          <w:szCs w:val="28"/>
        </w:rPr>
        <w:t>In this phase, we understand what the client wants and what features need to be developed and tested.</w:t>
      </w:r>
    </w:p>
    <w:p w14:paraId="01190A71" w14:textId="03E4F93C" w:rsidR="00107DC8" w:rsidRPr="00107DC8" w:rsidRDefault="00107DC8" w:rsidP="00107DC8">
      <w:pPr>
        <w:pStyle w:val="NormalWeb"/>
        <w:ind w:left="2160" w:hanging="2160"/>
        <w:rPr>
          <w:rFonts w:ascii="Calibri" w:hAnsi="Calibri" w:cs="Calibri"/>
          <w:sz w:val="28"/>
          <w:szCs w:val="28"/>
        </w:rPr>
      </w:pPr>
      <w:r w:rsidRPr="00107DC8">
        <w:rPr>
          <w:rStyle w:val="Strong"/>
          <w:rFonts w:ascii="Calibri" w:eastAsiaTheme="majorEastAsia" w:hAnsi="Calibri" w:cs="Calibri"/>
          <w:b w:val="0"/>
          <w:bCs w:val="0"/>
          <w:sz w:val="28"/>
          <w:szCs w:val="28"/>
        </w:rPr>
        <w:t>Test Planning</w:t>
      </w:r>
      <w:r w:rsidRPr="00107DC8">
        <w:rPr>
          <w:rStyle w:val="Strong"/>
          <w:rFonts w:ascii="Calibri" w:eastAsiaTheme="majorEastAsia" w:hAnsi="Calibri" w:cs="Calibri"/>
          <w:b w:val="0"/>
          <w:bCs w:val="0"/>
          <w:sz w:val="28"/>
          <w:szCs w:val="28"/>
        </w:rPr>
        <w:t>:</w:t>
      </w:r>
      <w:r w:rsidRPr="00107DC8">
        <w:rPr>
          <w:rFonts w:ascii="Calibri" w:hAnsi="Calibri" w:cs="Calibri"/>
          <w:sz w:val="28"/>
          <w:szCs w:val="28"/>
        </w:rPr>
        <w:tab/>
      </w:r>
      <w:r w:rsidRPr="00107DC8">
        <w:rPr>
          <w:rFonts w:ascii="Calibri" w:hAnsi="Calibri" w:cs="Calibri"/>
          <w:sz w:val="28"/>
          <w:szCs w:val="28"/>
        </w:rPr>
        <w:t>Here we decide how testing will be done, what tools to use, timeline, and who will do the testing.</w:t>
      </w:r>
    </w:p>
    <w:p w14:paraId="38B24FD7" w14:textId="7C627E27" w:rsidR="00107DC8" w:rsidRPr="00107DC8" w:rsidRDefault="00107DC8" w:rsidP="00107DC8">
      <w:pPr>
        <w:pStyle w:val="NormalWeb"/>
        <w:ind w:left="2160" w:hanging="2160"/>
        <w:rPr>
          <w:rFonts w:ascii="Calibri" w:hAnsi="Calibri" w:cs="Calibri"/>
          <w:sz w:val="28"/>
          <w:szCs w:val="28"/>
        </w:rPr>
      </w:pPr>
      <w:r w:rsidRPr="00107DC8">
        <w:rPr>
          <w:rStyle w:val="Strong"/>
          <w:rFonts w:ascii="Calibri" w:eastAsiaTheme="majorEastAsia" w:hAnsi="Calibri" w:cs="Calibri"/>
          <w:b w:val="0"/>
          <w:bCs w:val="0"/>
          <w:sz w:val="28"/>
          <w:szCs w:val="28"/>
        </w:rPr>
        <w:lastRenderedPageBreak/>
        <w:t>Test Design</w:t>
      </w:r>
      <w:r w:rsidRPr="00107DC8">
        <w:rPr>
          <w:rStyle w:val="Strong"/>
          <w:rFonts w:ascii="Calibri" w:eastAsiaTheme="majorEastAsia" w:hAnsi="Calibri" w:cs="Calibri"/>
          <w:b w:val="0"/>
          <w:bCs w:val="0"/>
          <w:sz w:val="28"/>
          <w:szCs w:val="28"/>
        </w:rPr>
        <w:t>:</w:t>
      </w:r>
      <w:r>
        <w:rPr>
          <w:rStyle w:val="Strong"/>
          <w:rFonts w:ascii="Calibri" w:eastAsiaTheme="majorEastAsia" w:hAnsi="Calibri" w:cs="Calibri"/>
          <w:b w:val="0"/>
          <w:bCs w:val="0"/>
          <w:sz w:val="28"/>
          <w:szCs w:val="28"/>
        </w:rPr>
        <w:tab/>
      </w:r>
      <w:r w:rsidRPr="00107DC8">
        <w:rPr>
          <w:rFonts w:ascii="Calibri" w:hAnsi="Calibri" w:cs="Calibri"/>
          <w:sz w:val="28"/>
          <w:szCs w:val="28"/>
        </w:rPr>
        <w:t>In this phase, we create test cases and test scenarios based on the requirements.</w:t>
      </w:r>
    </w:p>
    <w:p w14:paraId="2BADCD30" w14:textId="4629D16B" w:rsidR="00107DC8" w:rsidRPr="00107DC8" w:rsidRDefault="00107DC8" w:rsidP="00107DC8">
      <w:pPr>
        <w:pStyle w:val="NormalWeb"/>
        <w:ind w:left="1440" w:hanging="1440"/>
        <w:rPr>
          <w:rFonts w:ascii="Calibri" w:hAnsi="Calibri" w:cs="Calibri"/>
          <w:sz w:val="28"/>
          <w:szCs w:val="28"/>
        </w:rPr>
      </w:pPr>
      <w:r w:rsidRPr="00107DC8">
        <w:rPr>
          <w:rStyle w:val="Strong"/>
          <w:rFonts w:ascii="Calibri" w:eastAsiaTheme="majorEastAsia" w:hAnsi="Calibri" w:cs="Calibri"/>
          <w:b w:val="0"/>
          <w:bCs w:val="0"/>
          <w:sz w:val="28"/>
          <w:szCs w:val="28"/>
        </w:rPr>
        <w:t>Execution:</w:t>
      </w:r>
      <w:r w:rsidRPr="00107DC8">
        <w:rPr>
          <w:rFonts w:ascii="Calibri" w:hAnsi="Calibri" w:cs="Calibri"/>
          <w:sz w:val="28"/>
          <w:szCs w:val="28"/>
        </w:rPr>
        <w:tab/>
      </w:r>
      <w:r w:rsidRPr="00107DC8">
        <w:rPr>
          <w:rFonts w:ascii="Calibri" w:hAnsi="Calibri" w:cs="Calibri"/>
          <w:sz w:val="28"/>
          <w:szCs w:val="28"/>
        </w:rPr>
        <w:t>Here we actually run the test cases, find bugs, and report them if something is not working.</w:t>
      </w:r>
    </w:p>
    <w:p w14:paraId="45A586D3" w14:textId="3DCC094A" w:rsidR="00107DC8" w:rsidRDefault="00107DC8" w:rsidP="00107DC8">
      <w:pPr>
        <w:pStyle w:val="NormalWeb"/>
        <w:ind w:left="1440" w:hanging="1440"/>
        <w:rPr>
          <w:rFonts w:ascii="Calibri" w:hAnsi="Calibri" w:cs="Calibri"/>
          <w:sz w:val="28"/>
          <w:szCs w:val="28"/>
        </w:rPr>
      </w:pPr>
      <w:r w:rsidRPr="00107DC8">
        <w:rPr>
          <w:rStyle w:val="Strong"/>
          <w:rFonts w:ascii="Calibri" w:eastAsiaTheme="majorEastAsia" w:hAnsi="Calibri" w:cs="Calibri"/>
          <w:b w:val="0"/>
          <w:bCs w:val="0"/>
          <w:sz w:val="28"/>
          <w:szCs w:val="28"/>
        </w:rPr>
        <w:t>Closure:</w:t>
      </w:r>
      <w:r w:rsidRPr="00107DC8">
        <w:rPr>
          <w:rFonts w:ascii="Calibri" w:hAnsi="Calibri" w:cs="Calibri"/>
          <w:sz w:val="28"/>
          <w:szCs w:val="28"/>
        </w:rPr>
        <w:t xml:space="preserve"> </w:t>
      </w:r>
      <w:r w:rsidRPr="00107DC8">
        <w:rPr>
          <w:rFonts w:ascii="Calibri" w:hAnsi="Calibri" w:cs="Calibri"/>
          <w:sz w:val="28"/>
          <w:szCs w:val="28"/>
        </w:rPr>
        <w:tab/>
      </w:r>
      <w:r w:rsidRPr="00107DC8">
        <w:rPr>
          <w:rFonts w:ascii="Calibri" w:hAnsi="Calibri" w:cs="Calibri"/>
          <w:sz w:val="28"/>
          <w:szCs w:val="28"/>
        </w:rPr>
        <w:t>In this final phase, we check if all testing is completed, prepare reports, and close the testing process.</w:t>
      </w:r>
    </w:p>
    <w:p w14:paraId="5111AB49" w14:textId="77777777" w:rsidR="00107DC8" w:rsidRPr="00107DC8" w:rsidRDefault="00107DC8" w:rsidP="00107DC8">
      <w:pPr>
        <w:pStyle w:val="NormalWeb"/>
        <w:ind w:left="1440" w:hanging="1440"/>
        <w:rPr>
          <w:rFonts w:ascii="Calibri" w:hAnsi="Calibri" w:cs="Calibri"/>
          <w:sz w:val="28"/>
          <w:szCs w:val="28"/>
        </w:rPr>
      </w:pPr>
    </w:p>
    <w:p w14:paraId="20AF519F" w14:textId="16420B7F" w:rsidR="0065383C" w:rsidRPr="00107DC8" w:rsidRDefault="0065383C" w:rsidP="0065383C">
      <w:pPr>
        <w:pStyle w:val="ListParagraph"/>
        <w:numPr>
          <w:ilvl w:val="0"/>
          <w:numId w:val="1"/>
        </w:numPr>
        <w:rPr>
          <w:rFonts w:ascii="Calibri" w:hAnsi="Calibri" w:cs="Calibri"/>
          <w:b/>
          <w:bCs/>
          <w:sz w:val="28"/>
          <w:szCs w:val="28"/>
        </w:rPr>
      </w:pPr>
      <w:r w:rsidRPr="00107DC8">
        <w:rPr>
          <w:rFonts w:ascii="Calibri" w:hAnsi="Calibri" w:cs="Calibri"/>
          <w:b/>
          <w:bCs/>
          <w:sz w:val="28"/>
          <w:szCs w:val="28"/>
        </w:rPr>
        <w:t xml:space="preserve">Entry/Exit criteria and why they guarantee predictable quality. </w:t>
      </w:r>
    </w:p>
    <w:p w14:paraId="6E83FF52" w14:textId="63D3D9D3" w:rsidR="00107DC8" w:rsidRDefault="00107DC8" w:rsidP="00107DC8">
      <w:pPr>
        <w:rPr>
          <w:rFonts w:ascii="Calibri" w:hAnsi="Calibri" w:cs="Calibri"/>
          <w:sz w:val="28"/>
          <w:szCs w:val="28"/>
        </w:rPr>
      </w:pPr>
      <w:r w:rsidRPr="00107DC8">
        <w:rPr>
          <w:rFonts w:ascii="Calibri" w:hAnsi="Calibri" w:cs="Calibri"/>
          <w:sz w:val="28"/>
          <w:szCs w:val="28"/>
        </w:rPr>
        <w:t>Entry criteria define when testing can start, and exit criteria define when testing can stop. They help ensure that work moves forward only when quality conditions are met, making the process more structured and predictable.</w:t>
      </w:r>
    </w:p>
    <w:p w14:paraId="439F6BA9" w14:textId="77777777" w:rsidR="00107DC8" w:rsidRPr="00107DC8" w:rsidRDefault="00107DC8" w:rsidP="00107DC8">
      <w:pPr>
        <w:rPr>
          <w:rFonts w:ascii="Calibri" w:hAnsi="Calibri" w:cs="Calibri"/>
          <w:sz w:val="28"/>
          <w:szCs w:val="28"/>
        </w:rPr>
      </w:pPr>
    </w:p>
    <w:p w14:paraId="6EC0ECD3" w14:textId="2A0D7453" w:rsidR="0065383C" w:rsidRPr="00107DC8" w:rsidRDefault="0065383C" w:rsidP="0065383C">
      <w:pPr>
        <w:pStyle w:val="ListParagraph"/>
        <w:numPr>
          <w:ilvl w:val="0"/>
          <w:numId w:val="1"/>
        </w:numPr>
        <w:rPr>
          <w:rFonts w:ascii="Calibri" w:hAnsi="Calibri" w:cs="Calibri"/>
          <w:b/>
          <w:bCs/>
          <w:sz w:val="28"/>
          <w:szCs w:val="28"/>
        </w:rPr>
      </w:pPr>
      <w:r w:rsidRPr="00107DC8">
        <w:rPr>
          <w:rFonts w:ascii="Calibri" w:hAnsi="Calibri" w:cs="Calibri"/>
          <w:b/>
          <w:bCs/>
          <w:sz w:val="28"/>
          <w:szCs w:val="28"/>
        </w:rPr>
        <w:t xml:space="preserve">Importance of developer–QA collaboration to avoid rework. </w:t>
      </w:r>
    </w:p>
    <w:p w14:paraId="1E4C5081" w14:textId="53036E5C" w:rsidR="00107DC8" w:rsidRDefault="00107DC8" w:rsidP="00107DC8">
      <w:pPr>
        <w:pStyle w:val="NormalWeb"/>
        <w:rPr>
          <w:rFonts w:ascii="Calibri" w:hAnsi="Calibri" w:cs="Calibri"/>
          <w:sz w:val="28"/>
          <w:szCs w:val="28"/>
        </w:rPr>
      </w:pPr>
      <w:r w:rsidRPr="00107DC8">
        <w:rPr>
          <w:rFonts w:ascii="Calibri" w:hAnsi="Calibri" w:cs="Calibri"/>
          <w:sz w:val="28"/>
          <w:szCs w:val="28"/>
        </w:rPr>
        <w:t>When developers and QA communicate properly and clarify requirements early, fewer misunderstandings happen. This reduces repeated bug fixing and saves time and effort for both teams.</w:t>
      </w:r>
    </w:p>
    <w:p w14:paraId="6C42D0B9" w14:textId="33055C6F" w:rsidR="00107DC8" w:rsidRDefault="00107DC8" w:rsidP="00107DC8">
      <w:pPr>
        <w:pStyle w:val="NormalWeb"/>
        <w:rPr>
          <w:rFonts w:ascii="Calibri" w:hAnsi="Calibri" w:cs="Calibri"/>
          <w:sz w:val="28"/>
          <w:szCs w:val="28"/>
        </w:rPr>
      </w:pPr>
      <w:r>
        <w:rPr>
          <w:rFonts w:ascii="Calibri" w:hAnsi="Calibri" w:cs="Calibri"/>
          <w:sz w:val="28"/>
          <w:szCs w:val="28"/>
        </w:rPr>
        <w:t xml:space="preserve">Many </w:t>
      </w:r>
      <w:proofErr w:type="spellStart"/>
      <w:r>
        <w:rPr>
          <w:rFonts w:ascii="Calibri" w:hAnsi="Calibri" w:cs="Calibri"/>
          <w:sz w:val="28"/>
          <w:szCs w:val="28"/>
        </w:rPr>
        <w:t>a</w:t>
      </w:r>
      <w:proofErr w:type="spellEnd"/>
      <w:r>
        <w:rPr>
          <w:rFonts w:ascii="Calibri" w:hAnsi="Calibri" w:cs="Calibri"/>
          <w:sz w:val="28"/>
          <w:szCs w:val="28"/>
        </w:rPr>
        <w:t xml:space="preserve"> times it may happen that the way of thinking for developers and QA may not match </w:t>
      </w:r>
      <w:r w:rsidR="006A53C1">
        <w:rPr>
          <w:rFonts w:ascii="Calibri" w:hAnsi="Calibri" w:cs="Calibri"/>
          <w:sz w:val="28"/>
          <w:szCs w:val="28"/>
        </w:rPr>
        <w:t>and this may result into big conflicts.</w:t>
      </w:r>
    </w:p>
    <w:p w14:paraId="794ABBAA" w14:textId="77777777" w:rsidR="00107DC8" w:rsidRPr="00107DC8" w:rsidRDefault="00107DC8" w:rsidP="00107DC8">
      <w:pPr>
        <w:pStyle w:val="NormalWeb"/>
        <w:rPr>
          <w:rFonts w:ascii="Calibri" w:hAnsi="Calibri" w:cs="Calibri"/>
          <w:sz w:val="28"/>
          <w:szCs w:val="28"/>
        </w:rPr>
      </w:pPr>
    </w:p>
    <w:p w14:paraId="19FAF671" w14:textId="3A82C525" w:rsidR="0044522C" w:rsidRPr="00107DC8" w:rsidRDefault="0065383C" w:rsidP="0065383C">
      <w:pPr>
        <w:pStyle w:val="ListParagraph"/>
        <w:numPr>
          <w:ilvl w:val="0"/>
          <w:numId w:val="1"/>
        </w:numPr>
        <w:rPr>
          <w:rFonts w:ascii="Calibri" w:hAnsi="Calibri" w:cs="Calibri"/>
          <w:b/>
          <w:bCs/>
          <w:sz w:val="28"/>
          <w:szCs w:val="28"/>
        </w:rPr>
      </w:pPr>
      <w:r w:rsidRPr="00107DC8">
        <w:rPr>
          <w:rFonts w:ascii="Calibri" w:hAnsi="Calibri" w:cs="Calibri"/>
          <w:b/>
          <w:bCs/>
          <w:sz w:val="28"/>
          <w:szCs w:val="28"/>
        </w:rPr>
        <w:t xml:space="preserve"> </w:t>
      </w:r>
      <w:r w:rsidRPr="00107DC8">
        <w:rPr>
          <w:rFonts w:ascii="Calibri" w:hAnsi="Calibri" w:cs="Calibri"/>
          <w:b/>
          <w:bCs/>
          <w:sz w:val="28"/>
          <w:szCs w:val="28"/>
        </w:rPr>
        <w:t>Real example: mapping a user story to acceptance criteria and test scenarios.</w:t>
      </w:r>
    </w:p>
    <w:p w14:paraId="74618C89" w14:textId="4CB70593" w:rsidR="00107DC8" w:rsidRPr="00107DC8" w:rsidRDefault="00107DC8" w:rsidP="00107DC8">
      <w:pPr>
        <w:rPr>
          <w:rFonts w:ascii="Calibri" w:hAnsi="Calibri" w:cs="Calibri"/>
          <w:sz w:val="28"/>
          <w:szCs w:val="28"/>
        </w:rPr>
      </w:pPr>
      <w:r w:rsidRPr="00107DC8">
        <w:rPr>
          <w:rFonts w:ascii="Calibri" w:hAnsi="Calibri" w:cs="Calibri"/>
          <w:sz w:val="28"/>
          <w:szCs w:val="28"/>
        </w:rPr>
        <w:t>For example, if the user story is “User should be able to log in”</w:t>
      </w:r>
      <w:r w:rsidRPr="00107DC8">
        <w:rPr>
          <w:rFonts w:ascii="Calibri" w:hAnsi="Calibri" w:cs="Calibri"/>
          <w:sz w:val="28"/>
          <w:szCs w:val="28"/>
        </w:rPr>
        <w:t>,</w:t>
      </w:r>
      <w:r w:rsidRPr="00107DC8">
        <w:rPr>
          <w:rFonts w:ascii="Calibri" w:hAnsi="Calibri" w:cs="Calibri"/>
          <w:sz w:val="28"/>
          <w:szCs w:val="28"/>
        </w:rPr>
        <w:t xml:space="preserve"> </w:t>
      </w:r>
      <w:r w:rsidRPr="00107DC8">
        <w:rPr>
          <w:rFonts w:ascii="Calibri" w:hAnsi="Calibri" w:cs="Calibri"/>
          <w:sz w:val="28"/>
          <w:szCs w:val="28"/>
        </w:rPr>
        <w:t xml:space="preserve">  </w:t>
      </w:r>
      <w:r w:rsidRPr="00107DC8">
        <w:rPr>
          <w:rFonts w:ascii="Calibri" w:hAnsi="Calibri" w:cs="Calibri"/>
          <w:sz w:val="28"/>
          <w:szCs w:val="28"/>
        </w:rPr>
        <w:t xml:space="preserve">the acceptance criteria could be </w:t>
      </w:r>
    </w:p>
    <w:p w14:paraId="2C3C80C9" w14:textId="04E365DB" w:rsidR="00107DC8" w:rsidRPr="00107DC8" w:rsidRDefault="00107DC8" w:rsidP="00107DC8">
      <w:pPr>
        <w:pStyle w:val="ListParagraph"/>
        <w:numPr>
          <w:ilvl w:val="0"/>
          <w:numId w:val="6"/>
        </w:numPr>
        <w:rPr>
          <w:rFonts w:ascii="Calibri" w:hAnsi="Calibri" w:cs="Calibri"/>
          <w:b/>
          <w:bCs/>
          <w:sz w:val="32"/>
          <w:szCs w:val="32"/>
        </w:rPr>
      </w:pPr>
      <w:r w:rsidRPr="00107DC8">
        <w:rPr>
          <w:rFonts w:ascii="Calibri" w:hAnsi="Calibri" w:cs="Calibri"/>
          <w:sz w:val="28"/>
          <w:szCs w:val="28"/>
        </w:rPr>
        <w:t>valid login</w:t>
      </w:r>
    </w:p>
    <w:p w14:paraId="3F97AD3C" w14:textId="4CEF3611" w:rsidR="00107DC8" w:rsidRPr="00107DC8" w:rsidRDefault="00107DC8" w:rsidP="00107DC8">
      <w:pPr>
        <w:pStyle w:val="ListParagraph"/>
        <w:numPr>
          <w:ilvl w:val="0"/>
          <w:numId w:val="6"/>
        </w:numPr>
        <w:rPr>
          <w:rFonts w:ascii="Calibri" w:hAnsi="Calibri" w:cs="Calibri"/>
          <w:b/>
          <w:bCs/>
          <w:sz w:val="32"/>
          <w:szCs w:val="32"/>
        </w:rPr>
      </w:pPr>
      <w:r w:rsidRPr="00107DC8">
        <w:rPr>
          <w:rFonts w:ascii="Calibri" w:hAnsi="Calibri" w:cs="Calibri"/>
          <w:sz w:val="28"/>
          <w:szCs w:val="28"/>
        </w:rPr>
        <w:t>invalid password error</w:t>
      </w:r>
    </w:p>
    <w:p w14:paraId="39FF319A" w14:textId="52AC350D" w:rsidR="00107DC8" w:rsidRPr="00107DC8" w:rsidRDefault="00107DC8" w:rsidP="00107DC8">
      <w:pPr>
        <w:pStyle w:val="ListParagraph"/>
        <w:numPr>
          <w:ilvl w:val="0"/>
          <w:numId w:val="6"/>
        </w:numPr>
        <w:rPr>
          <w:rFonts w:ascii="Calibri" w:hAnsi="Calibri" w:cs="Calibri"/>
          <w:b/>
          <w:bCs/>
          <w:sz w:val="32"/>
          <w:szCs w:val="32"/>
        </w:rPr>
      </w:pPr>
      <w:r w:rsidRPr="00107DC8">
        <w:rPr>
          <w:rFonts w:ascii="Calibri" w:hAnsi="Calibri" w:cs="Calibri"/>
          <w:sz w:val="28"/>
          <w:szCs w:val="28"/>
        </w:rPr>
        <w:t>required field validation</w:t>
      </w:r>
    </w:p>
    <w:p w14:paraId="3A51E848" w14:textId="0128C2BC" w:rsidR="00107DC8" w:rsidRPr="00503E3C" w:rsidRDefault="00107DC8" w:rsidP="00107DC8">
      <w:pPr>
        <w:pStyle w:val="ListParagraph"/>
        <w:numPr>
          <w:ilvl w:val="0"/>
          <w:numId w:val="6"/>
        </w:numPr>
        <w:rPr>
          <w:rFonts w:ascii="Calibri" w:hAnsi="Calibri" w:cs="Calibri"/>
          <w:b/>
          <w:bCs/>
          <w:sz w:val="32"/>
          <w:szCs w:val="32"/>
        </w:rPr>
      </w:pPr>
      <w:r w:rsidRPr="00107DC8">
        <w:rPr>
          <w:rFonts w:ascii="Calibri" w:hAnsi="Calibri" w:cs="Calibri"/>
          <w:sz w:val="28"/>
          <w:szCs w:val="28"/>
        </w:rPr>
        <w:t>Proper error message when given wrong credentials.</w:t>
      </w:r>
    </w:p>
    <w:p w14:paraId="57D385C2" w14:textId="77777777" w:rsidR="00503E3C" w:rsidRDefault="00503E3C" w:rsidP="00503E3C">
      <w:pPr>
        <w:rPr>
          <w:rFonts w:ascii="Calibri" w:hAnsi="Calibri" w:cs="Calibri"/>
          <w:b/>
          <w:bCs/>
          <w:sz w:val="32"/>
          <w:szCs w:val="32"/>
        </w:rPr>
      </w:pPr>
    </w:p>
    <w:p w14:paraId="2F11F0EF" w14:textId="77777777" w:rsidR="00503E3C" w:rsidRDefault="00503E3C" w:rsidP="00503E3C">
      <w:pPr>
        <w:rPr>
          <w:rFonts w:ascii="Calibri" w:hAnsi="Calibri" w:cs="Calibri"/>
          <w:b/>
          <w:bCs/>
          <w:sz w:val="32"/>
          <w:szCs w:val="32"/>
        </w:rPr>
      </w:pPr>
    </w:p>
    <w:p w14:paraId="5818295A" w14:textId="274D9C50" w:rsidR="00503E3C" w:rsidRDefault="00503E3C" w:rsidP="00503E3C">
      <w:pPr>
        <w:pStyle w:val="NormalWeb"/>
      </w:pPr>
      <w:r>
        <w:rPr>
          <w:rFonts w:ascii="Calibri" w:hAnsi="Calibri" w:cs="Calibri"/>
          <w:b/>
          <w:bCs/>
          <w:sz w:val="32"/>
          <w:szCs w:val="32"/>
        </w:rPr>
        <w:t xml:space="preserve">Additional </w:t>
      </w:r>
      <w:proofErr w:type="spellStart"/>
      <w:r>
        <w:rPr>
          <w:rFonts w:ascii="Calibri" w:hAnsi="Calibri" w:cs="Calibri"/>
          <w:b/>
          <w:bCs/>
          <w:sz w:val="32"/>
          <w:szCs w:val="32"/>
        </w:rPr>
        <w:t>R&amp;d</w:t>
      </w:r>
      <w:proofErr w:type="spellEnd"/>
      <w:r>
        <w:rPr>
          <w:rFonts w:ascii="Calibri" w:hAnsi="Calibri" w:cs="Calibri"/>
          <w:b/>
          <w:bCs/>
          <w:sz w:val="32"/>
          <w:szCs w:val="32"/>
        </w:rPr>
        <w:t xml:space="preserve"> by using AI:</w:t>
      </w:r>
      <w:r>
        <w:rPr>
          <w:rFonts w:ascii="Calibri" w:hAnsi="Calibri" w:cs="Calibri"/>
          <w:b/>
          <w:bCs/>
          <w:sz w:val="32"/>
          <w:szCs w:val="32"/>
        </w:rPr>
        <w:br/>
      </w:r>
      <w:r>
        <w:rPr>
          <w:rStyle w:val="Strong"/>
          <w:rFonts w:eastAsiaTheme="majorEastAsia"/>
        </w:rPr>
        <w:t>“Recognise the need for clear entry/exit criteria before PR merge”</w:t>
      </w:r>
      <w:r>
        <w:t xml:space="preserve"> means:</w:t>
      </w:r>
    </w:p>
    <w:p w14:paraId="31F7516A" w14:textId="77777777" w:rsidR="00503E3C" w:rsidRDefault="00503E3C" w:rsidP="00503E3C">
      <w:pPr>
        <w:pStyle w:val="NormalWeb"/>
      </w:pPr>
      <w:r>
        <w:lastRenderedPageBreak/>
        <w:t>Before merging a Pull Request (PR) into the main branch, there should be clear rules about:</w:t>
      </w:r>
    </w:p>
    <w:p w14:paraId="77FB22AD" w14:textId="77777777" w:rsidR="00503E3C" w:rsidRDefault="00503E3C" w:rsidP="00503E3C">
      <w:pPr>
        <w:pStyle w:val="NormalWeb"/>
        <w:numPr>
          <w:ilvl w:val="0"/>
          <w:numId w:val="7"/>
        </w:numPr>
      </w:pPr>
      <w:r>
        <w:rPr>
          <w:rFonts w:ascii="Apple Color Emoji" w:hAnsi="Apple Color Emoji" w:cs="Apple Color Emoji"/>
        </w:rPr>
        <w:t>✅</w:t>
      </w:r>
      <w:r>
        <w:t xml:space="preserve"> What conditions must be completed before merging (entry criteria)</w:t>
      </w:r>
      <w:r>
        <w:br/>
        <w:t>Example: Code reviewed, unit tests passed, no build errors.</w:t>
      </w:r>
    </w:p>
    <w:p w14:paraId="786E3883" w14:textId="77777777" w:rsidR="00503E3C" w:rsidRDefault="00503E3C" w:rsidP="00503E3C">
      <w:pPr>
        <w:pStyle w:val="NormalWeb"/>
        <w:numPr>
          <w:ilvl w:val="0"/>
          <w:numId w:val="7"/>
        </w:numPr>
      </w:pPr>
      <w:r>
        <w:rPr>
          <w:rFonts w:ascii="Apple Color Emoji" w:hAnsi="Apple Color Emoji" w:cs="Apple Color Emoji"/>
        </w:rPr>
        <w:t>✅</w:t>
      </w:r>
      <w:r>
        <w:t xml:space="preserve"> What results must be achieved to allow merging (exit criteria)</w:t>
      </w:r>
      <w:r>
        <w:br/>
        <w:t>Example: All test cases passed, no critical bugs, QA approval given.</w:t>
      </w:r>
    </w:p>
    <w:p w14:paraId="377AE88F" w14:textId="77777777" w:rsidR="00503E3C" w:rsidRDefault="00503E3C" w:rsidP="00503E3C">
      <w:pPr>
        <w:pStyle w:val="NormalWeb"/>
      </w:pPr>
      <w:r>
        <w:t>This ensures that only properly tested and quality-checked code goes into the main branch, preventing future issues.</w:t>
      </w:r>
    </w:p>
    <w:p w14:paraId="74814987" w14:textId="0138903E" w:rsidR="00503E3C" w:rsidRPr="00503E3C" w:rsidRDefault="00503E3C" w:rsidP="00503E3C">
      <w:pPr>
        <w:rPr>
          <w:rFonts w:ascii="Calibri" w:hAnsi="Calibri" w:cs="Calibri"/>
          <w:b/>
          <w:bCs/>
          <w:sz w:val="32"/>
          <w:szCs w:val="32"/>
        </w:rPr>
      </w:pPr>
    </w:p>
    <w:sectPr w:rsidR="00503E3C" w:rsidRPr="00503E3C" w:rsidSect="0044522C">
      <w:headerReference w:type="default" r:id="rId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98BA1" w14:textId="77777777" w:rsidR="00A62B9C" w:rsidRDefault="00A62B9C" w:rsidP="00562B7B">
      <w:pPr>
        <w:spacing w:after="0" w:line="240" w:lineRule="auto"/>
      </w:pPr>
      <w:r>
        <w:separator/>
      </w:r>
    </w:p>
  </w:endnote>
  <w:endnote w:type="continuationSeparator" w:id="0">
    <w:p w14:paraId="26E61585" w14:textId="77777777" w:rsidR="00A62B9C" w:rsidRDefault="00A62B9C" w:rsidP="00562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5BD95" w14:textId="77777777" w:rsidR="00A62B9C" w:rsidRDefault="00A62B9C" w:rsidP="00562B7B">
      <w:pPr>
        <w:spacing w:after="0" w:line="240" w:lineRule="auto"/>
      </w:pPr>
      <w:r>
        <w:separator/>
      </w:r>
    </w:p>
  </w:footnote>
  <w:footnote w:type="continuationSeparator" w:id="0">
    <w:p w14:paraId="7FFC915B" w14:textId="77777777" w:rsidR="00A62B9C" w:rsidRDefault="00A62B9C" w:rsidP="00562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38B76" w14:textId="69DA1424" w:rsidR="0044522C" w:rsidRPr="00562B7B" w:rsidRDefault="00562B7B">
    <w:pPr>
      <w:pStyle w:val="Header"/>
      <w:rPr>
        <w:lang w:val="en-US"/>
      </w:rPr>
    </w:pPr>
    <w:r>
      <w:rPr>
        <w:lang w:val="en-US"/>
      </w:rPr>
      <w:t>Param Dholakia</w:t>
    </w:r>
    <w:r w:rsidR="0044522C">
      <w:rPr>
        <w:lang w:val="en-US"/>
      </w:rPr>
      <w:tab/>
    </w:r>
    <w:r w:rsidR="0044522C">
      <w:rPr>
        <w:lang w:val="en-US"/>
      </w:rPr>
      <w:tab/>
    </w:r>
    <w:r w:rsidR="0044522C">
      <w:rPr>
        <w:lang w:val="en-US"/>
      </w:rPr>
      <w:tab/>
      <w:t>QA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1400E"/>
    <w:multiLevelType w:val="hybridMultilevel"/>
    <w:tmpl w:val="3BCA19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72C56AB"/>
    <w:multiLevelType w:val="hybridMultilevel"/>
    <w:tmpl w:val="148ED4C6"/>
    <w:lvl w:ilvl="0" w:tplc="37CAC66C">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7B51C30"/>
    <w:multiLevelType w:val="multilevel"/>
    <w:tmpl w:val="32AA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290E9E"/>
    <w:multiLevelType w:val="hybridMultilevel"/>
    <w:tmpl w:val="49663632"/>
    <w:lvl w:ilvl="0" w:tplc="6E10D364">
      <w:start w:val="1"/>
      <w:numFmt w:val="bullet"/>
      <w:lvlText w:val="-"/>
      <w:lvlJc w:val="left"/>
      <w:pPr>
        <w:ind w:left="720" w:hanging="360"/>
      </w:pPr>
      <w:rPr>
        <w:rFonts w:ascii="Aptos" w:eastAsiaTheme="minorHAnsi" w:hAnsi="Aptos" w:cstheme="minorBid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5D90EE0"/>
    <w:multiLevelType w:val="multilevel"/>
    <w:tmpl w:val="32AA29D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5" w15:restartNumberingAfterBreak="0">
    <w:nsid w:val="69EB1BFE"/>
    <w:multiLevelType w:val="hybridMultilevel"/>
    <w:tmpl w:val="48DA3E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D5334A3"/>
    <w:multiLevelType w:val="multilevel"/>
    <w:tmpl w:val="32AA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64227">
    <w:abstractNumId w:val="1"/>
  </w:num>
  <w:num w:numId="2" w16cid:durableId="323824853">
    <w:abstractNumId w:val="6"/>
  </w:num>
  <w:num w:numId="3" w16cid:durableId="1342052642">
    <w:abstractNumId w:val="4"/>
  </w:num>
  <w:num w:numId="4" w16cid:durableId="1283071128">
    <w:abstractNumId w:val="5"/>
  </w:num>
  <w:num w:numId="5" w16cid:durableId="1097479435">
    <w:abstractNumId w:val="0"/>
  </w:num>
  <w:num w:numId="6" w16cid:durableId="191386553">
    <w:abstractNumId w:val="3"/>
  </w:num>
  <w:num w:numId="7" w16cid:durableId="413016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7B"/>
    <w:rsid w:val="00107DC8"/>
    <w:rsid w:val="001641BB"/>
    <w:rsid w:val="002C49AB"/>
    <w:rsid w:val="0044522C"/>
    <w:rsid w:val="00503E3C"/>
    <w:rsid w:val="00562B7B"/>
    <w:rsid w:val="0065383C"/>
    <w:rsid w:val="006A53C1"/>
    <w:rsid w:val="00810234"/>
    <w:rsid w:val="00A62B9C"/>
    <w:rsid w:val="00C468E2"/>
    <w:rsid w:val="00DE2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89C9"/>
  <w15:chartTrackingRefBased/>
  <w15:docId w15:val="{A66FCC6A-1952-A346-BB87-FBDE43311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B7B"/>
    <w:rPr>
      <w:rFonts w:eastAsiaTheme="majorEastAsia" w:cstheme="majorBidi"/>
      <w:color w:val="272727" w:themeColor="text1" w:themeTint="D8"/>
    </w:rPr>
  </w:style>
  <w:style w:type="paragraph" w:styleId="Title">
    <w:name w:val="Title"/>
    <w:basedOn w:val="Normal"/>
    <w:next w:val="Normal"/>
    <w:link w:val="TitleChar"/>
    <w:uiPriority w:val="10"/>
    <w:qFormat/>
    <w:rsid w:val="00562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B7B"/>
    <w:pPr>
      <w:spacing w:before="160"/>
      <w:jc w:val="center"/>
    </w:pPr>
    <w:rPr>
      <w:i/>
      <w:iCs/>
      <w:color w:val="404040" w:themeColor="text1" w:themeTint="BF"/>
    </w:rPr>
  </w:style>
  <w:style w:type="character" w:customStyle="1" w:styleId="QuoteChar">
    <w:name w:val="Quote Char"/>
    <w:basedOn w:val="DefaultParagraphFont"/>
    <w:link w:val="Quote"/>
    <w:uiPriority w:val="29"/>
    <w:rsid w:val="00562B7B"/>
    <w:rPr>
      <w:i/>
      <w:iCs/>
      <w:color w:val="404040" w:themeColor="text1" w:themeTint="BF"/>
    </w:rPr>
  </w:style>
  <w:style w:type="paragraph" w:styleId="ListParagraph">
    <w:name w:val="List Paragraph"/>
    <w:basedOn w:val="Normal"/>
    <w:uiPriority w:val="34"/>
    <w:qFormat/>
    <w:rsid w:val="00562B7B"/>
    <w:pPr>
      <w:ind w:left="720"/>
      <w:contextualSpacing/>
    </w:pPr>
  </w:style>
  <w:style w:type="character" w:styleId="IntenseEmphasis">
    <w:name w:val="Intense Emphasis"/>
    <w:basedOn w:val="DefaultParagraphFont"/>
    <w:uiPriority w:val="21"/>
    <w:qFormat/>
    <w:rsid w:val="00562B7B"/>
    <w:rPr>
      <w:i/>
      <w:iCs/>
      <w:color w:val="0F4761" w:themeColor="accent1" w:themeShade="BF"/>
    </w:rPr>
  </w:style>
  <w:style w:type="paragraph" w:styleId="IntenseQuote">
    <w:name w:val="Intense Quote"/>
    <w:basedOn w:val="Normal"/>
    <w:next w:val="Normal"/>
    <w:link w:val="IntenseQuoteChar"/>
    <w:uiPriority w:val="30"/>
    <w:qFormat/>
    <w:rsid w:val="00562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B7B"/>
    <w:rPr>
      <w:i/>
      <w:iCs/>
      <w:color w:val="0F4761" w:themeColor="accent1" w:themeShade="BF"/>
    </w:rPr>
  </w:style>
  <w:style w:type="character" w:styleId="IntenseReference">
    <w:name w:val="Intense Reference"/>
    <w:basedOn w:val="DefaultParagraphFont"/>
    <w:uiPriority w:val="32"/>
    <w:qFormat/>
    <w:rsid w:val="00562B7B"/>
    <w:rPr>
      <w:b/>
      <w:bCs/>
      <w:smallCaps/>
      <w:color w:val="0F4761" w:themeColor="accent1" w:themeShade="BF"/>
      <w:spacing w:val="5"/>
    </w:rPr>
  </w:style>
  <w:style w:type="paragraph" w:styleId="Header">
    <w:name w:val="header"/>
    <w:basedOn w:val="Normal"/>
    <w:link w:val="HeaderChar"/>
    <w:uiPriority w:val="99"/>
    <w:unhideWhenUsed/>
    <w:rsid w:val="00562B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2B7B"/>
  </w:style>
  <w:style w:type="paragraph" w:styleId="Footer">
    <w:name w:val="footer"/>
    <w:basedOn w:val="Normal"/>
    <w:link w:val="FooterChar"/>
    <w:uiPriority w:val="99"/>
    <w:unhideWhenUsed/>
    <w:rsid w:val="00562B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2B7B"/>
  </w:style>
  <w:style w:type="paragraph" w:styleId="NormalWeb">
    <w:name w:val="Normal (Web)"/>
    <w:basedOn w:val="Normal"/>
    <w:uiPriority w:val="99"/>
    <w:unhideWhenUsed/>
    <w:rsid w:val="004452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07D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DHOLAKIA</dc:creator>
  <cp:keywords/>
  <dc:description/>
  <cp:lastModifiedBy>PARAM DHOLAKIA</cp:lastModifiedBy>
  <cp:revision>2</cp:revision>
  <cp:lastPrinted>2026-02-11T12:33:00Z</cp:lastPrinted>
  <dcterms:created xsi:type="dcterms:W3CDTF">2026-02-11T12:35:00Z</dcterms:created>
  <dcterms:modified xsi:type="dcterms:W3CDTF">2026-02-11T12:35:00Z</dcterms:modified>
</cp:coreProperties>
</file>