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1C6C" w14:textId="14D39D5D" w:rsidR="00323B7D" w:rsidRDefault="00936CE1" w:rsidP="00936CE1">
      <w:pPr>
        <w:pStyle w:val="Heading1"/>
        <w:rPr>
          <w:rFonts w:ascii="Copperplate Gothic Bold" w:hAnsi="Copperplate Gothic Bold"/>
        </w:rPr>
      </w:pPr>
      <w:r w:rsidRPr="00936CE1">
        <w:rPr>
          <w:rFonts w:ascii="Copperplate Gothic Bold" w:hAnsi="Copperplate Gothic Bold"/>
        </w:rPr>
        <w:t>Weak Prompts</w:t>
      </w:r>
    </w:p>
    <w:p w14:paraId="0171BB39" w14:textId="03B34537" w:rsidR="00936CE1" w:rsidRDefault="00936CE1" w:rsidP="00936CE1">
      <w:pPr>
        <w:pStyle w:val="ListParagraph"/>
        <w:numPr>
          <w:ilvl w:val="0"/>
          <w:numId w:val="2"/>
        </w:numPr>
      </w:pPr>
      <w:r>
        <w:t>Explain regression.</w:t>
      </w:r>
    </w:p>
    <w:p w14:paraId="4A155578" w14:textId="62A18D97" w:rsidR="00936CE1" w:rsidRDefault="00936CE1" w:rsidP="00936CE1">
      <w:pPr>
        <w:pStyle w:val="ListParagraph"/>
        <w:numPr>
          <w:ilvl w:val="0"/>
          <w:numId w:val="2"/>
        </w:numPr>
      </w:pPr>
      <w:r>
        <w:t>Help me understand SQL.</w:t>
      </w:r>
    </w:p>
    <w:p w14:paraId="26E06544" w14:textId="655915E4" w:rsidR="00936CE1" w:rsidRDefault="00936CE1" w:rsidP="00936CE1">
      <w:pPr>
        <w:pStyle w:val="ListParagraph"/>
        <w:numPr>
          <w:ilvl w:val="0"/>
          <w:numId w:val="2"/>
        </w:numPr>
      </w:pPr>
      <w:r>
        <w:t>Create a dataset.</w:t>
      </w:r>
    </w:p>
    <w:p w14:paraId="79FAD724" w14:textId="77777777" w:rsidR="00936CE1" w:rsidRDefault="00936CE1" w:rsidP="00936CE1">
      <w:pPr>
        <w:pStyle w:val="Heading1"/>
        <w:rPr>
          <w:rFonts w:ascii="Copperplate Gothic Bold" w:hAnsi="Copperplate Gothic Bold"/>
        </w:rPr>
      </w:pPr>
    </w:p>
    <w:p w14:paraId="0CB25185" w14:textId="414E7567" w:rsidR="00936CE1" w:rsidRDefault="00936CE1" w:rsidP="00936CE1">
      <w:pPr>
        <w:pStyle w:val="Heading1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>Strong</w:t>
      </w:r>
      <w:r w:rsidRPr="00936CE1">
        <w:rPr>
          <w:rFonts w:ascii="Copperplate Gothic Bold" w:hAnsi="Copperplate Gothic Bold"/>
        </w:rPr>
        <w:t xml:space="preserve"> Prompts</w:t>
      </w:r>
    </w:p>
    <w:p w14:paraId="28CF6899" w14:textId="77777777" w:rsidR="00936CE1" w:rsidRPr="00931FF9" w:rsidRDefault="00936CE1" w:rsidP="00936CE1">
      <w:pPr>
        <w:pStyle w:val="ListParagraph"/>
        <w:numPr>
          <w:ilvl w:val="0"/>
          <w:numId w:val="3"/>
        </w:numPr>
        <w:rPr>
          <w:b/>
          <w:bCs/>
        </w:rPr>
      </w:pPr>
      <w:r w:rsidRPr="00931FF9">
        <w:rPr>
          <w:b/>
          <w:bCs/>
        </w:rPr>
        <w:t>Explain regression analysis in simple terms suited for a novice</w:t>
      </w:r>
    </w:p>
    <w:p w14:paraId="075E49E5" w14:textId="1A317057" w:rsidR="00936CE1" w:rsidRDefault="00936CE1" w:rsidP="00936CE1">
      <w:pPr>
        <w:pStyle w:val="ListParagraph"/>
      </w:pPr>
      <w:r w:rsidRPr="00936CE1">
        <w:drawing>
          <wp:inline distT="0" distB="0" distL="0" distR="0" wp14:anchorId="75AF7DB6" wp14:editId="090C2680">
            <wp:extent cx="3363401" cy="2096618"/>
            <wp:effectExtent l="0" t="0" r="8890" b="0"/>
            <wp:docPr id="51020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02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492" cy="210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CF65" w14:textId="77777777" w:rsidR="001C0753" w:rsidRDefault="001C0753" w:rsidP="00931FF9">
      <w:pPr>
        <w:pStyle w:val="ListParagraph"/>
        <w:rPr>
          <w:i/>
          <w:iCs/>
          <w:color w:val="FF0000"/>
          <w:sz w:val="20"/>
          <w:szCs w:val="20"/>
        </w:rPr>
      </w:pPr>
    </w:p>
    <w:p w14:paraId="788ED051" w14:textId="4EDE1079" w:rsidR="00931FF9" w:rsidRPr="00931FF9" w:rsidRDefault="00931FF9" w:rsidP="00931FF9">
      <w:pPr>
        <w:pStyle w:val="ListParagraph"/>
        <w:rPr>
          <w:i/>
          <w:iCs/>
          <w:color w:val="3A3A3A" w:themeColor="background2" w:themeShade="40"/>
          <w:sz w:val="20"/>
          <w:szCs w:val="20"/>
        </w:rPr>
      </w:pPr>
      <w:r w:rsidRPr="006C65FD">
        <w:rPr>
          <w:i/>
          <w:iCs/>
          <w:color w:val="FF0000"/>
          <w:sz w:val="20"/>
          <w:szCs w:val="20"/>
        </w:rPr>
        <w:t>Clarification</w:t>
      </w:r>
      <w:r>
        <w:rPr>
          <w:i/>
          <w:iCs/>
          <w:color w:val="3A3A3A" w:themeColor="background2" w:themeShade="40"/>
          <w:sz w:val="20"/>
          <w:szCs w:val="20"/>
        </w:rPr>
        <w:t xml:space="preserve"> provides me with an </w:t>
      </w:r>
      <w:r w:rsidR="006C65FD">
        <w:rPr>
          <w:i/>
          <w:iCs/>
          <w:color w:val="3A3A3A" w:themeColor="background2" w:themeShade="40"/>
          <w:sz w:val="20"/>
          <w:szCs w:val="20"/>
        </w:rPr>
        <w:t>easy-to-understand</w:t>
      </w:r>
      <w:r>
        <w:rPr>
          <w:i/>
          <w:iCs/>
          <w:color w:val="3A3A3A" w:themeColor="background2" w:themeShade="40"/>
          <w:sz w:val="20"/>
          <w:szCs w:val="20"/>
        </w:rPr>
        <w:t xml:space="preserve"> </w:t>
      </w:r>
      <w:r w:rsidR="006C65FD">
        <w:rPr>
          <w:i/>
          <w:iCs/>
          <w:color w:val="3A3A3A" w:themeColor="background2" w:themeShade="40"/>
          <w:sz w:val="20"/>
          <w:szCs w:val="20"/>
        </w:rPr>
        <w:t>explanation of regression analysis</w:t>
      </w:r>
      <w:r>
        <w:rPr>
          <w:i/>
          <w:iCs/>
          <w:color w:val="3A3A3A" w:themeColor="background2" w:themeShade="40"/>
          <w:sz w:val="20"/>
          <w:szCs w:val="20"/>
        </w:rPr>
        <w:t>.</w:t>
      </w:r>
      <w:r w:rsidR="006C65FD">
        <w:rPr>
          <w:i/>
          <w:iCs/>
          <w:color w:val="3A3A3A" w:themeColor="background2" w:themeShade="40"/>
          <w:sz w:val="20"/>
          <w:szCs w:val="20"/>
        </w:rPr>
        <w:t xml:space="preserve"> “Simple terms” is the secret to this prompt’s strength</w:t>
      </w:r>
    </w:p>
    <w:p w14:paraId="06B212FB" w14:textId="77777777" w:rsidR="00931FF9" w:rsidRDefault="00931FF9" w:rsidP="00936CE1">
      <w:pPr>
        <w:pStyle w:val="ListParagraph"/>
      </w:pPr>
    </w:p>
    <w:p w14:paraId="47714B55" w14:textId="7AC9BFC8" w:rsidR="00936CE1" w:rsidRPr="00931FF9" w:rsidRDefault="00936CE1" w:rsidP="00936CE1">
      <w:pPr>
        <w:pStyle w:val="ListParagraph"/>
        <w:numPr>
          <w:ilvl w:val="0"/>
          <w:numId w:val="3"/>
        </w:numPr>
        <w:rPr>
          <w:b/>
          <w:bCs/>
        </w:rPr>
      </w:pPr>
      <w:r w:rsidRPr="00931FF9">
        <w:rPr>
          <w:b/>
          <w:bCs/>
        </w:rPr>
        <w:t>What is SQL and how can it be used to manipulate databases?</w:t>
      </w:r>
    </w:p>
    <w:p w14:paraId="5B0084CB" w14:textId="5640C1DB" w:rsidR="00936CE1" w:rsidRDefault="00936CE1" w:rsidP="00936CE1">
      <w:pPr>
        <w:pStyle w:val="ListParagraph"/>
      </w:pPr>
      <w:r w:rsidRPr="00936CE1">
        <w:drawing>
          <wp:inline distT="0" distB="0" distL="0" distR="0" wp14:anchorId="0D59C6C1" wp14:editId="21B1D287">
            <wp:extent cx="2772505" cy="1892175"/>
            <wp:effectExtent l="0" t="0" r="0" b="0"/>
            <wp:docPr id="81474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48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610" cy="190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E599" w14:textId="77777777" w:rsidR="001C0753" w:rsidRDefault="001C0753" w:rsidP="00936CE1">
      <w:pPr>
        <w:pStyle w:val="ListParagraph"/>
        <w:rPr>
          <w:i/>
          <w:iCs/>
          <w:color w:val="3A3A3A" w:themeColor="background2" w:themeShade="40"/>
          <w:sz w:val="20"/>
          <w:szCs w:val="20"/>
        </w:rPr>
      </w:pPr>
    </w:p>
    <w:p w14:paraId="0C8AB789" w14:textId="1E4B6C13" w:rsidR="00931FF9" w:rsidRPr="00931FF9" w:rsidRDefault="00931FF9" w:rsidP="00936CE1">
      <w:pPr>
        <w:pStyle w:val="ListParagraph"/>
        <w:rPr>
          <w:i/>
          <w:iCs/>
          <w:color w:val="3A3A3A" w:themeColor="background2" w:themeShade="40"/>
          <w:sz w:val="20"/>
          <w:szCs w:val="20"/>
        </w:rPr>
      </w:pPr>
      <w:r w:rsidRPr="00931FF9">
        <w:rPr>
          <w:i/>
          <w:iCs/>
          <w:color w:val="3A3A3A" w:themeColor="background2" w:themeShade="40"/>
          <w:sz w:val="20"/>
          <w:szCs w:val="20"/>
        </w:rPr>
        <w:t xml:space="preserve">The revised prompt is more </w:t>
      </w:r>
      <w:r w:rsidR="006C65FD" w:rsidRPr="00931FF9">
        <w:rPr>
          <w:i/>
          <w:iCs/>
          <w:color w:val="FF0000"/>
          <w:sz w:val="20"/>
          <w:szCs w:val="20"/>
        </w:rPr>
        <w:t>specific</w:t>
      </w:r>
      <w:r w:rsidR="006C65FD" w:rsidRPr="00931FF9">
        <w:rPr>
          <w:i/>
          <w:iCs/>
          <w:color w:val="3A3A3A" w:themeColor="background2" w:themeShade="40"/>
          <w:sz w:val="20"/>
          <w:szCs w:val="20"/>
        </w:rPr>
        <w:t xml:space="preserve"> and</w:t>
      </w:r>
      <w:r w:rsidRPr="00931FF9">
        <w:rPr>
          <w:i/>
          <w:iCs/>
          <w:color w:val="3A3A3A" w:themeColor="background2" w:themeShade="40"/>
          <w:sz w:val="20"/>
          <w:szCs w:val="20"/>
        </w:rPr>
        <w:t xml:space="preserve"> yields a more adequate response</w:t>
      </w:r>
      <w:r>
        <w:rPr>
          <w:i/>
          <w:iCs/>
          <w:color w:val="3A3A3A" w:themeColor="background2" w:themeShade="40"/>
          <w:sz w:val="20"/>
          <w:szCs w:val="20"/>
        </w:rPr>
        <w:t>.</w:t>
      </w:r>
      <w:r w:rsidR="006C65FD">
        <w:rPr>
          <w:i/>
          <w:iCs/>
          <w:color w:val="3A3A3A" w:themeColor="background2" w:themeShade="40"/>
          <w:sz w:val="20"/>
          <w:szCs w:val="20"/>
        </w:rPr>
        <w:t xml:space="preserve"> Including the use case for SQL makes this prompt stronger</w:t>
      </w:r>
    </w:p>
    <w:p w14:paraId="419BC337" w14:textId="77777777" w:rsidR="001C0753" w:rsidRDefault="001C0753" w:rsidP="001C0753">
      <w:pPr>
        <w:pStyle w:val="ListParagraph"/>
        <w:rPr>
          <w:b/>
          <w:bCs/>
        </w:rPr>
      </w:pPr>
    </w:p>
    <w:p w14:paraId="1F66EF44" w14:textId="77777777" w:rsidR="001C0753" w:rsidRPr="001C0753" w:rsidRDefault="001C0753" w:rsidP="001C0753">
      <w:pPr>
        <w:pStyle w:val="ListParagraph"/>
        <w:rPr>
          <w:b/>
          <w:bCs/>
        </w:rPr>
      </w:pPr>
    </w:p>
    <w:p w14:paraId="6B21961A" w14:textId="53E2DF42" w:rsidR="00936CE1" w:rsidRPr="00931FF9" w:rsidRDefault="00936CE1" w:rsidP="00936CE1">
      <w:pPr>
        <w:pStyle w:val="ListParagraph"/>
        <w:numPr>
          <w:ilvl w:val="0"/>
          <w:numId w:val="3"/>
        </w:numPr>
        <w:rPr>
          <w:b/>
          <w:bCs/>
        </w:rPr>
      </w:pPr>
      <w:r w:rsidRPr="00931FF9">
        <w:rPr>
          <w:b/>
          <w:bCs/>
        </w:rPr>
        <w:t xml:space="preserve">Create a </w:t>
      </w:r>
      <w:r w:rsidR="00931FF9" w:rsidRPr="00931FF9">
        <w:rPr>
          <w:b/>
          <w:bCs/>
        </w:rPr>
        <w:t>12-row</w:t>
      </w:r>
      <w:r w:rsidRPr="00931FF9">
        <w:rPr>
          <w:b/>
          <w:bCs/>
        </w:rPr>
        <w:t xml:space="preserve"> data set containing fake NC weather information</w:t>
      </w:r>
    </w:p>
    <w:p w14:paraId="37262C94" w14:textId="360B99B0" w:rsidR="00931FF9" w:rsidRDefault="00931FF9" w:rsidP="00931FF9">
      <w:pPr>
        <w:pStyle w:val="ListParagraph"/>
      </w:pPr>
      <w:r w:rsidRPr="00931FF9">
        <w:drawing>
          <wp:inline distT="0" distB="0" distL="0" distR="0" wp14:anchorId="7613C243" wp14:editId="7E6EFB4C">
            <wp:extent cx="5943600" cy="2953385"/>
            <wp:effectExtent l="0" t="0" r="0" b="0"/>
            <wp:docPr id="171662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2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8349" w14:textId="77777777" w:rsidR="001C0753" w:rsidRDefault="001C0753" w:rsidP="00931FF9">
      <w:pPr>
        <w:pStyle w:val="ListParagraph"/>
        <w:rPr>
          <w:i/>
          <w:iCs/>
          <w:color w:val="3A3A3A" w:themeColor="background2" w:themeShade="40"/>
          <w:sz w:val="20"/>
          <w:szCs w:val="20"/>
        </w:rPr>
      </w:pPr>
    </w:p>
    <w:p w14:paraId="3935FEBD" w14:textId="4AF5BF59" w:rsidR="006C65FD" w:rsidRPr="00936CE1" w:rsidRDefault="006C65FD" w:rsidP="00931FF9">
      <w:pPr>
        <w:pStyle w:val="ListParagraph"/>
      </w:pPr>
      <w:r>
        <w:rPr>
          <w:i/>
          <w:iCs/>
          <w:color w:val="3A3A3A" w:themeColor="background2" w:themeShade="40"/>
          <w:sz w:val="20"/>
          <w:szCs w:val="20"/>
        </w:rPr>
        <w:t xml:space="preserve">This prompt is strong because </w:t>
      </w:r>
      <w:r w:rsidR="001C0753">
        <w:rPr>
          <w:i/>
          <w:iCs/>
          <w:color w:val="3A3A3A" w:themeColor="background2" w:themeShade="40"/>
          <w:sz w:val="20"/>
          <w:szCs w:val="20"/>
        </w:rPr>
        <w:t xml:space="preserve">it has a set </w:t>
      </w:r>
      <w:r w:rsidR="001C0753" w:rsidRPr="001C0753">
        <w:rPr>
          <w:i/>
          <w:iCs/>
          <w:color w:val="FF0000"/>
          <w:sz w:val="20"/>
          <w:szCs w:val="20"/>
        </w:rPr>
        <w:t>quantity</w:t>
      </w:r>
      <w:r w:rsidR="001C0753">
        <w:rPr>
          <w:i/>
          <w:iCs/>
          <w:color w:val="3A3A3A" w:themeColor="background2" w:themeShade="40"/>
          <w:sz w:val="20"/>
          <w:szCs w:val="20"/>
        </w:rPr>
        <w:t xml:space="preserve"> of rows. If I didn’t make this distinction, I may have gotten a dataset with over 100 rows!</w:t>
      </w:r>
    </w:p>
    <w:sectPr w:rsidR="006C65FD" w:rsidRPr="00936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500CF"/>
    <w:multiLevelType w:val="hybridMultilevel"/>
    <w:tmpl w:val="3EBC22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76229"/>
    <w:multiLevelType w:val="hybridMultilevel"/>
    <w:tmpl w:val="2466B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C3EE8"/>
    <w:multiLevelType w:val="hybridMultilevel"/>
    <w:tmpl w:val="CEDEA0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477459">
    <w:abstractNumId w:val="1"/>
  </w:num>
  <w:num w:numId="2" w16cid:durableId="2022734529">
    <w:abstractNumId w:val="0"/>
  </w:num>
  <w:num w:numId="3" w16cid:durableId="900095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7D"/>
    <w:rsid w:val="001C0753"/>
    <w:rsid w:val="00323B7D"/>
    <w:rsid w:val="003830DC"/>
    <w:rsid w:val="006C65FD"/>
    <w:rsid w:val="00931FF9"/>
    <w:rsid w:val="0093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76B8"/>
  <w15:chartTrackingRefBased/>
  <w15:docId w15:val="{D5D0B823-0BAF-43C9-A760-9E05C654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119</Words>
  <Characters>591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allen</dc:creator>
  <cp:keywords/>
  <dc:description/>
  <cp:lastModifiedBy>corey allen</cp:lastModifiedBy>
  <cp:revision>2</cp:revision>
  <dcterms:created xsi:type="dcterms:W3CDTF">2026-04-02T23:41:00Z</dcterms:created>
  <dcterms:modified xsi:type="dcterms:W3CDTF">2026-04-03T00:54:00Z</dcterms:modified>
</cp:coreProperties>
</file>