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color w:val="333333"/>
          <w:shd w:val="clear" w:color="auto" w:fill="FFFFFF"/>
        </w:rPr>
      </w:pPr>
    </w:p>
    <w:p>
      <w:pPr>
        <w:ind w:firstLine="420" w:firstLineChars="0"/>
        <w:rPr>
          <w:color w:val="333333"/>
          <w:shd w:val="clear" w:color="auto" w:fill="FFFFFF"/>
        </w:rPr>
      </w:pPr>
    </w:p>
    <w:p>
      <w:pPr>
        <w:pStyle w:val="2"/>
      </w:pPr>
      <w:r>
        <w:rPr>
          <w:rFonts w:hint="eastAsia"/>
        </w:rPr>
        <w:t>过渡transition：</w:t>
      </w:r>
    </w:p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1.语法：</w:t>
      </w:r>
    </w:p>
    <w:p>
      <w:pPr>
        <w:ind w:firstLine="480"/>
      </w:pPr>
      <w:r>
        <w:drawing>
          <wp:inline distT="0" distB="0" distL="0" distR="0">
            <wp:extent cx="52197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0" distR="0">
            <wp:extent cx="3638550" cy="1624330"/>
            <wp:effectExtent l="19050" t="19050" r="190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521" cy="1633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20" w:hanging="420"/>
        <w:rPr>
          <w:rFonts w:ascii="Times New Roman" w:hAnsi="Times New Roman"/>
          <w:sz w:val="28"/>
          <w:szCs w:val="20"/>
        </w:rPr>
      </w:pPr>
      <w:r>
        <w:rPr>
          <w:rFonts w:hint="eastAsia"/>
        </w:rPr>
        <w:t>2.补充：</w:t>
      </w:r>
    </w:p>
    <w:p>
      <w:pPr>
        <w:ind w:left="420" w:firstLine="120" w:firstLineChars="50"/>
      </w:pPr>
      <w:r>
        <w:rPr>
          <w:rFonts w:hint="eastAsia"/>
        </w:rPr>
        <w:t>transition-timing-function: 属性规定过渡效果的速度曲线。</w:t>
      </w:r>
      <w:r>
        <w:drawing>
          <wp:inline distT="0" distB="0" distL="0" distR="0">
            <wp:extent cx="4924425" cy="2548255"/>
            <wp:effectExtent l="19050" t="19050" r="2857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056" cy="2558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38525" cy="26962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775" cy="27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3.兼容性：</w:t>
      </w:r>
    </w:p>
    <w:p>
      <w:pPr>
        <w:ind w:firstLine="360"/>
        <w:rPr>
          <w:rFonts w:ascii="微软雅黑" w:hAnsi="微软雅黑" w:eastAsia="微软雅黑"/>
          <w:color w:val="40404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18"/>
          <w:szCs w:val="18"/>
          <w:shd w:val="clear" w:color="auto" w:fill="FFFFFF"/>
        </w:rPr>
        <w:t>因为transition最早是有由webkit内核浏览器提出来的，mozilla和opera都是最近版本才支持这个属性，而我们的大众型浏览器IE全家都是不支持，Firefox,Safari,Chrome,Opera都还不支持W3C的标准写法，所以在应用transition时我们有必要加上各自的前缀，最好在放上我们W3C的标准写法，这样标准的会覆盖前面的写法，只要浏览器支持我们的transition属性，那么这种效果就会自动加上去，如：</w:t>
      </w:r>
    </w:p>
    <w:p>
      <w:pPr>
        <w:pStyle w:val="15"/>
        <w:shd w:val="clear" w:color="auto" w:fill="2B2B2B"/>
        <w:ind w:firstLine="0" w:firstLineChars="0"/>
        <w:rPr>
          <w:rFonts w:hint="default"/>
        </w:rPr>
      </w:pPr>
      <w:r>
        <w:rPr>
          <w:rFonts w:ascii="Consolas" w:hAnsi="Consolas" w:cs="Consolas"/>
          <w:color w:val="D7E9F8"/>
          <w:sz w:val="18"/>
          <w:szCs w:val="18"/>
        </w:rPr>
        <w:t>-moz-transition: all 5s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-webkit-transition: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-o-transition: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transition: all 1s ease 1s;</w:t>
      </w:r>
    </w:p>
    <w:p>
      <w:pPr>
        <w:pStyle w:val="2"/>
      </w:pPr>
      <w:bookmarkStart w:id="2" w:name="_GoBack"/>
      <w:bookmarkEnd w:id="2"/>
      <w:r>
        <w:rPr>
          <w:rFonts w:hint="eastAsia"/>
        </w:rPr>
        <w:t>2D转换transform：</w:t>
      </w:r>
    </w:p>
    <w:p>
      <w:pPr>
        <w:ind w:firstLine="480"/>
      </w:pPr>
      <w:r>
        <w:t>通过 CSS3的</w:t>
      </w:r>
      <w:r>
        <w:rPr>
          <w:rFonts w:hint="eastAsia"/>
        </w:rPr>
        <w:t>transform</w:t>
      </w:r>
      <w:r>
        <w:t>转换，能够对元素进行移动、缩放、转动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2D移动：</w:t>
      </w:r>
      <w:r>
        <w:t>translate()</w:t>
      </w:r>
    </w:p>
    <w:p>
      <w:pPr>
        <w:spacing w:line="220" w:lineRule="atLeast"/>
        <w:ind w:firstLine="480" w:firstLineChars="0"/>
      </w:pPr>
      <w:r>
        <w:t>作用：把元素从原来的位置移动</w:t>
      </w:r>
      <w:r>
        <w:rPr>
          <w:rFonts w:hint="eastAsia"/>
        </w:rPr>
        <w:t>，参照元素左上角原点。</w:t>
      </w:r>
    </w:p>
    <w:p>
      <w:pPr>
        <w:spacing w:line="220" w:lineRule="atLeast"/>
        <w:ind w:firstLine="480" w:firstLineChars="0"/>
      </w:pPr>
      <w:r>
        <w:t>语法：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1</w:t>
      </w:r>
      <w:r>
        <w:t>）transform:translate(x,y) 或transform:translate(x)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2</w:t>
      </w:r>
      <w:r>
        <w:t>）transform:translateX(x) 或</w:t>
      </w:r>
      <w:r>
        <w:rPr>
          <w:rFonts w:hint="eastAsia"/>
        </w:rPr>
        <w:t xml:space="preserve"> </w:t>
      </w:r>
      <w:r>
        <w:t>transform:translateY(y)</w:t>
      </w:r>
    </w:p>
    <w:p>
      <w:pPr>
        <w:spacing w:line="220" w:lineRule="atLeast"/>
        <w:ind w:firstLine="480" w:firstLineChars="0"/>
        <w:rPr>
          <w:rFonts w:ascii="微软雅黑" w:hAnsi="微软雅黑"/>
          <w:color w:val="404040"/>
          <w:sz w:val="17"/>
          <w:szCs w:val="17"/>
          <w:shd w:val="clear" w:color="auto" w:fill="FFFFFF"/>
        </w:rPr>
      </w:pPr>
      <w:r>
        <w:drawing>
          <wp:inline distT="0" distB="0" distL="0" distR="0">
            <wp:extent cx="4171950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2D缩放：</w:t>
      </w:r>
      <w:r>
        <w:t>scale()</w:t>
      </w:r>
    </w:p>
    <w:p>
      <w:pPr>
        <w:spacing w:line="220" w:lineRule="atLeast"/>
        <w:ind w:firstLine="420" w:firstLineChars="0"/>
      </w:pPr>
      <w:r>
        <w:rPr>
          <w:rFonts w:hint="eastAsia"/>
        </w:rPr>
        <w:t>作用：让元素根据中心原点对对象进行缩放，默认的值1。</w:t>
      </w:r>
    </w:p>
    <w:p>
      <w:pPr>
        <w:spacing w:line="220" w:lineRule="atLeast"/>
        <w:ind w:left="420" w:firstLine="420" w:firstLineChars="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0.01到0.99之间的任何值，使一个元素按倍数缩小；</w:t>
      </w:r>
    </w:p>
    <w:p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任何大于或等于1.01的值，让元素按倍数放大。</w:t>
      </w:r>
    </w:p>
    <w:p>
      <w:pPr>
        <w:spacing w:line="220" w:lineRule="atLeast"/>
        <w:ind w:left="700" w:firstLine="140" w:firstLineChars="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缩放是参照元素中心点。</w:t>
      </w:r>
    </w:p>
    <w:p>
      <w:pPr>
        <w:spacing w:line="220" w:lineRule="atLeast"/>
        <w:ind w:left="420" w:firstLine="0" w:firstLineChars="0"/>
      </w:pPr>
      <w:r>
        <w:rPr>
          <w:rFonts w:hint="eastAsia"/>
        </w:rPr>
        <w:t>语法：</w:t>
      </w:r>
    </w:p>
    <w:p>
      <w:pPr>
        <w:spacing w:line="220" w:lineRule="atLeast"/>
        <w:ind w:left="420" w:firstLine="420" w:firstLineChars="0"/>
      </w:pPr>
      <w:r>
        <w:t>（</w:t>
      </w:r>
      <w:r>
        <w:rPr>
          <w:rFonts w:hint="eastAsia"/>
        </w:rPr>
        <w:t>1</w:t>
      </w:r>
      <w:r>
        <w:t>）transform: scale(x,y) 或transform</w:t>
      </w:r>
      <w:r>
        <w:rPr>
          <w:rFonts w:hint="eastAsia"/>
        </w:rPr>
        <w:t>:scale(</w:t>
      </w:r>
      <w:r>
        <w:t>x</w:t>
      </w:r>
      <w:r>
        <w:rPr>
          <w:rFonts w:hint="eastAsia"/>
        </w:rPr>
        <w:t>)</w:t>
      </w:r>
    </w:p>
    <w:p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）transform:scaleX(x) 或</w:t>
      </w:r>
      <w:r>
        <w:rPr>
          <w:rFonts w:hint="eastAsia"/>
        </w:rPr>
        <w:t xml:space="preserve"> </w:t>
      </w:r>
      <w:r>
        <w:t>transform:scaleY(y)</w:t>
      </w:r>
    </w:p>
    <w:p>
      <w:pPr>
        <w:spacing w:line="220" w:lineRule="atLeast"/>
        <w:ind w:left="280" w:firstLineChars="0"/>
      </w:pPr>
      <w:r>
        <w:drawing>
          <wp:inline distT="0" distB="0" distL="0" distR="0">
            <wp:extent cx="4162425" cy="1733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2D旋转：</w:t>
      </w:r>
      <w:r>
        <w:t>rotate()</w:t>
      </w:r>
    </w:p>
    <w:p>
      <w:pPr>
        <w:spacing w:line="220" w:lineRule="atLeast"/>
        <w:ind w:firstLine="420" w:firstLineChars="0"/>
      </w:pPr>
      <w:r>
        <w:rPr>
          <w:rFonts w:hint="eastAsia"/>
        </w:rPr>
        <w:t>作用：通过指定的角度参数，对元素根据对象</w:t>
      </w:r>
      <w:r>
        <w:rPr>
          <w:rFonts w:hint="eastAsia"/>
          <w:lang w:eastAsia="zh-CN"/>
        </w:rPr>
        <w:t>中心点</w:t>
      </w:r>
      <w:r>
        <w:rPr>
          <w:rFonts w:hint="eastAsia"/>
        </w:rPr>
        <w:t>指定一个2D旋转。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如果这个值为正值，元素相对原点中心顺时针旋转；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如果这个值为负值，元素相对原点中心逆时针旋转。</w:t>
      </w:r>
    </w:p>
    <w:p>
      <w:pPr>
        <w:spacing w:line="220" w:lineRule="atLeast"/>
        <w:ind w:firstLine="420" w:firstLineChars="0"/>
      </w:pPr>
      <w:r>
        <w:t>语法：tranform:rotate(角度值)</w:t>
      </w:r>
    </w:p>
    <w:p>
      <w:pPr>
        <w:spacing w:line="220" w:lineRule="atLeast"/>
        <w:ind w:firstLine="420" w:firstLineChars="0"/>
        <w:rPr>
          <w:b/>
        </w:rPr>
      </w:pPr>
      <w:r>
        <w:drawing>
          <wp:inline distT="0" distB="0" distL="0" distR="0">
            <wp:extent cx="3114675" cy="119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2D翻转：</w:t>
      </w:r>
      <w:r>
        <w:t>skew()</w:t>
      </w:r>
    </w:p>
    <w:p>
      <w:pPr>
        <w:spacing w:line="220" w:lineRule="atLeast"/>
        <w:ind w:firstLine="480" w:firstLineChars="0"/>
      </w:pPr>
      <w:r>
        <w:rPr>
          <w:rFonts w:hint="eastAsia"/>
        </w:rPr>
        <w:t>能够让元素倾斜显示。skew()函数不会旋转，而只会改变元素的形状</w:t>
      </w:r>
    </w:p>
    <w:p>
      <w:pPr>
        <w:spacing w:line="220" w:lineRule="atLeast"/>
        <w:ind w:left="420" w:firstLine="0" w:firstLineChars="0"/>
      </w:pPr>
      <w:r>
        <w:rPr>
          <w:rFonts w:hint="eastAsia"/>
        </w:rPr>
        <w:t>语法：</w:t>
      </w:r>
    </w:p>
    <w:p>
      <w:pPr>
        <w:spacing w:line="220" w:lineRule="atLeast"/>
        <w:ind w:left="420" w:firstLine="420" w:firstLineChars="0"/>
      </w:pPr>
      <w:r>
        <w:t>（</w:t>
      </w:r>
      <w:r>
        <w:rPr>
          <w:rFonts w:hint="eastAsia"/>
        </w:rPr>
        <w:t>1</w:t>
      </w:r>
      <w:r>
        <w:t>）transform: skew(x,y) 或transform</w:t>
      </w:r>
      <w:r>
        <w:rPr>
          <w:rFonts w:hint="eastAsia"/>
        </w:rPr>
        <w:t>:skew(</w:t>
      </w:r>
      <w:r>
        <w:t>x</w:t>
      </w:r>
      <w:r>
        <w:rPr>
          <w:rFonts w:hint="eastAsia"/>
        </w:rPr>
        <w:t>)</w:t>
      </w:r>
    </w:p>
    <w:p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）transform:skewX(x) 或</w:t>
      </w:r>
      <w:r>
        <w:rPr>
          <w:rFonts w:hint="eastAsia"/>
        </w:rPr>
        <w:t xml:space="preserve"> </w:t>
      </w:r>
      <w:r>
        <w:t>transform:skewY(y)</w:t>
      </w:r>
    </w:p>
    <w:p>
      <w:pPr>
        <w:spacing w:line="220" w:lineRule="atLeast"/>
        <w:ind w:left="1080" w:firstLine="0" w:firstLineChars="0"/>
      </w:pPr>
      <w:r>
        <w:drawing>
          <wp:inline distT="0" distB="0" distL="0" distR="0">
            <wp:extent cx="18764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transform-origin</w:t>
      </w:r>
      <w:r>
        <w:rPr>
          <w:rFonts w:hint="eastAsia"/>
        </w:rPr>
        <w:t>:改变变换的基准点</w:t>
      </w:r>
    </w:p>
    <w:p>
      <w:pPr>
        <w:ind w:left="360" w:firstLine="480"/>
      </w:pPr>
      <w:r>
        <w:drawing>
          <wp:inline distT="0" distB="0" distL="0" distR="0">
            <wp:extent cx="3238500" cy="21450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042" cy="21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3D转换transform：</w:t>
      </w:r>
    </w:p>
    <w:p>
      <w:pPr>
        <w:pStyle w:val="3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</w:rPr>
        <w:t>3D移动：</w:t>
      </w:r>
      <w:r>
        <w:rPr>
          <w:shd w:val="clear" w:color="auto" w:fill="FFFFFF"/>
        </w:rPr>
        <w:t xml:space="preserve">translate3d() 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作用：使元素在这三个纬度中移动。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语法：</w:t>
      </w:r>
    </w:p>
    <w:p>
      <w:pPr>
        <w:ind w:left="2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）translate3d(x,y,z) </w:t>
      </w:r>
    </w:p>
    <w:p>
      <w:pPr>
        <w:ind w:left="360" w:firstLine="4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）translateX(x),translateY(y), translateZ(z)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3D缩放：scale</w:t>
      </w:r>
      <w:r>
        <w:t>3d()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作用：使元素在这三个纬度中缩放</w:t>
      </w:r>
      <w:r>
        <w:rPr>
          <w:rFonts w:hint="eastAsia"/>
          <w:shd w:val="clear" w:color="auto" w:fill="FFFFFF"/>
        </w:rPr>
        <w:t>。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语法：</w:t>
      </w:r>
    </w:p>
    <w:p>
      <w:pPr>
        <w:ind w:left="360" w:firstLine="4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）scale3d(x,y,z) </w:t>
      </w:r>
    </w:p>
    <w:p>
      <w:pPr>
        <w:ind w:left="360" w:firstLine="4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）scaleX(x),scaleY(y),scale</w:t>
      </w:r>
      <w:r>
        <w:rPr>
          <w:rFonts w:hint="eastAsia"/>
          <w:shd w:val="clear" w:color="auto" w:fill="FFFFFF"/>
        </w:rPr>
        <w:t>Z</w:t>
      </w:r>
      <w:r>
        <w:rPr>
          <w:shd w:val="clear" w:color="auto" w:fill="FFFFFF"/>
        </w:rPr>
        <w:t>(z)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3D旋转:rotate</w:t>
      </w:r>
      <w:r>
        <w:t>3d()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作用：使元素在这三个纬度中旋转</w:t>
      </w:r>
      <w:r>
        <w:rPr>
          <w:rFonts w:hint="eastAsia"/>
          <w:shd w:val="clear" w:color="auto" w:fill="FFFFFF"/>
        </w:rPr>
        <w:t>。</w:t>
      </w:r>
    </w:p>
    <w:p>
      <w:pPr>
        <w:ind w:firstLine="480"/>
      </w:pPr>
      <w:r>
        <w:rPr>
          <w:rFonts w:hint="eastAsia"/>
        </w:rPr>
        <w:t>语法：</w:t>
      </w:r>
    </w:p>
    <w:p>
      <w:pPr>
        <w:ind w:left="420" w:firstLine="42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）rotate3d(x,y,z,angle)：</w:t>
      </w:r>
      <w:r>
        <w:rPr>
          <w:rFonts w:hint="eastAsia"/>
          <w:shd w:val="clear" w:color="auto" w:fill="FFFFFF"/>
        </w:rPr>
        <w:t>指定需要进行旋转的坐标轴</w:t>
      </w:r>
    </w:p>
    <w:p>
      <w:pPr>
        <w:pStyle w:val="34"/>
        <w:numPr>
          <w:ilvl w:val="1"/>
          <w:numId w:val="5"/>
        </w:numPr>
        <w:ind w:firstLine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>
        <w:rPr>
          <w:shd w:val="clear" w:color="auto" w:fill="FFFFFF"/>
        </w:rPr>
        <w:t>rotateX(angle)，rotateY(angle) ，rotateZ(angle)</w:t>
      </w:r>
      <w:r>
        <w:drawing>
          <wp:inline distT="0" distB="0" distL="0" distR="0">
            <wp:extent cx="2667000" cy="1395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882" cy="1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0" w:firstLine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</w:p>
    <w:p>
      <w:pPr>
        <w:pStyle w:val="3"/>
        <w:numPr>
          <w:ilvl w:val="0"/>
          <w:numId w:val="4"/>
        </w:numPr>
      </w:pPr>
      <w:r>
        <w:rPr>
          <w:shd w:val="clear" w:color="auto" w:fill="FFFFFF"/>
        </w:rPr>
        <w:t xml:space="preserve">perspective(length) </w:t>
      </w:r>
      <w:r>
        <w:t>透视/景深效果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为一个元素设置三维透视的距离。仅作用于元素的后代，而不是其元素本身。当perspective:none/0;时，相当于没有设perspective(length)。比如你要建立一个小立方体，长宽高都是200px。如果你的perspective &lt; 200px ，那就相当于站在盒子里面看的结果，如果perspective 非常大那就是站在非常远的地方看（立方体已经成了小正方形了）</w:t>
      </w:r>
      <w:r>
        <w:rPr>
          <w:rFonts w:hint="eastAsia"/>
          <w:shd w:val="clear" w:color="auto" w:fill="FFFFFF"/>
        </w:rPr>
        <w:t>，意味着</w:t>
      </w:r>
      <w:r>
        <w:rPr>
          <w:shd w:val="clear" w:color="auto" w:fill="FFFFFF"/>
        </w:rPr>
        <w:t>perspective 属性指定了观察者与z=0平面的距离，使具有三维位置变换的元素产生透视效果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perspective-origin3D 元素的基点位置</w:t>
      </w:r>
    </w:p>
    <w:p>
      <w:pPr>
        <w:ind w:firstLine="480"/>
      </w:pPr>
      <w:r>
        <w:drawing>
          <wp:inline distT="0" distB="0" distL="0" distR="0">
            <wp:extent cx="2705100" cy="2762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4705350" cy="12763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transform-style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使被转换的子元素保留其 3D 转换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color w:val="FF0000"/>
          <w:highlight w:val="yellow"/>
          <w:shd w:val="clear" w:color="auto" w:fill="FFFFFF"/>
        </w:rPr>
        <w:t>需要设置在父元素中</w:t>
      </w:r>
      <w:r>
        <w:rPr>
          <w:rFonts w:hint="eastAsia"/>
          <w:shd w:val="clear" w:color="auto" w:fill="FFFFFF"/>
        </w:rPr>
        <w:t>)</w:t>
      </w:r>
    </w:p>
    <w:p>
      <w:pPr>
        <w:ind w:firstLine="480"/>
        <w:rPr>
          <w:shd w:val="clear" w:color="auto" w:fill="FFFFFF"/>
        </w:rPr>
      </w:pPr>
      <w:r>
        <w:drawing>
          <wp:inline distT="0" distB="0" distL="0" distR="0">
            <wp:extent cx="2981325" cy="8286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动画：</w:t>
      </w:r>
    </w:p>
    <w:p>
      <w:pPr>
        <w:spacing w:line="220" w:lineRule="atLeast"/>
        <w:ind w:firstLine="480"/>
      </w:pPr>
      <w:r>
        <w:rPr>
          <w:rFonts w:hint="eastAsia"/>
        </w:rPr>
        <w:t>动画是CSS3中具有颠覆性的特征之一，可通过设置多个节点来精确控制一个或一组动画，常用来实现复杂的动画效果.</w:t>
      </w:r>
    </w:p>
    <w:p>
      <w:pPr>
        <w:pStyle w:val="3"/>
        <w:numPr>
          <w:ilvl w:val="0"/>
          <w:numId w:val="0"/>
        </w:numPr>
      </w:pPr>
      <w:r>
        <w:rPr>
          <w:rFonts w:hint="eastAsia"/>
        </w:rPr>
        <w:t>1</w:t>
      </w:r>
      <w:r>
        <w:t>. 步骤：</w:t>
      </w:r>
    </w:p>
    <w:p>
      <w:pPr>
        <w:spacing w:line="220" w:lineRule="atLeast"/>
        <w:ind w:firstLine="420" w:firstLineChars="0"/>
      </w:pPr>
      <w:r>
        <w:rPr>
          <w:rFonts w:hint="eastAsia"/>
        </w:rPr>
        <w:t>（1）通过@keyframes指定动画序列；</w:t>
      </w:r>
    </w:p>
    <w:p>
      <w:pPr>
        <w:spacing w:line="220" w:lineRule="atLeast"/>
        <w:ind w:firstLine="420" w:firstLineChars="0"/>
      </w:pPr>
      <w:r>
        <w:rPr>
          <w:rFonts w:hint="eastAsia"/>
        </w:rPr>
        <w:t>（2）通过百分比将动画序列分割成多个节点；</w:t>
      </w:r>
    </w:p>
    <w:p>
      <w:pPr>
        <w:spacing w:line="220" w:lineRule="atLeast"/>
        <w:ind w:firstLine="420" w:firstLineChars="0"/>
      </w:pPr>
      <w:r>
        <w:rPr>
          <w:rFonts w:hint="eastAsia"/>
        </w:rPr>
        <w:t>（3）在各节点中分别定义各属性</w:t>
      </w:r>
    </w:p>
    <w:p>
      <w:pPr>
        <w:spacing w:line="220" w:lineRule="atLeast"/>
        <w:ind w:firstLine="420" w:firstLineChars="0"/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通过animation将动画应用于相应元素；</w:t>
      </w:r>
    </w:p>
    <w:p>
      <w:pPr>
        <w:pStyle w:val="3"/>
        <w:numPr>
          <w:ilvl w:val="0"/>
          <w:numId w:val="0"/>
        </w:numPr>
      </w:pPr>
      <w:r>
        <w:t>2. animation用于设置动画属性：</w:t>
      </w:r>
    </w:p>
    <w:p>
      <w:pPr>
        <w:ind w:left="420" w:firstLine="60" w:firstLineChars="25"/>
      </w:pPr>
      <w:r>
        <w:drawing>
          <wp:inline distT="0" distB="0" distL="0" distR="0">
            <wp:extent cx="5274310" cy="2589530"/>
            <wp:effectExtent l="19050" t="19050" r="21590" b="203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简写：</w:t>
      </w:r>
    </w:p>
    <w:p>
      <w:pPr>
        <w:ind w:firstLine="420" w:firstLineChars="0"/>
      </w:pPr>
      <w:r>
        <w:drawing>
          <wp:inline distT="0" distB="0" distL="0" distR="0">
            <wp:extent cx="4981575" cy="152400"/>
            <wp:effectExtent l="19050" t="19050" r="2857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animation-direction：</w:t>
      </w:r>
    </w:p>
    <w:p>
      <w:pPr>
        <w:ind w:firstLine="420" w:firstLineChars="0"/>
      </w:pPr>
      <w:r>
        <w:drawing>
          <wp:inline distT="0" distB="0" distL="0" distR="0">
            <wp:extent cx="4772025" cy="1325245"/>
            <wp:effectExtent l="19050" t="19050" r="9525" b="273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227" cy="1331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animation-fill-mode：</w:t>
      </w:r>
    </w:p>
    <w:p>
      <w:pPr>
        <w:ind w:firstLine="420" w:firstLineChars="0"/>
      </w:pPr>
      <w:r>
        <w:drawing>
          <wp:inline distT="0" distB="0" distL="0" distR="0">
            <wp:extent cx="4857750" cy="896620"/>
            <wp:effectExtent l="19050" t="19050" r="19050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878" cy="913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480" w:firstLineChars="0"/>
      </w:pPr>
      <w:r>
        <w:rPr>
          <w:rFonts w:hint="eastAsia"/>
        </w:rPr>
        <w:t>动画案例：汽车/钟表/宇宙</w:t>
      </w:r>
    </w:p>
    <w:p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t>3.</w:t>
      </w:r>
      <w:r>
        <w:t xml:space="preserve"> 补充</w:t>
      </w:r>
    </w:p>
    <w:p>
      <w:pPr>
        <w:ind w:firstLine="480"/>
        <w:rPr>
          <w:color w:val="000000"/>
        </w:rPr>
      </w:pPr>
      <w:bookmarkStart w:id="0" w:name="OLE_LINK2"/>
      <w:bookmarkStart w:id="1" w:name="OLE_LINK1"/>
      <w:r>
        <w:rPr>
          <w:rFonts w:hint="eastAsia"/>
        </w:rPr>
        <w:t>animation-play-state</w:t>
      </w:r>
      <w:r>
        <w:rPr>
          <w:rFonts w:hint="eastAsia"/>
          <w:color w:val="000000"/>
        </w:rPr>
        <w:t>:</w:t>
      </w:r>
      <w:r>
        <w:rPr>
          <w:rFonts w:hint="eastAsia"/>
          <w:color w:val="008000"/>
        </w:rPr>
        <w:t>paused</w:t>
      </w:r>
      <w:bookmarkEnd w:id="0"/>
      <w:bookmarkEnd w:id="1"/>
      <w:r>
        <w:rPr>
          <w:rFonts w:hint="eastAsia"/>
          <w:color w:val="000000"/>
        </w:rPr>
        <w:t>; 暂停动画</w:t>
      </w:r>
    </w:p>
    <w:p>
      <w:pPr>
        <w:ind w:firstLine="480"/>
      </w:pP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7B19"/>
    <w:multiLevelType w:val="multilevel"/>
    <w:tmpl w:val="094D7B19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4D826"/>
    <w:multiLevelType w:val="multilevel"/>
    <w:tmpl w:val="5794D826"/>
    <w:lvl w:ilvl="0" w:tentative="0">
      <w:start w:val="1"/>
      <w:numFmt w:val="chineseCounting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pStyle w:val="9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pStyle w:val="10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2">
    <w:nsid w:val="655A6B2D"/>
    <w:multiLevelType w:val="multilevel"/>
    <w:tmpl w:val="655A6B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0381"/>
    <w:rsid w:val="00023E30"/>
    <w:rsid w:val="000278C6"/>
    <w:rsid w:val="00066A5A"/>
    <w:rsid w:val="000A3C08"/>
    <w:rsid w:val="00134A6C"/>
    <w:rsid w:val="001463E0"/>
    <w:rsid w:val="002139DC"/>
    <w:rsid w:val="00222309"/>
    <w:rsid w:val="002304E2"/>
    <w:rsid w:val="00252A13"/>
    <w:rsid w:val="00283AA2"/>
    <w:rsid w:val="0042439F"/>
    <w:rsid w:val="00446790"/>
    <w:rsid w:val="00465B22"/>
    <w:rsid w:val="004F7EDD"/>
    <w:rsid w:val="005E22A8"/>
    <w:rsid w:val="005E7EF9"/>
    <w:rsid w:val="00662EB9"/>
    <w:rsid w:val="00665E0B"/>
    <w:rsid w:val="007353C1"/>
    <w:rsid w:val="00751045"/>
    <w:rsid w:val="007E3D23"/>
    <w:rsid w:val="007F04A0"/>
    <w:rsid w:val="008E53A4"/>
    <w:rsid w:val="00970D10"/>
    <w:rsid w:val="009C0381"/>
    <w:rsid w:val="009C4D44"/>
    <w:rsid w:val="009E37DE"/>
    <w:rsid w:val="00A62AE3"/>
    <w:rsid w:val="00A715D3"/>
    <w:rsid w:val="00B612EE"/>
    <w:rsid w:val="00BA5D8B"/>
    <w:rsid w:val="00C23D45"/>
    <w:rsid w:val="00CC1B55"/>
    <w:rsid w:val="00CE1200"/>
    <w:rsid w:val="00DD3379"/>
    <w:rsid w:val="00DF3824"/>
    <w:rsid w:val="00EB0687"/>
    <w:rsid w:val="0AE00BCE"/>
    <w:rsid w:val="19144DAD"/>
    <w:rsid w:val="1C20459F"/>
    <w:rsid w:val="4EB102FB"/>
    <w:rsid w:val="51307C39"/>
    <w:rsid w:val="5B7E2B8C"/>
    <w:rsid w:val="6DE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0" w:firstLineChars="200"/>
    </w:pPr>
    <w:rPr>
      <w:rFonts w:ascii="Times New Roman" w:hAnsi="Times New Roman" w:eastAsia="宋体" w:cs="宋体"/>
      <w:sz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line="336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tabs>
        <w:tab w:val="left" w:pos="567"/>
      </w:tabs>
      <w:ind w:firstLine="0" w:firstLineChars="0"/>
      <w:outlineLvl w:val="1"/>
    </w:pPr>
    <w:rPr>
      <w:rFonts w:ascii="Arial" w:hAnsi="Arial" w:eastAsia="黑体"/>
      <w:b/>
      <w:bCs/>
      <w:szCs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spacing w:line="173" w:lineRule="auto"/>
      <w:ind w:firstLine="0" w:firstLineChars="0"/>
      <w:outlineLvl w:val="2"/>
    </w:pPr>
    <w:rPr>
      <w:rFonts w:eastAsia="仿宋"/>
      <w:b/>
      <w:sz w:val="32"/>
      <w:szCs w:val="2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="0" w:firstLineChars="0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link w:val="27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="0" w:firstLineChars="0"/>
      <w:outlineLvl w:val="4"/>
    </w:pPr>
    <w:rPr>
      <w:b/>
    </w:rPr>
  </w:style>
  <w:style w:type="paragraph" w:styleId="7">
    <w:name w:val="heading 6"/>
    <w:basedOn w:val="1"/>
    <w:next w:val="1"/>
    <w:link w:val="28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29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link w:val="30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7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3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Cs w:val="24"/>
    </w:rPr>
  </w:style>
  <w:style w:type="paragraph" w:styleId="16">
    <w:name w:val="Normal (Web)"/>
    <w:basedOn w:val="1"/>
    <w:unhideWhenUsed/>
    <w:qFormat/>
    <w:uiPriority w:val="0"/>
    <w:pPr>
      <w:spacing w:before="100" w:beforeAutospacing="1" w:after="100" w:afterAutospacing="1"/>
      <w:ind w:firstLine="0" w:firstLineChars="0"/>
    </w:pPr>
    <w:rPr>
      <w:rFonts w:ascii="宋体" w:hAnsi="宋体"/>
      <w:szCs w:val="24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customStyle="1" w:styleId="21">
    <w:name w:val="页眉 Char"/>
    <w:basedOn w:val="19"/>
    <w:link w:val="14"/>
    <w:qFormat/>
    <w:uiPriority w:val="0"/>
    <w:rPr>
      <w:sz w:val="18"/>
      <w:szCs w:val="18"/>
    </w:rPr>
  </w:style>
  <w:style w:type="character" w:customStyle="1" w:styleId="22">
    <w:name w:val="页脚 Char"/>
    <w:basedOn w:val="19"/>
    <w:link w:val="13"/>
    <w:qFormat/>
    <w:uiPriority w:val="0"/>
    <w:rPr>
      <w:sz w:val="18"/>
      <w:szCs w:val="18"/>
    </w:rPr>
  </w:style>
  <w:style w:type="character" w:customStyle="1" w:styleId="23">
    <w:name w:val="标题 1 Char"/>
    <w:basedOn w:val="19"/>
    <w:link w:val="2"/>
    <w:qFormat/>
    <w:uiPriority w:val="0"/>
    <w:rPr>
      <w:rFonts w:ascii="Times New Roman" w:hAnsi="Times New Roman" w:eastAsia="宋体" w:cs="宋体"/>
      <w:b/>
      <w:bCs/>
      <w:kern w:val="44"/>
      <w:sz w:val="32"/>
      <w:szCs w:val="44"/>
    </w:rPr>
  </w:style>
  <w:style w:type="character" w:customStyle="1" w:styleId="24">
    <w:name w:val="标题 2 Char"/>
    <w:basedOn w:val="19"/>
    <w:link w:val="3"/>
    <w:qFormat/>
    <w:uiPriority w:val="0"/>
    <w:rPr>
      <w:rFonts w:ascii="Arial" w:hAnsi="Arial" w:eastAsia="黑体" w:cs="宋体"/>
      <w:b/>
      <w:bCs/>
      <w:kern w:val="0"/>
      <w:sz w:val="28"/>
      <w:szCs w:val="32"/>
    </w:rPr>
  </w:style>
  <w:style w:type="character" w:customStyle="1" w:styleId="25">
    <w:name w:val="标题 3 Char"/>
    <w:basedOn w:val="19"/>
    <w:link w:val="4"/>
    <w:qFormat/>
    <w:uiPriority w:val="0"/>
    <w:rPr>
      <w:rFonts w:ascii="Times New Roman" w:hAnsi="Times New Roman" w:eastAsia="仿宋" w:cs="宋体"/>
      <w:b/>
      <w:kern w:val="0"/>
      <w:sz w:val="32"/>
    </w:rPr>
  </w:style>
  <w:style w:type="character" w:customStyle="1" w:styleId="26">
    <w:name w:val="标题 4 Char"/>
    <w:basedOn w:val="19"/>
    <w:link w:val="5"/>
    <w:qFormat/>
    <w:uiPriority w:val="0"/>
    <w:rPr>
      <w:rFonts w:ascii="Arial" w:hAnsi="Arial" w:eastAsia="黑体" w:cs="宋体"/>
      <w:b/>
      <w:kern w:val="0"/>
      <w:sz w:val="28"/>
      <w:szCs w:val="20"/>
    </w:rPr>
  </w:style>
  <w:style w:type="character" w:customStyle="1" w:styleId="27">
    <w:name w:val="标题 5 Char"/>
    <w:basedOn w:val="19"/>
    <w:link w:val="6"/>
    <w:qFormat/>
    <w:uiPriority w:val="0"/>
    <w:rPr>
      <w:rFonts w:ascii="Times New Roman" w:hAnsi="Times New Roman" w:eastAsia="宋体" w:cs="宋体"/>
      <w:b/>
      <w:kern w:val="0"/>
      <w:sz w:val="28"/>
      <w:szCs w:val="20"/>
    </w:rPr>
  </w:style>
  <w:style w:type="character" w:customStyle="1" w:styleId="28">
    <w:name w:val="标题 6 Char"/>
    <w:basedOn w:val="19"/>
    <w:link w:val="7"/>
    <w:qFormat/>
    <w:uiPriority w:val="0"/>
    <w:rPr>
      <w:rFonts w:ascii="Arial" w:hAnsi="Arial" w:eastAsia="黑体" w:cs="宋体"/>
      <w:b/>
      <w:kern w:val="0"/>
      <w:sz w:val="24"/>
      <w:szCs w:val="20"/>
    </w:rPr>
  </w:style>
  <w:style w:type="character" w:customStyle="1" w:styleId="29">
    <w:name w:val="标题 7 Char"/>
    <w:basedOn w:val="19"/>
    <w:link w:val="8"/>
    <w:qFormat/>
    <w:uiPriority w:val="0"/>
    <w:rPr>
      <w:rFonts w:ascii="Times New Roman" w:hAnsi="Times New Roman" w:eastAsia="宋体" w:cs="宋体"/>
      <w:b/>
      <w:kern w:val="0"/>
      <w:sz w:val="24"/>
      <w:szCs w:val="20"/>
    </w:rPr>
  </w:style>
  <w:style w:type="character" w:customStyle="1" w:styleId="30">
    <w:name w:val="标题 8 Char"/>
    <w:basedOn w:val="19"/>
    <w:link w:val="9"/>
    <w:qFormat/>
    <w:uiPriority w:val="0"/>
    <w:rPr>
      <w:rFonts w:ascii="Arial" w:hAnsi="Arial" w:eastAsia="黑体" w:cs="宋体"/>
      <w:kern w:val="0"/>
      <w:sz w:val="24"/>
      <w:szCs w:val="20"/>
    </w:rPr>
  </w:style>
  <w:style w:type="character" w:customStyle="1" w:styleId="31">
    <w:name w:val="标题 9 Char"/>
    <w:basedOn w:val="19"/>
    <w:link w:val="10"/>
    <w:qFormat/>
    <w:uiPriority w:val="0"/>
    <w:rPr>
      <w:rFonts w:ascii="Arial" w:hAnsi="Arial" w:eastAsia="黑体" w:cs="宋体"/>
      <w:kern w:val="0"/>
      <w:szCs w:val="20"/>
    </w:rPr>
  </w:style>
  <w:style w:type="character" w:customStyle="1" w:styleId="32">
    <w:name w:val="HTML 预设格式 Char"/>
    <w:basedOn w:val="19"/>
    <w:link w:val="15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33">
    <w:name w:val="_Style 2"/>
    <w:basedOn w:val="1"/>
    <w:qFormat/>
    <w:uiPriority w:val="34"/>
    <w:pPr>
      <w:ind w:firstLine="420"/>
    </w:pPr>
  </w:style>
  <w:style w:type="paragraph" w:customStyle="1" w:styleId="34">
    <w:name w:val="列出段落1"/>
    <w:basedOn w:val="1"/>
    <w:qFormat/>
    <w:uiPriority w:val="34"/>
    <w:pPr>
      <w:adjustRightInd w:val="0"/>
      <w:snapToGrid w:val="0"/>
      <w:spacing w:after="200"/>
      <w:ind w:firstLine="420"/>
    </w:pPr>
    <w:rPr>
      <w:rFonts w:ascii="Tahoma" w:hAnsi="Tahoma" w:eastAsia="微软雅黑" w:cstheme="minorBidi"/>
      <w:sz w:val="22"/>
      <w:szCs w:val="22"/>
    </w:rPr>
  </w:style>
  <w:style w:type="character" w:customStyle="1" w:styleId="35">
    <w:name w:val="apple-converted-space"/>
    <w:basedOn w:val="19"/>
    <w:qFormat/>
    <w:uiPriority w:val="0"/>
  </w:style>
  <w:style w:type="character" w:customStyle="1" w:styleId="36">
    <w:name w:val="批注框文本 Char"/>
    <w:basedOn w:val="19"/>
    <w:link w:val="12"/>
    <w:semiHidden/>
    <w:qFormat/>
    <w:uiPriority w:val="99"/>
    <w:rPr>
      <w:rFonts w:ascii="Times New Roman" w:hAnsi="Times New Roman" w:eastAsia="宋体" w:cs="宋体"/>
      <w:sz w:val="18"/>
      <w:szCs w:val="18"/>
    </w:rPr>
  </w:style>
  <w:style w:type="character" w:customStyle="1" w:styleId="37">
    <w:name w:val="文档结构图 Char"/>
    <w:basedOn w:val="19"/>
    <w:link w:val="11"/>
    <w:semiHidden/>
    <w:qFormat/>
    <w:uiPriority w:val="99"/>
    <w:rPr>
      <w:rFonts w:ascii="宋体" w:hAnsi="Times New Roman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317</Words>
  <Characters>1809</Characters>
  <Lines>15</Lines>
  <Paragraphs>4</Paragraphs>
  <TotalTime>4</TotalTime>
  <ScaleCrop>false</ScaleCrop>
  <LinksUpToDate>false</LinksUpToDate>
  <CharactersWithSpaces>2122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2017-01-20T11:34:00Z</dcterms:created>
  <dc:creator>AutoBVT</dc:creator>
  <cp:lastModifiedBy>Administrator</cp:lastModifiedBy>
  <dcterms:modified xsi:type="dcterms:W3CDTF">2019-04-16T01:20:55Z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