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dă următorul cod: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9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void compute(double **uc, double **ua, double **q, double h, int nx, int ny){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double rez, maxrez = EPS;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double **xchg;</w:t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unsigned int step = 0;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int i,j;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while ((maxrez &gt;= EPS) &amp;&amp; (step &lt;= MAX_ITER)){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rez = 9999;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maxrez = -1;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for(i=1;i&lt;ny-1;i++)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</w:t>
              <w:tab/>
              <w:t xml:space="preserve">for(j=1;j&lt;nx-1;j++){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        </w:t>
              <w:tab/>
              <w:t xml:space="preserve">uc[i][j] = 0.25 * (q[i][j]*h*h + ua[i-1][j] + ua[i][j-1] + ua[i+1][j] + ua[i][j+1]);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        </w:t>
              <w:tab/>
              <w:t xml:space="preserve">rez = fabs(ua[i][j]-uc[i][j]);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        </w:t>
              <w:tab/>
              <w:t xml:space="preserve">if(maxrez &lt; rez)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            </w:t>
              <w:tab/>
              <w:t xml:space="preserve">maxrez = rez;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        </w:t>
              <w:tab/>
              <w:t xml:space="preserve">}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xchg = ua;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ua = uc;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uc = xchg;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 xml:space="preserve">    </w:t>
              <w:tab/>
              <w:t xml:space="preserve">step++;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      </w:t>
              <w:tab/>
              <w:tab/>
              <w:t xml:space="preserve">}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240" w:before="240" w:line="192.00000000000003" w:lineRule="auto"/>
              <w:rPr>
                <w:rFonts w:ascii="Cordia New" w:cs="Cordia New" w:eastAsia="Cordia New" w:hAnsi="Cordia New"/>
                <w:b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Să se explice codul de mai sus </w:t>
      </w:r>
      <w:r w:rsidDel="00000000" w:rsidR="00000000" w:rsidRPr="00000000">
        <w:rPr>
          <w:b w:val="1"/>
          <w:rtl w:val="0"/>
        </w:rPr>
        <w:t xml:space="preserve">(2p)</w:t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Să se sugereze paralelizari ale codul folosind PThreads, MPI, si OpenMP </w:t>
      </w:r>
      <w:r w:rsidDel="00000000" w:rsidR="00000000" w:rsidRPr="00000000">
        <w:rPr>
          <w:b w:val="1"/>
          <w:rtl w:val="0"/>
        </w:rPr>
        <w:t xml:space="preserve">(6p)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Prezentati avantajele si dezavantajele fiecarei implementari pentru codul de mai sus. </w:t>
      </w:r>
      <w:r w:rsidDel="00000000" w:rsidR="00000000" w:rsidRPr="00000000">
        <w:rPr>
          <w:b w:val="1"/>
          <w:rtl w:val="0"/>
        </w:rPr>
        <w:t xml:space="preserve">(2p)</w:t>
      </w:r>
    </w:p>
    <w:p w:rsidR="00000000" w:rsidDel="00000000" w:rsidP="00000000" w:rsidRDefault="00000000" w:rsidRPr="00000000" w14:paraId="0000001A">
      <w:pPr>
        <w:pageBreakBefore w:val="0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Să se descrie pe scurt o metodă de paralelizare hibridă (MPI + OpenMP/PThreads) </w:t>
      </w:r>
      <w:r w:rsidDel="00000000" w:rsidR="00000000" w:rsidRPr="00000000">
        <w:rPr>
          <w:b w:val="1"/>
          <w:rtl w:val="0"/>
        </w:rPr>
        <w:t xml:space="preserve">(1p)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