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Montserrat" w:cs="Montserrat" w:eastAsia="Montserrat" w:hAnsi="Montserrat"/>
          <w:b w:val="1"/>
          <w:sz w:val="30"/>
          <w:szCs w:val="30"/>
        </w:rPr>
      </w:pPr>
      <w:r w:rsidDel="00000000" w:rsidR="00000000" w:rsidRPr="00000000">
        <w:rPr>
          <w:rFonts w:ascii="Montserrat" w:cs="Montserrat" w:eastAsia="Montserrat" w:hAnsi="Montserrat"/>
          <w:b w:val="1"/>
          <w:sz w:val="30"/>
          <w:szCs w:val="30"/>
          <w:rtl w:val="0"/>
        </w:rPr>
        <w:t xml:space="preserve">The Ascent Of Money</w:t>
      </w:r>
    </w:p>
    <w:p w:rsidR="00000000" w:rsidDel="00000000" w:rsidP="00000000" w:rsidRDefault="00000000" w:rsidRPr="00000000" w14:paraId="000000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3">
      <w:pPr>
        <w:spacing w:after="240" w:before="240" w:lineRule="auto"/>
        <w:ind w:left="360"/>
        <w:rPr>
          <w:rFonts w:ascii="Montserrat" w:cs="Montserrat" w:eastAsia="Montserrat" w:hAnsi="Montserrat"/>
          <w:b w:val="1"/>
        </w:rPr>
      </w:pPr>
      <w:r w:rsidDel="00000000" w:rsidR="00000000" w:rsidRPr="00000000">
        <w:rPr>
          <w:rFonts w:ascii="Montserrat" w:cs="Montserrat" w:eastAsia="Montserrat" w:hAnsi="Montserrat"/>
          <w:b w:val="1"/>
          <w:rtl w:val="0"/>
        </w:rPr>
        <w:t xml:space="preserve">1.</w:t>
      </w:r>
      <w:r w:rsidDel="00000000" w:rsidR="00000000" w:rsidRPr="00000000">
        <w:rPr>
          <w:rFonts w:ascii="Montserrat" w:cs="Montserrat" w:eastAsia="Montserrat" w:hAnsi="Montserrat"/>
          <w:b w:val="1"/>
          <w:sz w:val="14"/>
          <w:szCs w:val="14"/>
          <w:rtl w:val="0"/>
        </w:rPr>
        <w:t xml:space="preserve">      </w:t>
      </w:r>
      <w:r w:rsidDel="00000000" w:rsidR="00000000" w:rsidRPr="00000000">
        <w:rPr>
          <w:rFonts w:ascii="Montserrat" w:cs="Montserrat" w:eastAsia="Montserrat" w:hAnsi="Montserrat"/>
          <w:b w:val="1"/>
          <w:rtl w:val="0"/>
        </w:rPr>
        <w:t xml:space="preserve">Evoluția banului - generalități</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Impresia creată la începutul documentarului este că banii au evoluat odată cu omul și, în special, odată cu nevoile sale și complexitatea activităților întreprinse de către acesta. Spre exemplu, pe vremea când incașii extrăgeau aur și argint din munții Anzi, aceștia nu percepeau utilitatea conceptului de ban. În schimb, pe măsura progresului în termen de nevoi tranzacționale (spre exemplu, nevoia imediată de bani din partea guvernelor a dat naștere conceptului de obligațiune de stat), au apărut treptat diversele concepte din domeniul bancar.</w:t>
      </w:r>
    </w:p>
    <w:p w:rsidR="00000000" w:rsidDel="00000000" w:rsidP="00000000" w:rsidRDefault="00000000" w:rsidRPr="00000000" w14:paraId="00000005">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spacing w:after="240" w:before="240" w:lineRule="auto"/>
        <w:ind w:left="360"/>
        <w:rPr>
          <w:rFonts w:ascii="Montserrat" w:cs="Montserrat" w:eastAsia="Montserrat" w:hAnsi="Montserrat"/>
          <w:b w:val="1"/>
        </w:rPr>
      </w:pPr>
      <w:r w:rsidDel="00000000" w:rsidR="00000000" w:rsidRPr="00000000">
        <w:rPr>
          <w:rFonts w:ascii="Montserrat" w:cs="Montserrat" w:eastAsia="Montserrat" w:hAnsi="Montserrat"/>
          <w:b w:val="1"/>
          <w:rtl w:val="0"/>
        </w:rPr>
        <w:t xml:space="preserve">2.</w:t>
      </w:r>
      <w:r w:rsidDel="00000000" w:rsidR="00000000" w:rsidRPr="00000000">
        <w:rPr>
          <w:rFonts w:ascii="Montserrat" w:cs="Montserrat" w:eastAsia="Montserrat" w:hAnsi="Montserrat"/>
          <w:b w:val="1"/>
          <w:sz w:val="14"/>
          <w:szCs w:val="14"/>
          <w:rtl w:val="0"/>
        </w:rPr>
        <w:t xml:space="preserve">      </w:t>
      </w:r>
      <w:r w:rsidDel="00000000" w:rsidR="00000000" w:rsidRPr="00000000">
        <w:rPr>
          <w:rFonts w:ascii="Montserrat" w:cs="Montserrat" w:eastAsia="Montserrat" w:hAnsi="Montserrat"/>
          <w:b w:val="1"/>
          <w:rtl w:val="0"/>
        </w:rPr>
        <w:t xml:space="preserve">Banul ca valoare autodeterminată</w:t>
      </w:r>
    </w:p>
    <w:p w:rsidR="00000000" w:rsidDel="00000000" w:rsidP="00000000" w:rsidRDefault="00000000" w:rsidRPr="00000000" w14:paraId="000000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Revenind asupra exemplului cu incașii, în perioada în care conquiztadorii conduși de exploratorul Pizzaro extrăgeau cantități semnificative și într-o continua creștere de aur și argint, valoarea acestor metale a scăzut proporțional cu cantitatea acestora pusă în circulație. S-a întâmplat astfel întrucât aurul își pierduse statutul de bun rar ori inaccesibil, moment în care populația nu mai era dispusă să îi acorde aceeași valoare. Din această situație putem afirma că a născut ideea de inflație, fenomen mereu prezent și dificil de gestionat în zilele noastre.      </w:t>
        <w:tab/>
      </w:r>
    </w:p>
    <w:p w:rsidR="00000000" w:rsidDel="00000000" w:rsidP="00000000" w:rsidRDefault="00000000" w:rsidRPr="00000000" w14:paraId="00000008">
      <w:pPr>
        <w:spacing w:after="240" w:before="240" w:lineRule="auto"/>
        <w:ind w:left="360"/>
        <w:rPr>
          <w:rFonts w:ascii="Montserrat" w:cs="Montserrat" w:eastAsia="Montserrat" w:hAnsi="Montserrat"/>
          <w:b w:val="1"/>
        </w:rPr>
      </w:pPr>
      <w:r w:rsidDel="00000000" w:rsidR="00000000" w:rsidRPr="00000000">
        <w:rPr>
          <w:rFonts w:ascii="Montserrat" w:cs="Montserrat" w:eastAsia="Montserrat" w:hAnsi="Montserrat"/>
          <w:b w:val="1"/>
          <w:rtl w:val="0"/>
        </w:rPr>
        <w:t xml:space="preserve">3.</w:t>
      </w:r>
      <w:r w:rsidDel="00000000" w:rsidR="00000000" w:rsidRPr="00000000">
        <w:rPr>
          <w:rFonts w:ascii="Montserrat" w:cs="Montserrat" w:eastAsia="Montserrat" w:hAnsi="Montserrat"/>
          <w:b w:val="1"/>
          <w:sz w:val="14"/>
          <w:szCs w:val="14"/>
          <w:rtl w:val="0"/>
        </w:rPr>
        <w:t xml:space="preserve">      </w:t>
      </w:r>
      <w:r w:rsidDel="00000000" w:rsidR="00000000" w:rsidRPr="00000000">
        <w:rPr>
          <w:rFonts w:ascii="Montserrat" w:cs="Montserrat" w:eastAsia="Montserrat" w:hAnsi="Montserrat"/>
          <w:b w:val="1"/>
          <w:rtl w:val="0"/>
        </w:rPr>
        <w:t xml:space="preserve">Banul ca reprezentare a încrederii</w:t>
      </w:r>
    </w:p>
    <w:p w:rsidR="00000000" w:rsidDel="00000000" w:rsidP="00000000" w:rsidRDefault="00000000" w:rsidRPr="00000000" w14:paraId="0000000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Pe bancnotele Americane este inscripționată sintagma “In God We Trust”, de unde provine ideea că, la nivel general, banul are la bază ideea de încredere; în cazul industriei bancare, este vorba despre încrederea in bănci.</w:t>
      </w:r>
    </w:p>
    <w:p w:rsidR="00000000" w:rsidDel="00000000" w:rsidP="00000000" w:rsidRDefault="00000000" w:rsidRPr="00000000" w14:paraId="0000000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Mergând un pas mai departe, creditul reprezintă încrederea mutuală, întrucât etimologia acestui termen este dată de latinescul ”credo”  - a crede.</w:t>
      </w:r>
    </w:p>
    <w:p w:rsidR="00000000" w:rsidDel="00000000" w:rsidP="00000000" w:rsidRDefault="00000000" w:rsidRPr="00000000" w14:paraId="0000000B">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spacing w:after="240" w:before="240" w:lineRule="auto"/>
        <w:ind w:left="360"/>
        <w:rPr>
          <w:rFonts w:ascii="Montserrat" w:cs="Montserrat" w:eastAsia="Montserrat" w:hAnsi="Montserrat"/>
          <w:b w:val="1"/>
        </w:rPr>
      </w:pPr>
      <w:r w:rsidDel="00000000" w:rsidR="00000000" w:rsidRPr="00000000">
        <w:rPr>
          <w:rFonts w:ascii="Montserrat" w:cs="Montserrat" w:eastAsia="Montserrat" w:hAnsi="Montserrat"/>
          <w:b w:val="1"/>
          <w:rtl w:val="0"/>
        </w:rPr>
        <w:t xml:space="preserve">4.</w:t>
      </w:r>
      <w:r w:rsidDel="00000000" w:rsidR="00000000" w:rsidRPr="00000000">
        <w:rPr>
          <w:rFonts w:ascii="Montserrat" w:cs="Montserrat" w:eastAsia="Montserrat" w:hAnsi="Montserrat"/>
          <w:b w:val="1"/>
          <w:sz w:val="14"/>
          <w:szCs w:val="14"/>
          <w:rtl w:val="0"/>
        </w:rPr>
        <w:t xml:space="preserve">      </w:t>
      </w:r>
      <w:r w:rsidDel="00000000" w:rsidR="00000000" w:rsidRPr="00000000">
        <w:rPr>
          <w:rFonts w:ascii="Montserrat" w:cs="Montserrat" w:eastAsia="Montserrat" w:hAnsi="Montserrat"/>
          <w:b w:val="1"/>
          <w:rtl w:val="0"/>
        </w:rPr>
        <w:t xml:space="preserve">Formalizarea procesului bancar</w:t>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Începuturile procesului de a împrumuta bani provin din Veneția secolului 14, unde evreii practicau în mod comun și aproape exclusiv împrumuturile către cetățeni.</w:t>
      </w:r>
    </w:p>
    <w:p w:rsidR="00000000" w:rsidDel="00000000" w:rsidP="00000000" w:rsidRDefault="00000000" w:rsidRPr="00000000" w14:paraId="000000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Evoluția și formalizarea acestui process se remarcă odată cu apariția familiei Medici, ce a ajuns la cârma Florenței datorită efortului lor de a-și dezvolta afacerea bancară.</w:t>
      </w:r>
    </w:p>
    <w:p w:rsidR="00000000" w:rsidDel="00000000" w:rsidP="00000000" w:rsidRDefault="00000000" w:rsidRPr="00000000" w14:paraId="0000000F">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 5.</w:t>
      </w:r>
      <w:r w:rsidDel="00000000" w:rsidR="00000000" w:rsidRPr="00000000">
        <w:rPr>
          <w:rFonts w:ascii="Montserrat" w:cs="Montserrat" w:eastAsia="Montserrat" w:hAnsi="Montserrat"/>
          <w:b w:val="1"/>
          <w:sz w:val="14"/>
          <w:szCs w:val="14"/>
          <w:rtl w:val="0"/>
        </w:rPr>
        <w:t xml:space="preserve">      </w:t>
      </w:r>
      <w:r w:rsidDel="00000000" w:rsidR="00000000" w:rsidRPr="00000000">
        <w:rPr>
          <w:rFonts w:ascii="Montserrat" w:cs="Montserrat" w:eastAsia="Montserrat" w:hAnsi="Montserrat"/>
          <w:b w:val="1"/>
          <w:rtl w:val="0"/>
        </w:rPr>
        <w:t xml:space="preserve">Apariția companiilor</w:t>
      </w:r>
    </w:p>
    <w:p w:rsidR="00000000" w:rsidDel="00000000" w:rsidP="00000000" w:rsidRDefault="00000000" w:rsidRPr="00000000" w14:paraId="000000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Foarte interesant de urmărit a fost aparița companiilor și a idei de a investi financiar în acestea. Astfel, negustorii olandezi ce se ocupau cu comerțul Asiatic s-au reunit sub 6 întreprinderi, iar ulterior aceste întreprinderi s-au unit sub o singură entitate – Dutch East India Company. Din nevoia lor de finanțare, aceasta a fost prima companie ce a pus public la vânzare acționariatul.</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Daria-Mihaela Florea, 331CC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