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7"/>
          <w:szCs w:val="27"/>
        </w:rPr>
      </w:pPr>
      <w:r w:rsidDel="00000000" w:rsidR="00000000" w:rsidRPr="00000000">
        <w:rPr>
          <w:b w:val="1"/>
          <w:sz w:val="27"/>
          <w:szCs w:val="27"/>
          <w:rtl w:val="0"/>
        </w:rPr>
        <w:t xml:space="preserve">Exemple de subiecte (date de Rosner)</w:t>
      </w:r>
    </w:p>
    <w:p w:rsidR="00000000" w:rsidDel="00000000" w:rsidP="00000000" w:rsidRDefault="00000000" w:rsidRPr="00000000" w14:paraId="00000002">
      <w:pPr>
        <w:rPr>
          <w:sz w:val="23"/>
          <w:szCs w:val="23"/>
        </w:rPr>
      </w:pPr>
      <w:r w:rsidDel="00000000" w:rsidR="00000000" w:rsidRPr="00000000">
        <w:rPr>
          <w:rtl w:val="0"/>
        </w:rPr>
      </w:r>
    </w:p>
    <w:p w:rsidR="00000000" w:rsidDel="00000000" w:rsidP="00000000" w:rsidRDefault="00000000" w:rsidRPr="00000000" w14:paraId="00000003">
      <w:pPr>
        <w:rPr>
          <w:b w:val="1"/>
          <w:sz w:val="23"/>
          <w:szCs w:val="23"/>
        </w:rPr>
      </w:pPr>
      <w:r w:rsidDel="00000000" w:rsidR="00000000" w:rsidRPr="00000000">
        <w:rPr>
          <w:b w:val="1"/>
          <w:sz w:val="23"/>
          <w:szCs w:val="23"/>
          <w:rtl w:val="0"/>
        </w:rPr>
        <w:t xml:space="preserve">(ex1) [3p] Ce fel de ADC este implementat pe ATmega 328P?</w:t>
      </w:r>
    </w:p>
    <w:p w:rsidR="00000000" w:rsidDel="00000000" w:rsidP="00000000" w:rsidRDefault="00000000" w:rsidRPr="00000000" w14:paraId="00000004">
      <w:pPr>
        <w:rPr>
          <w:sz w:val="23"/>
          <w:szCs w:val="23"/>
        </w:rPr>
      </w:pPr>
      <w:r w:rsidDel="00000000" w:rsidR="00000000" w:rsidRPr="00000000">
        <w:rPr>
          <w:sz w:val="23"/>
          <w:szCs w:val="23"/>
          <w:rtl w:val="0"/>
        </w:rPr>
        <w:t xml:space="preserve">Care este frecventa maxima a unui semnal ce poate sa fie esantionat corect folosind acest ADC intern?</w:t>
      </w:r>
    </w:p>
    <w:p w:rsidR="00000000" w:rsidDel="00000000" w:rsidP="00000000" w:rsidRDefault="00000000" w:rsidRPr="00000000" w14:paraId="00000005">
      <w:pPr>
        <w:rPr>
          <w:sz w:val="23"/>
          <w:szCs w:val="23"/>
        </w:rPr>
      </w:pPr>
      <w:r w:rsidDel="00000000" w:rsidR="00000000" w:rsidRPr="00000000">
        <w:rPr>
          <w:rtl w:val="0"/>
        </w:rPr>
      </w:r>
    </w:p>
    <w:p w:rsidR="00000000" w:rsidDel="00000000" w:rsidP="00000000" w:rsidRDefault="00000000" w:rsidRPr="00000000" w14:paraId="00000006">
      <w:pPr>
        <w:rPr>
          <w:sz w:val="23"/>
          <w:szCs w:val="23"/>
        </w:rPr>
      </w:pPr>
      <w:r w:rsidDel="00000000" w:rsidR="00000000" w:rsidRPr="00000000">
        <w:rPr>
          <w:sz w:val="23"/>
          <w:szCs w:val="23"/>
          <w:rtl w:val="0"/>
        </w:rPr>
        <w:t xml:space="preserve">Solutie</w:t>
      </w:r>
    </w:p>
    <w:p w:rsidR="00000000" w:rsidDel="00000000" w:rsidP="00000000" w:rsidRDefault="00000000" w:rsidRPr="00000000" w14:paraId="00000007">
      <w:pPr>
        <w:rPr>
          <w:sz w:val="23"/>
          <w:szCs w:val="23"/>
        </w:rPr>
      </w:pPr>
      <w:r w:rsidDel="00000000" w:rsidR="00000000" w:rsidRPr="00000000">
        <w:rPr>
          <w:sz w:val="23"/>
          <w:szCs w:val="23"/>
          <w:rtl w:val="0"/>
        </w:rPr>
        <w:t xml:space="preserve">Lab ADC - </w:t>
      </w:r>
      <w:hyperlink r:id="rId6">
        <w:r w:rsidDel="00000000" w:rsidR="00000000" w:rsidRPr="00000000">
          <w:rPr>
            <w:color w:val="1155cc"/>
            <w:sz w:val="23"/>
            <w:szCs w:val="23"/>
            <w:u w:val="single"/>
            <w:rtl w:val="0"/>
          </w:rPr>
          <w:t xml:space="preserve">https://ocw.cs.pub.ro/courses/pm/lab/lab4-2022</w:t>
        </w:r>
      </w:hyperlink>
      <w:r w:rsidDel="00000000" w:rsidR="00000000" w:rsidRPr="00000000">
        <w:rPr>
          <w:sz w:val="23"/>
          <w:szCs w:val="23"/>
          <w:rtl w:val="0"/>
        </w:rPr>
        <w:t xml:space="preserve"> </w:t>
      </w:r>
    </w:p>
    <w:p w:rsidR="00000000" w:rsidDel="00000000" w:rsidP="00000000" w:rsidRDefault="00000000" w:rsidRPr="00000000" w14:paraId="00000008">
      <w:pPr>
        <w:rPr>
          <w:sz w:val="23"/>
          <w:szCs w:val="23"/>
        </w:rPr>
      </w:pPr>
      <w:r w:rsidDel="00000000" w:rsidR="00000000" w:rsidRPr="00000000">
        <w:rPr>
          <w:sz w:val="23"/>
          <w:szCs w:val="23"/>
          <w:rtl w:val="0"/>
        </w:rPr>
        <w:t xml:space="preserve">ADC - Analog Digital Convertor</w:t>
      </w:r>
    </w:p>
    <w:p w:rsidR="00000000" w:rsidDel="00000000" w:rsidP="00000000" w:rsidRDefault="00000000" w:rsidRPr="00000000" w14:paraId="00000009">
      <w:pPr>
        <w:rPr>
          <w:sz w:val="23"/>
          <w:szCs w:val="23"/>
        </w:rPr>
      </w:pPr>
      <w:r w:rsidDel="00000000" w:rsidR="00000000" w:rsidRPr="00000000">
        <w:rPr>
          <w:rtl w:val="0"/>
        </w:rPr>
      </w:r>
    </w:p>
    <w:p w:rsidR="00000000" w:rsidDel="00000000" w:rsidP="00000000" w:rsidRDefault="00000000" w:rsidRPr="00000000" w14:paraId="0000000A">
      <w:pPr>
        <w:rPr>
          <w:sz w:val="23"/>
          <w:szCs w:val="23"/>
        </w:rPr>
      </w:pPr>
      <w:r w:rsidDel="00000000" w:rsidR="00000000" w:rsidRPr="00000000">
        <w:rPr>
          <w:sz w:val="23"/>
          <w:szCs w:val="23"/>
          <w:rtl w:val="0"/>
        </w:rPr>
        <w:t xml:space="preserve">Converor ADC al Atmega 328p</w:t>
      </w:r>
    </w:p>
    <w:p w:rsidR="00000000" w:rsidDel="00000000" w:rsidP="00000000" w:rsidRDefault="00000000" w:rsidRPr="00000000" w14:paraId="0000000B">
      <w:pPr>
        <w:numPr>
          <w:ilvl w:val="0"/>
          <w:numId w:val="1"/>
        </w:numPr>
        <w:ind w:left="720" w:hanging="360"/>
        <w:rPr>
          <w:sz w:val="23"/>
          <w:szCs w:val="23"/>
          <w:u w:val="none"/>
        </w:rPr>
      </w:pPr>
      <w:r w:rsidDel="00000000" w:rsidR="00000000" w:rsidRPr="00000000">
        <w:rPr>
          <w:sz w:val="23"/>
          <w:szCs w:val="23"/>
          <w:rtl w:val="0"/>
        </w:rPr>
        <w:t xml:space="preserve">ADC cu aproximări succesive</w:t>
      </w:r>
    </w:p>
    <w:p w:rsidR="00000000" w:rsidDel="00000000" w:rsidP="00000000" w:rsidRDefault="00000000" w:rsidRPr="00000000" w14:paraId="0000000C">
      <w:pPr>
        <w:numPr>
          <w:ilvl w:val="0"/>
          <w:numId w:val="1"/>
        </w:numPr>
        <w:ind w:left="720" w:hanging="360"/>
        <w:rPr>
          <w:sz w:val="23"/>
          <w:szCs w:val="23"/>
          <w:u w:val="none"/>
        </w:rPr>
      </w:pPr>
      <w:r w:rsidDel="00000000" w:rsidR="00000000" w:rsidRPr="00000000">
        <w:rPr>
          <w:sz w:val="23"/>
          <w:szCs w:val="23"/>
          <w:rtl w:val="0"/>
        </w:rPr>
        <w:t xml:space="preserve">rezolutie de pana la 10 biti</w:t>
      </w:r>
    </w:p>
    <w:p w:rsidR="00000000" w:rsidDel="00000000" w:rsidP="00000000" w:rsidRDefault="00000000" w:rsidRPr="00000000" w14:paraId="0000000D">
      <w:pPr>
        <w:numPr>
          <w:ilvl w:val="0"/>
          <w:numId w:val="1"/>
        </w:numPr>
        <w:ind w:left="720" w:hanging="360"/>
        <w:rPr>
          <w:sz w:val="23"/>
          <w:szCs w:val="23"/>
          <w:u w:val="none"/>
        </w:rPr>
      </w:pPr>
      <w:r w:rsidDel="00000000" w:rsidR="00000000" w:rsidRPr="00000000">
        <w:rPr>
          <w:sz w:val="23"/>
          <w:szCs w:val="23"/>
          <w:rtl w:val="0"/>
        </w:rPr>
        <w:t xml:space="preserve">poate masura orice tensiune din gama 0-5V</w:t>
      </w:r>
    </w:p>
    <w:p w:rsidR="00000000" w:rsidDel="00000000" w:rsidP="00000000" w:rsidRDefault="00000000" w:rsidRPr="00000000" w14:paraId="0000000E">
      <w:pPr>
        <w:rPr>
          <w:sz w:val="23"/>
          <w:szCs w:val="23"/>
        </w:rPr>
      </w:pPr>
      <w:r w:rsidDel="00000000" w:rsidR="00000000" w:rsidRPr="00000000">
        <w:rPr>
          <w:rtl w:val="0"/>
        </w:rPr>
      </w:r>
    </w:p>
    <w:p w:rsidR="00000000" w:rsidDel="00000000" w:rsidP="00000000" w:rsidRDefault="00000000" w:rsidRPr="00000000" w14:paraId="0000000F">
      <w:pPr>
        <w:rPr>
          <w:sz w:val="23"/>
          <w:szCs w:val="23"/>
        </w:rPr>
      </w:pPr>
      <w:r w:rsidDel="00000000" w:rsidR="00000000" w:rsidRPr="00000000">
        <w:rPr>
          <w:sz w:val="23"/>
          <w:szCs w:val="23"/>
          <w:rtl w:val="0"/>
        </w:rPr>
        <w:t xml:space="preserve">ADC intern necesita o frecventa maxima situata intre 50kHZ si 200kHz pentru a obtine rezolutie maxima (nu garantez ca e ok)</w:t>
      </w:r>
    </w:p>
    <w:p w:rsidR="00000000" w:rsidDel="00000000" w:rsidP="00000000" w:rsidRDefault="00000000" w:rsidRPr="00000000" w14:paraId="00000010">
      <w:pPr>
        <w:rPr>
          <w:sz w:val="23"/>
          <w:szCs w:val="23"/>
        </w:rPr>
      </w:pPr>
      <w:r w:rsidDel="00000000" w:rsidR="00000000" w:rsidRPr="00000000">
        <w:rPr>
          <w:sz w:val="23"/>
          <w:szCs w:val="23"/>
        </w:rPr>
        <w:drawing>
          <wp:inline distB="114300" distT="114300" distL="114300" distR="114300">
            <wp:extent cx="5731200" cy="419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3"/>
          <w:szCs w:val="23"/>
        </w:rPr>
      </w:pPr>
      <w:r w:rsidDel="00000000" w:rsidR="00000000" w:rsidRPr="00000000">
        <w:rPr>
          <w:rtl w:val="0"/>
        </w:rPr>
      </w:r>
    </w:p>
    <w:p w:rsidR="00000000" w:rsidDel="00000000" w:rsidP="00000000" w:rsidRDefault="00000000" w:rsidRPr="00000000" w14:paraId="00000012">
      <w:pPr>
        <w:rPr>
          <w:sz w:val="23"/>
          <w:szCs w:val="23"/>
        </w:rPr>
      </w:pPr>
      <w:r w:rsidDel="00000000" w:rsidR="00000000" w:rsidRPr="00000000">
        <w:rPr>
          <w:rtl w:val="0"/>
        </w:rPr>
      </w:r>
    </w:p>
    <w:p w:rsidR="00000000" w:rsidDel="00000000" w:rsidP="00000000" w:rsidRDefault="00000000" w:rsidRPr="00000000" w14:paraId="00000013">
      <w:pPr>
        <w:rPr>
          <w:sz w:val="23"/>
          <w:szCs w:val="23"/>
        </w:rPr>
      </w:pPr>
      <w:r w:rsidDel="00000000" w:rsidR="00000000" w:rsidRPr="00000000">
        <w:rPr>
          <w:rtl w:val="0"/>
        </w:rPr>
      </w:r>
    </w:p>
    <w:p w:rsidR="00000000" w:rsidDel="00000000" w:rsidP="00000000" w:rsidRDefault="00000000" w:rsidRPr="00000000" w14:paraId="00000014">
      <w:pPr>
        <w:rPr>
          <w:b w:val="1"/>
          <w:sz w:val="23"/>
          <w:szCs w:val="23"/>
        </w:rPr>
      </w:pPr>
      <w:r w:rsidDel="00000000" w:rsidR="00000000" w:rsidRPr="00000000">
        <w:rPr>
          <w:b w:val="1"/>
          <w:sz w:val="23"/>
          <w:szCs w:val="23"/>
          <w:rtl w:val="0"/>
        </w:rPr>
        <w:t xml:space="preserve">(ex2) [3p] Comparatie intre I2C si SPI.</w:t>
      </w:r>
    </w:p>
    <w:p w:rsidR="00000000" w:rsidDel="00000000" w:rsidP="00000000" w:rsidRDefault="00000000" w:rsidRPr="00000000" w14:paraId="00000015">
      <w:pPr>
        <w:rPr>
          <w:sz w:val="23"/>
          <w:szCs w:val="23"/>
        </w:rPr>
      </w:pPr>
      <w:r w:rsidDel="00000000" w:rsidR="00000000" w:rsidRPr="00000000">
        <w:rPr>
          <w:rtl w:val="0"/>
        </w:rPr>
      </w:r>
    </w:p>
    <w:p w:rsidR="00000000" w:rsidDel="00000000" w:rsidP="00000000" w:rsidRDefault="00000000" w:rsidRPr="00000000" w14:paraId="00000016">
      <w:pPr>
        <w:rPr>
          <w:sz w:val="23"/>
          <w:szCs w:val="23"/>
        </w:rPr>
      </w:pPr>
      <w:r w:rsidDel="00000000" w:rsidR="00000000" w:rsidRPr="00000000">
        <w:rPr>
          <w:sz w:val="23"/>
          <w:szCs w:val="23"/>
          <w:rtl w:val="0"/>
        </w:rPr>
        <w:t xml:space="preserve">Pentru SPI, masterul activeaza, prin intermediul semnalului de Slave Select, dispozitvul cu care se doreste sa comunice, fata de I2C unde nu este necesar un asemenea semnal aditional (I2C introduce notiunea de Slave Address).</w:t>
      </w:r>
    </w:p>
    <w:p w:rsidR="00000000" w:rsidDel="00000000" w:rsidP="00000000" w:rsidRDefault="00000000" w:rsidRPr="00000000" w14:paraId="00000017">
      <w:pPr>
        <w:rPr>
          <w:sz w:val="23"/>
          <w:szCs w:val="23"/>
        </w:rPr>
      </w:pPr>
      <w:r w:rsidDel="00000000" w:rsidR="00000000" w:rsidRPr="00000000">
        <w:rPr>
          <w:rtl w:val="0"/>
        </w:rPr>
      </w:r>
    </w:p>
    <w:p w:rsidR="00000000" w:rsidDel="00000000" w:rsidP="00000000" w:rsidRDefault="00000000" w:rsidRPr="00000000" w14:paraId="00000018">
      <w:pPr>
        <w:rPr>
          <w:sz w:val="23"/>
          <w:szCs w:val="23"/>
        </w:rPr>
      </w:pPr>
      <w:r w:rsidDel="00000000" w:rsidR="00000000" w:rsidRPr="00000000">
        <w:rPr>
          <w:sz w:val="23"/>
          <w:szCs w:val="23"/>
          <w:rtl w:val="0"/>
        </w:rPr>
        <w:t xml:space="preserve">I2C utilizeaza semnalele SDA (linia de date) si SCL (semnal de clock), iar SPI utilizeaza urmatoarele MOSI (transmiterea datelor de la Master la Slave), MISO (de la Slave la Master), SCLK (serial Clock, sincronizarea dintre dispozitive, controlat de Master), CS/SS (selectarea dispozitivului de Slave de catre Master).</w:t>
      </w:r>
    </w:p>
    <w:p w:rsidR="00000000" w:rsidDel="00000000" w:rsidP="00000000" w:rsidRDefault="00000000" w:rsidRPr="00000000" w14:paraId="00000019">
      <w:pPr>
        <w:rPr>
          <w:sz w:val="23"/>
          <w:szCs w:val="23"/>
        </w:rPr>
      </w:pPr>
      <w:r w:rsidDel="00000000" w:rsidR="00000000" w:rsidRPr="00000000">
        <w:rPr>
          <w:rtl w:val="0"/>
        </w:rPr>
      </w:r>
    </w:p>
    <w:p w:rsidR="00000000" w:rsidDel="00000000" w:rsidP="00000000" w:rsidRDefault="00000000" w:rsidRPr="00000000" w14:paraId="0000001A">
      <w:pPr>
        <w:rPr>
          <w:sz w:val="23"/>
          <w:szCs w:val="23"/>
        </w:rPr>
      </w:pPr>
      <w:r w:rsidDel="00000000" w:rsidR="00000000" w:rsidRPr="00000000">
        <w:rPr>
          <w:sz w:val="23"/>
          <w:szCs w:val="23"/>
          <w:rtl w:val="0"/>
        </w:rPr>
        <w:t xml:space="preserve">Pentru I2C un singur dispozitiv poate transmite date la un moment dat (half-duplex), fata de SPI, unde transferul de date are loc in ambele directii simultan (full-duplex).</w:t>
      </w:r>
    </w:p>
    <w:p w:rsidR="00000000" w:rsidDel="00000000" w:rsidP="00000000" w:rsidRDefault="00000000" w:rsidRPr="00000000" w14:paraId="0000001B">
      <w:pPr>
        <w:rPr>
          <w:sz w:val="23"/>
          <w:szCs w:val="23"/>
        </w:rPr>
      </w:pPr>
      <w:r w:rsidDel="00000000" w:rsidR="00000000" w:rsidRPr="00000000">
        <w:rPr>
          <w:rtl w:val="0"/>
        </w:rPr>
      </w:r>
    </w:p>
    <w:p w:rsidR="00000000" w:rsidDel="00000000" w:rsidP="00000000" w:rsidRDefault="00000000" w:rsidRPr="00000000" w14:paraId="0000001C">
      <w:pPr>
        <w:rPr>
          <w:sz w:val="23"/>
          <w:szCs w:val="23"/>
        </w:rPr>
      </w:pPr>
      <w:r w:rsidDel="00000000" w:rsidR="00000000" w:rsidRPr="00000000">
        <w:rPr>
          <w:sz w:val="23"/>
          <w:szCs w:val="23"/>
          <w:rtl w:val="0"/>
        </w:rPr>
        <w:t xml:space="preserve">I2C este cunoscut si ca Two-Wire Interface, iar SPI ca Four-Wire Interface.</w:t>
      </w:r>
    </w:p>
    <w:p w:rsidR="00000000" w:rsidDel="00000000" w:rsidP="00000000" w:rsidRDefault="00000000" w:rsidRPr="00000000" w14:paraId="0000001D">
      <w:pPr>
        <w:rPr>
          <w:sz w:val="23"/>
          <w:szCs w:val="23"/>
        </w:rPr>
      </w:pPr>
      <w:r w:rsidDel="00000000" w:rsidR="00000000" w:rsidRPr="00000000">
        <w:rPr>
          <w:rtl w:val="0"/>
        </w:rPr>
      </w:r>
    </w:p>
    <w:p w:rsidR="00000000" w:rsidDel="00000000" w:rsidP="00000000" w:rsidRDefault="00000000" w:rsidRPr="00000000" w14:paraId="0000001E">
      <w:pPr>
        <w:rPr>
          <w:sz w:val="23"/>
          <w:szCs w:val="23"/>
        </w:rPr>
      </w:pPr>
      <w:r w:rsidDel="00000000" w:rsidR="00000000" w:rsidRPr="00000000">
        <w:rPr>
          <w:rtl w:val="0"/>
        </w:rPr>
      </w:r>
    </w:p>
    <w:p w:rsidR="00000000" w:rsidDel="00000000" w:rsidP="00000000" w:rsidRDefault="00000000" w:rsidRPr="00000000" w14:paraId="0000001F">
      <w:pPr>
        <w:rPr>
          <w:sz w:val="23"/>
          <w:szCs w:val="23"/>
        </w:rPr>
      </w:pPr>
      <w:r w:rsidDel="00000000" w:rsidR="00000000" w:rsidRPr="00000000">
        <w:rPr>
          <w:rtl w:val="0"/>
        </w:rPr>
      </w:r>
    </w:p>
    <w:p w:rsidR="00000000" w:rsidDel="00000000" w:rsidP="00000000" w:rsidRDefault="00000000" w:rsidRPr="00000000" w14:paraId="00000020">
      <w:pPr>
        <w:rPr>
          <w:sz w:val="23"/>
          <w:szCs w:val="23"/>
        </w:rPr>
      </w:pPr>
      <w:r w:rsidDel="00000000" w:rsidR="00000000" w:rsidRPr="00000000">
        <w:rPr>
          <w:rtl w:val="0"/>
        </w:rPr>
      </w:r>
    </w:p>
    <w:p w:rsidR="00000000" w:rsidDel="00000000" w:rsidP="00000000" w:rsidRDefault="00000000" w:rsidRPr="00000000" w14:paraId="00000021">
      <w:pPr>
        <w:rPr>
          <w:sz w:val="23"/>
          <w:szCs w:val="23"/>
        </w:rPr>
      </w:pPr>
      <w:r w:rsidDel="00000000" w:rsidR="00000000" w:rsidRPr="00000000">
        <w:rPr>
          <w:rtl w:val="0"/>
        </w:rPr>
      </w:r>
    </w:p>
    <w:p w:rsidR="00000000" w:rsidDel="00000000" w:rsidP="00000000" w:rsidRDefault="00000000" w:rsidRPr="00000000" w14:paraId="00000022">
      <w:pPr>
        <w:rPr>
          <w:sz w:val="23"/>
          <w:szCs w:val="23"/>
        </w:rPr>
      </w:pPr>
      <w:r w:rsidDel="00000000" w:rsidR="00000000" w:rsidRPr="00000000">
        <w:rPr>
          <w:rtl w:val="0"/>
        </w:rPr>
      </w:r>
    </w:p>
    <w:p w:rsidR="00000000" w:rsidDel="00000000" w:rsidP="00000000" w:rsidRDefault="00000000" w:rsidRPr="00000000" w14:paraId="00000023">
      <w:pPr>
        <w:rPr>
          <w:sz w:val="23"/>
          <w:szCs w:val="23"/>
        </w:rPr>
      </w:pPr>
      <w:r w:rsidDel="00000000" w:rsidR="00000000" w:rsidRPr="00000000">
        <w:rPr>
          <w:rtl w:val="0"/>
        </w:rPr>
      </w:r>
    </w:p>
    <w:p w:rsidR="00000000" w:rsidDel="00000000" w:rsidP="00000000" w:rsidRDefault="00000000" w:rsidRPr="00000000" w14:paraId="00000024">
      <w:pPr>
        <w:rPr>
          <w:sz w:val="23"/>
          <w:szCs w:val="23"/>
        </w:rPr>
      </w:pPr>
      <w:r w:rsidDel="00000000" w:rsidR="00000000" w:rsidRPr="00000000">
        <w:rPr>
          <w:rtl w:val="0"/>
        </w:rPr>
      </w:r>
    </w:p>
    <w:p w:rsidR="00000000" w:rsidDel="00000000" w:rsidP="00000000" w:rsidRDefault="00000000" w:rsidRPr="00000000" w14:paraId="00000025">
      <w:pPr>
        <w:rPr>
          <w:sz w:val="23"/>
          <w:szCs w:val="23"/>
        </w:rPr>
      </w:pPr>
      <w:r w:rsidDel="00000000" w:rsidR="00000000" w:rsidRPr="00000000">
        <w:rPr>
          <w:rtl w:val="0"/>
        </w:rPr>
      </w:r>
    </w:p>
    <w:p w:rsidR="00000000" w:rsidDel="00000000" w:rsidP="00000000" w:rsidRDefault="00000000" w:rsidRPr="00000000" w14:paraId="00000026">
      <w:pPr>
        <w:rPr>
          <w:sz w:val="23"/>
          <w:szCs w:val="23"/>
        </w:rPr>
      </w:pPr>
      <w:r w:rsidDel="00000000" w:rsidR="00000000" w:rsidRPr="00000000">
        <w:rPr>
          <w:rtl w:val="0"/>
        </w:rPr>
      </w:r>
    </w:p>
    <w:p w:rsidR="00000000" w:rsidDel="00000000" w:rsidP="00000000" w:rsidRDefault="00000000" w:rsidRPr="00000000" w14:paraId="00000027">
      <w:pPr>
        <w:rPr>
          <w:sz w:val="23"/>
          <w:szCs w:val="23"/>
        </w:rPr>
      </w:pPr>
      <w:r w:rsidDel="00000000" w:rsidR="00000000" w:rsidRPr="00000000">
        <w:rPr>
          <w:rtl w:val="0"/>
        </w:rPr>
      </w:r>
    </w:p>
    <w:p w:rsidR="00000000" w:rsidDel="00000000" w:rsidP="00000000" w:rsidRDefault="00000000" w:rsidRPr="00000000" w14:paraId="00000028">
      <w:pPr>
        <w:rPr>
          <w:sz w:val="23"/>
          <w:szCs w:val="23"/>
        </w:rPr>
      </w:pPr>
      <w:r w:rsidDel="00000000" w:rsidR="00000000" w:rsidRPr="00000000">
        <w:rPr>
          <w:rtl w:val="0"/>
        </w:rPr>
      </w:r>
    </w:p>
    <w:p w:rsidR="00000000" w:rsidDel="00000000" w:rsidP="00000000" w:rsidRDefault="00000000" w:rsidRPr="00000000" w14:paraId="00000029">
      <w:pPr>
        <w:rPr>
          <w:sz w:val="23"/>
          <w:szCs w:val="23"/>
        </w:rPr>
      </w:pPr>
      <w:r w:rsidDel="00000000" w:rsidR="00000000" w:rsidRPr="00000000">
        <w:rPr>
          <w:sz w:val="23"/>
          <w:szCs w:val="23"/>
          <w:rtl w:val="0"/>
        </w:rPr>
        <w:t xml:space="preserve">I2C</w:t>
      </w:r>
    </w:p>
    <w:p w:rsidR="00000000" w:rsidDel="00000000" w:rsidP="00000000" w:rsidRDefault="00000000" w:rsidRPr="00000000" w14:paraId="0000002A">
      <w:pPr>
        <w:rPr>
          <w:sz w:val="23"/>
          <w:szCs w:val="23"/>
        </w:rPr>
      </w:pPr>
      <w:r w:rsidDel="00000000" w:rsidR="00000000" w:rsidRPr="00000000">
        <w:rPr>
          <w:sz w:val="23"/>
          <w:szCs w:val="23"/>
        </w:rPr>
        <w:drawing>
          <wp:inline distB="114300" distT="114300" distL="114300" distR="114300">
            <wp:extent cx="3288492" cy="207168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88492"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3"/>
          <w:szCs w:val="23"/>
        </w:rPr>
      </w:pPr>
      <w:r w:rsidDel="00000000" w:rsidR="00000000" w:rsidRPr="00000000">
        <w:rPr>
          <w:rtl w:val="0"/>
        </w:rPr>
      </w:r>
    </w:p>
    <w:p w:rsidR="00000000" w:rsidDel="00000000" w:rsidP="00000000" w:rsidRDefault="00000000" w:rsidRPr="00000000" w14:paraId="0000002C">
      <w:pPr>
        <w:rPr>
          <w:sz w:val="23"/>
          <w:szCs w:val="23"/>
        </w:rPr>
      </w:pPr>
      <w:r w:rsidDel="00000000" w:rsidR="00000000" w:rsidRPr="00000000">
        <w:rPr>
          <w:sz w:val="23"/>
          <w:szCs w:val="23"/>
          <w:rtl w:val="0"/>
        </w:rPr>
        <w:t xml:space="preserve">SPI</w:t>
      </w:r>
    </w:p>
    <w:p w:rsidR="00000000" w:rsidDel="00000000" w:rsidP="00000000" w:rsidRDefault="00000000" w:rsidRPr="00000000" w14:paraId="0000002D">
      <w:pPr>
        <w:rPr>
          <w:sz w:val="23"/>
          <w:szCs w:val="23"/>
        </w:rPr>
      </w:pPr>
      <w:r w:rsidDel="00000000" w:rsidR="00000000" w:rsidRPr="00000000">
        <w:rPr>
          <w:sz w:val="23"/>
          <w:szCs w:val="23"/>
        </w:rPr>
        <w:drawing>
          <wp:inline distB="114300" distT="114300" distL="114300" distR="114300">
            <wp:extent cx="5731200" cy="1447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3"/>
          <w:szCs w:val="23"/>
        </w:rPr>
      </w:pPr>
      <w:r w:rsidDel="00000000" w:rsidR="00000000" w:rsidRPr="00000000">
        <w:rPr>
          <w:rtl w:val="0"/>
        </w:rPr>
      </w:r>
    </w:p>
    <w:p w:rsidR="00000000" w:rsidDel="00000000" w:rsidP="00000000" w:rsidRDefault="00000000" w:rsidRPr="00000000" w14:paraId="0000002F">
      <w:pPr>
        <w:rPr>
          <w:sz w:val="23"/>
          <w:szCs w:val="23"/>
        </w:rPr>
      </w:pPr>
      <w:r w:rsidDel="00000000" w:rsidR="00000000" w:rsidRPr="00000000">
        <w:rPr>
          <w:rtl w:val="0"/>
        </w:rPr>
      </w:r>
    </w:p>
    <w:p w:rsidR="00000000" w:rsidDel="00000000" w:rsidP="00000000" w:rsidRDefault="00000000" w:rsidRPr="00000000" w14:paraId="00000030">
      <w:pPr>
        <w:rPr>
          <w:b w:val="1"/>
          <w:sz w:val="23"/>
          <w:szCs w:val="23"/>
        </w:rPr>
      </w:pPr>
      <w:r w:rsidDel="00000000" w:rsidR="00000000" w:rsidRPr="00000000">
        <w:rPr>
          <w:b w:val="1"/>
          <w:sz w:val="23"/>
          <w:szCs w:val="23"/>
          <w:rtl w:val="0"/>
        </w:rPr>
        <w:t xml:space="preserve">(ex3) Se dă un senzor cu următorii parametri:</w:t>
      </w:r>
    </w:p>
    <w:p w:rsidR="00000000" w:rsidDel="00000000" w:rsidP="00000000" w:rsidRDefault="00000000" w:rsidRPr="00000000" w14:paraId="00000031">
      <w:pPr>
        <w:rPr>
          <w:b w:val="1"/>
          <w:sz w:val="23"/>
          <w:szCs w:val="23"/>
        </w:rPr>
      </w:pPr>
      <w:r w:rsidDel="00000000" w:rsidR="00000000" w:rsidRPr="00000000">
        <w:rPr>
          <w:b w:val="1"/>
          <w:sz w:val="23"/>
          <w:szCs w:val="23"/>
          <w:rtl w:val="0"/>
        </w:rPr>
        <w:t xml:space="preserve">Tensiune de alimentare 5V; Consum senzor: 1uA în sleep/ 10mA în active mode; Domeniu de ieșire: 1 - 4V; Rata maximă de eșantionare de interes: o dată pe minut; Eficiența sursei de alimantare se consideră 80%.</w:t>
      </w:r>
    </w:p>
    <w:p w:rsidR="00000000" w:rsidDel="00000000" w:rsidP="00000000" w:rsidRDefault="00000000" w:rsidRPr="00000000" w14:paraId="00000032">
      <w:pPr>
        <w:rPr>
          <w:b w:val="1"/>
          <w:sz w:val="23"/>
          <w:szCs w:val="23"/>
        </w:rPr>
      </w:pPr>
      <w:r w:rsidDel="00000000" w:rsidR="00000000" w:rsidRPr="00000000">
        <w:rPr>
          <w:b w:val="1"/>
          <w:sz w:val="23"/>
          <w:szCs w:val="23"/>
          <w:rtl w:val="0"/>
        </w:rPr>
        <w:t xml:space="preserve">Să se propună:</w:t>
      </w:r>
    </w:p>
    <w:p w:rsidR="00000000" w:rsidDel="00000000" w:rsidP="00000000" w:rsidRDefault="00000000" w:rsidRPr="00000000" w14:paraId="00000033">
      <w:pPr>
        <w:rPr>
          <w:b w:val="1"/>
          <w:sz w:val="23"/>
          <w:szCs w:val="23"/>
        </w:rPr>
      </w:pPr>
      <w:r w:rsidDel="00000000" w:rsidR="00000000" w:rsidRPr="00000000">
        <w:rPr>
          <w:b w:val="1"/>
          <w:sz w:val="23"/>
          <w:szCs w:val="23"/>
          <w:rtl w:val="0"/>
        </w:rPr>
        <w:t xml:space="preserve">-[2p] O schemă bloc centrată în jurului unui uC 328P, cât mai eficientă din punct de vedere consum;</w:t>
      </w:r>
    </w:p>
    <w:p w:rsidR="00000000" w:rsidDel="00000000" w:rsidP="00000000" w:rsidRDefault="00000000" w:rsidRPr="00000000" w14:paraId="00000034">
      <w:pPr>
        <w:rPr>
          <w:b w:val="1"/>
          <w:sz w:val="23"/>
          <w:szCs w:val="23"/>
        </w:rPr>
      </w:pPr>
      <w:r w:rsidDel="00000000" w:rsidR="00000000" w:rsidRPr="00000000">
        <w:rPr>
          <w:b w:val="1"/>
          <w:sz w:val="23"/>
          <w:szCs w:val="23"/>
          <w:rtl w:val="0"/>
        </w:rPr>
        <w:t xml:space="preserve">-[4p] Metode software de maximizare a autonomiei în timp/ reducere a consumului;</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Solutie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Sa mor de stiu</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ocw.cs.pub.ro/courses/pm/lab/lab4-2022"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