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How the browser page reaches your page objects</w:t>
      </w:r>
    </w:p>
    <w:p>
      <w:r>
        <w:t>Quick reference for BaseTest, HomePageInteraction, HomePageObject and BasePageObject. One browser page is created; its reference is passed through constructors and stored before locator fields initialize.</w:t>
      </w:r>
    </w:p>
    <w:p>
      <w:pPr>
        <w:pStyle w:val="Heading1"/>
      </w:pPr>
      <w:r>
        <w:t>1  BaseTest creates the browser page</w:t>
      </w:r>
    </w:p>
    <w:p>
      <w:r>
        <w:t>@BeforeTest runs beforeMethod(), which calls initialize(). This creates the browser tab and stores its reference in BaseTest.page.</w:t>
      </w:r>
    </w:p>
    <w:p>
      <w:pPr>
        <w:pStyle w:val="Code"/>
      </w:pPr>
      <w:r>
        <w:t>page = context.newPage();</w:t>
        <w:br/>
        <w:t>page.navigate(url);</w:t>
      </w:r>
    </w:p>
    <w:p>
      <w:pPr>
        <w:pStyle w:val="Heading1"/>
      </w:pPr>
      <w:r>
        <w:t>2  BaseTest passes the existing reference</w:t>
      </w:r>
    </w:p>
    <w:p>
      <w:r>
        <w:t>Next, @BeforeMethod runs objectAllocation() before each test method. It passes the initialized page into the interaction object:</w:t>
      </w:r>
    </w:p>
    <w:p>
      <w:pPr>
        <w:pStyle w:val="Code"/>
      </w:pPr>
      <w:r>
        <w:t>homePageInteraction = new HomePageInteraction(page);</w:t>
      </w:r>
    </w:p>
    <w:p>
      <w:r>
        <w:t>HomePageInteraction(Page page) forwards the parameter using super(page) to HomePageObject(Page page), which forwards it again to BasePageObject(Page page). No extra browser tab is created.</w:t>
      </w:r>
    </w:p>
    <w:p>
      <w:pPr>
        <w:pStyle w:val="Heading1"/>
      </w:pPr>
      <w:r>
        <w:t>3  BasePageObject stores the reference</w:t>
      </w:r>
    </w:p>
    <w:p>
      <w:pPr>
        <w:pStyle w:val="Code"/>
      </w:pPr>
      <w:r>
        <w:t>protected final Page page;</w:t>
        <w:br/>
        <w:br/>
        <w:t>public BasePageObject(Page page) {</w:t>
        <w:br/>
        <w:t xml:space="preserve">    this.page = Objects.requireNonNull(page,</w:t>
        <w:br/>
        <w:t xml:space="preserve">        "page must be initialized before creating page objects");</w:t>
        <w:br/>
        <w:t>}</w:t>
      </w:r>
    </w:p>
    <w:p>
      <w:r>
        <w:t>page is the constructor parameter holding the supplied reference. this.page is the field on the page object; it starts as null and receives that reference. The matching names do not connect them automatically; the assignment does.</w:t>
      </w:r>
    </w:p>
    <w:p>
      <w:r>
        <w:t>BaseTest.page and BasePageObject.page are separate fields pointing to the same Playwright Page. protected permits subclass access; final prevents reassignment. requireNonNull throws immediately if the supplied page is null; it does not create a page.</w:t>
      </w:r>
    </w:p>
    <w:p>
      <w:pPr>
        <w:pStyle w:val="Heading1"/>
      </w:pPr>
      <w:r>
        <w:t>4  The child locator fields can now initialize</w:t>
      </w:r>
    </w:p>
    <w:p>
      <w:r>
        <w:t>After the BasePageObject constructor finishes, Java runs HomePageObject field initializers, then the remainder of its constructor body. The inherited page field is therefore ready when locator declarations run:</w:t>
      </w:r>
    </w:p>
    <w:p>
      <w:pPr>
        <w:pStyle w:val="Code"/>
      </w:pPr>
      <w:r>
        <w:t>private final Locator signUpOrLoginLink =</w:t>
        <w:br/>
        <w:t xml:space="preserve">    page.getByRole(AriaRole.LINK,</w:t>
        <w:br/>
        <w:t xml:space="preserve">        new Page.GetByRoleOptions().setName("Signup / Login"));</w:t>
      </w:r>
    </w:p>
    <w:p>
      <w:r>
        <w:t>A locator describes how to find an element. Creating it does not require the element to exist yet; Playwright resolves it when used.</w:t>
      </w:r>
    </w:p>
    <w:p>
      <w:pPr>
        <w:pStyle w:val="Heading1"/>
      </w:pPr>
      <w:r>
        <w:t>Why the base class matters</w:t>
      </w:r>
    </w:p>
    <w:p>
      <w:r>
        <w:t>Assigning page inside the same class constructor would be too late for its field initializers. The superclass constructor runs before subclass field initializers, which makes this pattern work. An alternative is to initialize every locator inside its constructor after assigning page.</w:t>
      </w:r>
    </w:p>
    <w:p>
      <w:r>
        <w:rPr>
          <w:b/>
        </w:rPr>
        <w:t>Remember: Create page → Pass reference → Store in parent → Initialize child locators</w:t>
      </w:r>
    </w:p>
    <w:p>
      <w:r>
        <w:t>Naming trap: beforeMethod() currently has @BeforeTest. TestNG follows the annotation, not the method name. objectAllocation() is the actual @BeforeMethod setup.</w:t>
      </w:r>
    </w:p>
    <w:sectPr w:rsidR="00FC693F" w:rsidRPr="0006063C" w:rsidSect="00034616">
      <w:pgSz w:w="11909" w:h="16834"/>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5"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Calibri" w:hAnsi="Calibri"/>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40" w:lineRule="auto" w:before="0"/>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keepLines/>
      <w:spacing w:after="100" w:line="240" w:lineRule="auto"/>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the browser page reaches your page objects</dc:title>
  <dc:subject>Playwright Java page initialization reference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