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2F35" w14:textId="77777777" w:rsidR="00221E35" w:rsidRDefault="00221E3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论文题目</w:t>
      </w:r>
    </w:p>
    <w:p w14:paraId="4A90E057" w14:textId="77777777" w:rsidR="00221E35" w:rsidRDefault="00221E35" w:rsidP="00EA7710">
      <w:pPr>
        <w:pStyle w:val="1"/>
        <w:jc w:val="center"/>
      </w:pPr>
      <w:r>
        <w:rPr>
          <w:rFonts w:hint="eastAsia"/>
        </w:rPr>
        <w:t>摘</w:t>
      </w:r>
      <w:r>
        <w:rPr>
          <w:rFonts w:hint="eastAsia"/>
        </w:rPr>
        <w:t xml:space="preserve"> </w:t>
      </w:r>
      <w:r>
        <w:rPr>
          <w:rFonts w:hint="eastAsia"/>
        </w:rPr>
        <w:t>要</w:t>
      </w:r>
    </w:p>
    <w:p w14:paraId="32FB4C83" w14:textId="77777777" w:rsidR="00221E35" w:rsidRDefault="00221E35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（1）标题一般写成：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基于XXX模型/方法/理论的XXX问题研究</w:t>
      </w:r>
    </w:p>
    <w:p w14:paraId="6DB30E6F" w14:textId="77777777" w:rsidR="00221E35" w:rsidRDefault="00221E35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b/>
          <w:bCs/>
          <w:color w:val="FF0000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（2）摘要一般包括三部分内容：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前言、正文和结尾</w:t>
      </w:r>
    </w:p>
    <w:p w14:paraId="093DB828" w14:textId="77777777" w:rsidR="00221E35" w:rsidRDefault="00221E35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（3）摘要是整个论文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最重要的部分</w:t>
      </w:r>
      <w:r>
        <w:rPr>
          <w:rFonts w:hint="eastAsia"/>
          <w:kern w:val="2"/>
          <w:sz w:val="24"/>
          <w:szCs w:val="22"/>
        </w:rPr>
        <w:t>，一定认真准备，不要超过一页</w:t>
      </w:r>
    </w:p>
    <w:p w14:paraId="1FCE8583" w14:textId="77777777" w:rsidR="00221E35" w:rsidRDefault="00221E35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（4）摘要内容一般包括三个部分：</w:t>
      </w:r>
    </w:p>
    <w:p w14:paraId="50E4C828" w14:textId="77777777" w:rsidR="00221E35" w:rsidRDefault="00221E35">
      <w:pPr>
        <w:numPr>
          <w:ilvl w:val="0"/>
          <w:numId w:val="2"/>
        </w:numPr>
        <w:ind w:left="0"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第一段虎头（背景+问题）：</w:t>
      </w:r>
      <w:r>
        <w:rPr>
          <w:rFonts w:ascii="宋体" w:hAnsi="宋体" w:cs="宋体" w:hint="eastAsia"/>
          <w:sz w:val="24"/>
          <w:szCs w:val="22"/>
        </w:rPr>
        <w:t>简述题目背景、现存问题、研究意义，明确本文要解决的所有问题。</w:t>
      </w:r>
    </w:p>
    <w:p w14:paraId="73DF9100" w14:textId="77777777" w:rsidR="00221E35" w:rsidRDefault="00221E35">
      <w:pPr>
        <w:numPr>
          <w:ilvl w:val="0"/>
          <w:numId w:val="2"/>
        </w:numPr>
        <w:ind w:left="0"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第二段猪肚（方法+结果）：</w:t>
      </w:r>
      <w:r>
        <w:rPr>
          <w:rFonts w:ascii="宋体" w:hAnsi="宋体" w:cs="宋体" w:hint="eastAsia"/>
          <w:sz w:val="24"/>
          <w:szCs w:val="22"/>
        </w:rPr>
        <w:t>按问题顺序介绍建模思路、数据处理，模型方法、求解过程和量化结果分析，重点突出方法和结果等。</w:t>
      </w:r>
    </w:p>
    <w:p w14:paraId="62CAB179" w14:textId="77777777" w:rsidR="00221E35" w:rsidRDefault="00221E35">
      <w:pPr>
        <w:numPr>
          <w:ilvl w:val="0"/>
          <w:numId w:val="2"/>
        </w:numPr>
        <w:ind w:left="0"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第三段豹尾（创新+价值）：</w:t>
      </w:r>
      <w:r>
        <w:rPr>
          <w:rFonts w:ascii="宋体" w:hAnsi="宋体" w:cs="宋体" w:hint="eastAsia"/>
          <w:sz w:val="24"/>
          <w:szCs w:val="22"/>
        </w:rPr>
        <w:t>总结本文模型优势、创新点以及模型精度、稳定性、鲁棒性等，或模型应用价值、推广意义等。</w:t>
      </w:r>
    </w:p>
    <w:p w14:paraId="15074E32" w14:textId="77777777" w:rsidR="00221E35" w:rsidRDefault="00221E35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（5）关键词：一般写研究对象、主要模型或求解算法等，4-6个即可。</w:t>
      </w:r>
    </w:p>
    <w:p w14:paraId="544F8278" w14:textId="77777777" w:rsidR="00221E35" w:rsidRDefault="00221E35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kern w:val="2"/>
          <w:sz w:val="24"/>
          <w:szCs w:val="22"/>
        </w:rPr>
      </w:pPr>
    </w:p>
    <w:p w14:paraId="094D192D" w14:textId="77777777" w:rsidR="00221E35" w:rsidRDefault="00221E35">
      <w:pPr>
        <w:pStyle w:val="a6"/>
        <w:spacing w:before="0" w:beforeAutospacing="0" w:after="0" w:afterAutospacing="0"/>
        <w:ind w:firstLineChars="200" w:firstLine="482"/>
        <w:jc w:val="both"/>
        <w:rPr>
          <w:rFonts w:hint="eastAsia"/>
          <w:b/>
          <w:bCs/>
          <w:color w:val="FF0000"/>
          <w:kern w:val="2"/>
          <w:sz w:val="24"/>
          <w:szCs w:val="22"/>
        </w:rPr>
      </w:pPr>
      <w:r>
        <w:rPr>
          <w:rFonts w:hint="eastAsia"/>
          <w:b/>
          <w:bCs/>
          <w:color w:val="FF0000"/>
          <w:kern w:val="2"/>
          <w:sz w:val="24"/>
          <w:szCs w:val="22"/>
        </w:rPr>
        <w:t>论文不要目录，不超过30页；正文之后是论文附录（页数不限）</w:t>
      </w:r>
    </w:p>
    <w:p w14:paraId="6DCB962E" w14:textId="77777777" w:rsidR="00221E35" w:rsidRDefault="00221E35"/>
    <w:p w14:paraId="364D63D0" w14:textId="27886C3E" w:rsidR="00221E35" w:rsidRDefault="00221E35">
      <w:pPr>
        <w:jc w:val="center"/>
        <w:rPr>
          <w:rFonts w:hAnsi="宋体" w:hint="eastAsia"/>
          <w:sz w:val="24"/>
        </w:rPr>
      </w:pPr>
    </w:p>
    <w:p w14:paraId="51FAFB34" w14:textId="77777777" w:rsidR="00221E35" w:rsidRDefault="00221E35">
      <w:pPr>
        <w:spacing w:line="400" w:lineRule="exact"/>
        <w:rPr>
          <w:rFonts w:hAnsi="宋体" w:hint="eastAsia"/>
          <w:sz w:val="24"/>
        </w:rPr>
      </w:pPr>
    </w:p>
    <w:p w14:paraId="2483CF29" w14:textId="77777777" w:rsidR="00221E35" w:rsidRDefault="00221E35">
      <w:pPr>
        <w:spacing w:line="400" w:lineRule="exact"/>
        <w:rPr>
          <w:rFonts w:ascii="黑体" w:eastAsia="黑体" w:hAnsi="黑体" w:cs="黑体" w:hint="eastAsia"/>
          <w:b/>
          <w:bCs/>
          <w:sz w:val="24"/>
        </w:rPr>
      </w:pPr>
    </w:p>
    <w:p w14:paraId="6FAF267E" w14:textId="77777777" w:rsidR="00221E35" w:rsidRDefault="00221E35">
      <w:pPr>
        <w:spacing w:line="400" w:lineRule="exact"/>
        <w:rPr>
          <w:rFonts w:ascii="黑体" w:eastAsia="黑体" w:hAnsi="黑体" w:cs="黑体" w:hint="eastAsia"/>
          <w:b/>
          <w:bCs/>
          <w:sz w:val="24"/>
        </w:rPr>
      </w:pPr>
    </w:p>
    <w:p w14:paraId="2D649E5E" w14:textId="77777777" w:rsidR="00221E35" w:rsidRDefault="00221E35">
      <w:pPr>
        <w:spacing w:line="400" w:lineRule="exact"/>
        <w:rPr>
          <w:rFonts w:ascii="黑体" w:eastAsia="黑体" w:hAnsi="黑体" w:cs="黑体" w:hint="eastAsia"/>
          <w:b/>
          <w:bCs/>
          <w:sz w:val="24"/>
        </w:rPr>
      </w:pPr>
    </w:p>
    <w:p w14:paraId="081C59E3" w14:textId="77777777" w:rsidR="00221E35" w:rsidRDefault="00221E35">
      <w:pPr>
        <w:spacing w:line="400" w:lineRule="exact"/>
      </w:pPr>
      <w:r>
        <w:rPr>
          <w:rFonts w:ascii="黑体" w:eastAsia="黑体" w:hAnsi="黑体" w:cs="黑体" w:hint="eastAsia"/>
          <w:b/>
          <w:bCs/>
          <w:sz w:val="24"/>
        </w:rPr>
        <w:t>关键词：</w:t>
      </w:r>
      <w:proofErr w:type="gramStart"/>
      <w:r>
        <w:rPr>
          <w:rFonts w:hAnsi="宋体" w:hint="eastAsia"/>
          <w:sz w:val="24"/>
        </w:rPr>
        <w:t>XXX  XXXX</w:t>
      </w:r>
      <w:proofErr w:type="gramEnd"/>
      <w:r>
        <w:rPr>
          <w:rFonts w:hAnsi="宋体" w:hint="eastAsia"/>
          <w:sz w:val="24"/>
        </w:rPr>
        <w:t xml:space="preserve">  </w:t>
      </w:r>
      <w:proofErr w:type="gramStart"/>
      <w:r>
        <w:rPr>
          <w:rFonts w:hAnsi="宋体" w:hint="eastAsia"/>
          <w:sz w:val="24"/>
        </w:rPr>
        <w:t>XXXXX  XXXXXX</w:t>
      </w:r>
      <w:proofErr w:type="gramEnd"/>
    </w:p>
    <w:p w14:paraId="42B115DB" w14:textId="77777777" w:rsidR="00221E35" w:rsidRDefault="00221E35">
      <w:pPr>
        <w:spacing w:line="400" w:lineRule="exact"/>
        <w:rPr>
          <w:rFonts w:ascii="宋体" w:hAnsi="宋体" w:hint="eastAsia"/>
          <w:sz w:val="24"/>
        </w:rPr>
      </w:pPr>
    </w:p>
    <w:p w14:paraId="1EA05BD6" w14:textId="77777777" w:rsidR="00221E35" w:rsidRDefault="00221E35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  <w:sectPr w:rsidR="00221E35">
          <w:headerReference w:type="default" r:id="rId7"/>
          <w:footerReference w:type="default" r:id="rId8"/>
          <w:footerReference w:type="first" r:id="rId9"/>
          <w:pgSz w:w="11906" w:h="16838"/>
          <w:pgMar w:top="1418" w:right="1418" w:bottom="1418" w:left="1418" w:header="851" w:footer="1020" w:gutter="0"/>
          <w:pgNumType w:start="1"/>
          <w:cols w:space="720"/>
          <w:titlePg/>
          <w:docGrid w:type="lines" w:linePitch="312"/>
        </w:sectPr>
      </w:pPr>
      <w:bookmarkStart w:id="0" w:name="_Toc57576277"/>
      <w:bookmarkStart w:id="1" w:name="_Toc27344"/>
    </w:p>
    <w:p w14:paraId="08EFDC17" w14:textId="77777777" w:rsidR="00221E35" w:rsidRDefault="00221E35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问题重述</w:t>
      </w:r>
      <w:bookmarkEnd w:id="0"/>
      <w:bookmarkEnd w:id="1"/>
    </w:p>
    <w:p w14:paraId="74DB0C6F" w14:textId="77777777" w:rsidR="00221E35" w:rsidRDefault="00221E35">
      <w:pPr>
        <w:pStyle w:val="a6"/>
        <w:spacing w:before="0" w:beforeAutospacing="0" w:after="0" w:afterAutospacing="0"/>
        <w:ind w:firstLineChars="200" w:firstLine="480"/>
        <w:jc w:val="both"/>
        <w:rPr>
          <w:rFonts w:ascii="Times New Roman" w:hAnsi="Times New Roman" w:cs="Times New Roman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kern w:val="2"/>
          <w:sz w:val="24"/>
          <w:szCs w:val="22"/>
        </w:rPr>
        <w:t>在撰写论文时，首先要简单地说明问题的情景，即要说清事情的来龙去脉。列出必要数据，提出要解决的问题，并给出研究对象的关键信息的内容，它的目的在于使读者对要解决的问题有一个印象。</w:t>
      </w:r>
    </w:p>
    <w:p w14:paraId="1278F35E" w14:textId="77777777" w:rsidR="00221E35" w:rsidRDefault="00221E35">
      <w:pPr>
        <w:pStyle w:val="a6"/>
        <w:numPr>
          <w:ilvl w:val="0"/>
          <w:numId w:val="4"/>
        </w:numPr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kern w:val="2"/>
          <w:sz w:val="24"/>
          <w:szCs w:val="22"/>
        </w:rPr>
        <w:t>该部分主要是用自己的话对问题进行总结，</w:t>
      </w:r>
      <w:r>
        <w:rPr>
          <w:rFonts w:ascii="Times New Roman" w:hAnsi="Times New Roman" w:cs="Times New Roman" w:hint="eastAsia"/>
          <w:b/>
          <w:bCs/>
          <w:color w:val="FF0000"/>
          <w:kern w:val="2"/>
          <w:sz w:val="24"/>
          <w:szCs w:val="22"/>
        </w:rPr>
        <w:t>关键是改写！</w:t>
      </w:r>
    </w:p>
    <w:p w14:paraId="451D0622" w14:textId="77777777" w:rsidR="00221E35" w:rsidRDefault="00221E35">
      <w:pPr>
        <w:pStyle w:val="a6"/>
        <w:numPr>
          <w:ilvl w:val="0"/>
          <w:numId w:val="4"/>
        </w:numPr>
        <w:spacing w:before="0" w:beforeAutospacing="0" w:after="0" w:afterAutospacing="0"/>
        <w:jc w:val="both"/>
        <w:rPr>
          <w:rFonts w:ascii="Times New Roman" w:hAnsi="Times New Roman" w:cs="Times New Roman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kern w:val="2"/>
          <w:sz w:val="24"/>
          <w:szCs w:val="22"/>
        </w:rPr>
        <w:t>一般问题重述的内容在</w:t>
      </w:r>
      <w:r>
        <w:rPr>
          <w:rFonts w:ascii="Times New Roman" w:hAnsi="Times New Roman" w:cs="Times New Roman" w:hint="eastAsia"/>
          <w:b/>
          <w:bCs/>
          <w:color w:val="FF0000"/>
          <w:kern w:val="2"/>
          <w:sz w:val="24"/>
          <w:szCs w:val="22"/>
        </w:rPr>
        <w:t>半页到一页左右</w:t>
      </w:r>
      <w:r>
        <w:rPr>
          <w:rFonts w:ascii="Times New Roman" w:hAnsi="Times New Roman" w:cs="Times New Roman" w:hint="eastAsia"/>
          <w:kern w:val="2"/>
          <w:sz w:val="24"/>
          <w:szCs w:val="22"/>
        </w:rPr>
        <w:t>即可。</w:t>
      </w:r>
    </w:p>
    <w:p w14:paraId="05812DE8" w14:textId="77777777" w:rsidR="00221E35" w:rsidRDefault="00221E35">
      <w:pPr>
        <w:pStyle w:val="a6"/>
        <w:numPr>
          <w:ilvl w:val="0"/>
          <w:numId w:val="4"/>
        </w:numPr>
        <w:spacing w:before="0" w:beforeAutospacing="0" w:after="0" w:afterAutospacing="0"/>
        <w:jc w:val="both"/>
        <w:rPr>
          <w:rFonts w:hint="eastAsia"/>
        </w:rPr>
      </w:pPr>
      <w:r>
        <w:rPr>
          <w:rFonts w:cs="Times New Roman" w:hint="eastAsia"/>
          <w:kern w:val="2"/>
          <w:sz w:val="24"/>
          <w:szCs w:val="22"/>
        </w:rPr>
        <w:t>虽然该部分不是重点，但确实</w:t>
      </w:r>
      <w:r>
        <w:rPr>
          <w:rFonts w:ascii="Times New Roman" w:hAnsi="Times New Roman" w:cs="Times New Roman" w:hint="eastAsia"/>
          <w:kern w:val="2"/>
          <w:sz w:val="24"/>
          <w:szCs w:val="22"/>
        </w:rPr>
        <w:t>查重最容易出问题的部分！</w:t>
      </w:r>
    </w:p>
    <w:p w14:paraId="47CAD1CE" w14:textId="77777777" w:rsidR="00221E35" w:rsidRDefault="00221E35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2" w:name="_Toc28431"/>
      <w:bookmarkStart w:id="3" w:name="_Toc57576278"/>
      <w:r>
        <w:rPr>
          <w:rFonts w:ascii="黑体" w:eastAsia="黑体" w:hAnsi="黑体" w:cs="黑体" w:hint="eastAsia"/>
          <w:sz w:val="28"/>
          <w:szCs w:val="28"/>
        </w:rPr>
        <w:t>问题分析</w:t>
      </w:r>
      <w:bookmarkEnd w:id="2"/>
      <w:bookmarkEnd w:id="3"/>
    </w:p>
    <w:p w14:paraId="4ADFB256" w14:textId="77777777" w:rsidR="00221E35" w:rsidRDefault="00221E35">
      <w:pPr>
        <w:pStyle w:val="2"/>
        <w:numPr>
          <w:ilvl w:val="0"/>
          <w:numId w:val="0"/>
        </w:numPr>
        <w:spacing w:before="156" w:after="156"/>
        <w:rPr>
          <w:rFonts w:ascii="宋体" w:hAnsi="宋体" w:cs="宋体" w:hint="eastAsia"/>
          <w:sz w:val="24"/>
          <w:szCs w:val="24"/>
        </w:rPr>
      </w:pPr>
      <w:bookmarkStart w:id="4" w:name="_Toc32494"/>
      <w:r>
        <w:rPr>
          <w:rFonts w:ascii="宋体" w:hAnsi="宋体" w:cs="宋体" w:hint="eastAsia"/>
          <w:sz w:val="24"/>
          <w:szCs w:val="24"/>
        </w:rPr>
        <w:t>1.1 问题一的分析</w:t>
      </w:r>
      <w:bookmarkEnd w:id="4"/>
    </w:p>
    <w:p w14:paraId="02C979AB" w14:textId="77777777" w:rsidR="00221E35" w:rsidRDefault="00221E35">
      <w:p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从实际问题到模型建立是一种从具体到抽象的思维过程，问题分析这一部分就是沟通这一过程的桥梁，因为它反映了建模者对于问题的认识程度如何，也体现了解决问题的雏形，</w:t>
      </w:r>
      <w:r>
        <w:rPr>
          <w:rFonts w:ascii="宋体" w:hAnsi="宋体" w:cs="宋体" w:hint="eastAsia"/>
          <w:b/>
          <w:bCs/>
          <w:color w:val="FF0000"/>
          <w:sz w:val="24"/>
          <w:szCs w:val="22"/>
        </w:rPr>
        <w:t>起着承上启下的作用</w:t>
      </w:r>
      <w:r>
        <w:rPr>
          <w:rFonts w:ascii="宋体" w:hAnsi="宋体" w:cs="宋体" w:hint="eastAsia"/>
          <w:sz w:val="24"/>
          <w:szCs w:val="22"/>
        </w:rPr>
        <w:t>，也很能反应出建模者的综合水平。</w:t>
      </w:r>
    </w:p>
    <w:p w14:paraId="064D423B" w14:textId="77777777" w:rsidR="00221E35" w:rsidRDefault="00221E35">
      <w:p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（1）这部分的内容应包括：题目中包含的信息和条件，利用信息和条件对题目做整体分析，确定用什么方法建立模型，一般是每个问题单独分析一小节，</w:t>
      </w:r>
      <w:r>
        <w:rPr>
          <w:rFonts w:ascii="宋体" w:hAnsi="宋体" w:cs="宋体" w:hint="eastAsia"/>
          <w:b/>
          <w:bCs/>
          <w:color w:val="FF0000"/>
          <w:sz w:val="24"/>
          <w:szCs w:val="22"/>
        </w:rPr>
        <w:t>分析过程要简明扼要，不需要放结论</w:t>
      </w:r>
      <w:r>
        <w:rPr>
          <w:rFonts w:ascii="宋体" w:hAnsi="宋体" w:cs="宋体" w:hint="eastAsia"/>
          <w:sz w:val="24"/>
          <w:szCs w:val="22"/>
        </w:rPr>
        <w:t>。</w:t>
      </w:r>
    </w:p>
    <w:p w14:paraId="5CF2923F" w14:textId="77777777" w:rsidR="00221E35" w:rsidRDefault="00221E35">
      <w:p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（2）建议在文字说明的同时用图形或图表（</w:t>
      </w:r>
      <w:r>
        <w:rPr>
          <w:rFonts w:ascii="宋体" w:hAnsi="宋体" w:cs="宋体" w:hint="eastAsia"/>
          <w:b/>
          <w:bCs/>
          <w:color w:val="FF0000"/>
          <w:sz w:val="24"/>
          <w:szCs w:val="22"/>
        </w:rPr>
        <w:t>例如流程图</w:t>
      </w:r>
      <w:r>
        <w:rPr>
          <w:rFonts w:ascii="宋体" w:hAnsi="宋体" w:cs="宋体" w:hint="eastAsia"/>
          <w:sz w:val="24"/>
          <w:szCs w:val="22"/>
        </w:rPr>
        <w:t>）列出思维过程，这会使你的思维显得很清晰，让人觉得一目了然。</w:t>
      </w:r>
    </w:p>
    <w:p w14:paraId="60E1704A" w14:textId="77777777" w:rsidR="00221E35" w:rsidRDefault="00221E35">
      <w:pPr>
        <w:pStyle w:val="2"/>
        <w:numPr>
          <w:ilvl w:val="0"/>
          <w:numId w:val="0"/>
        </w:numPr>
        <w:spacing w:before="156" w:after="156"/>
        <w:rPr>
          <w:rFonts w:ascii="宋体" w:hAnsi="宋体" w:cs="宋体" w:hint="eastAsia"/>
          <w:sz w:val="24"/>
          <w:szCs w:val="24"/>
        </w:rPr>
      </w:pPr>
      <w:bookmarkStart w:id="5" w:name="_Toc13671"/>
      <w:bookmarkStart w:id="6" w:name="_Toc57576279"/>
      <w:r>
        <w:rPr>
          <w:rFonts w:ascii="宋体" w:hAnsi="宋体" w:cs="宋体" w:hint="eastAsia"/>
          <w:sz w:val="24"/>
          <w:szCs w:val="24"/>
        </w:rPr>
        <w:t>1.2 问题二的分析</w:t>
      </w:r>
      <w:bookmarkEnd w:id="5"/>
      <w:bookmarkEnd w:id="6"/>
    </w:p>
    <w:p w14:paraId="439DA9A3" w14:textId="77777777" w:rsidR="00221E35" w:rsidRDefault="00221E35">
      <w:pPr>
        <w:keepNext/>
        <w:keepLines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XXXXXXXXXXXXXXXXXXXX（一般写10行左右即可）</w:t>
      </w:r>
    </w:p>
    <w:p w14:paraId="1281BB7E" w14:textId="77777777" w:rsidR="00221E35" w:rsidRDefault="00221E35">
      <w:pPr>
        <w:pStyle w:val="2"/>
        <w:numPr>
          <w:ilvl w:val="0"/>
          <w:numId w:val="0"/>
        </w:numPr>
        <w:spacing w:before="156" w:after="156"/>
        <w:rPr>
          <w:rFonts w:ascii="宋体" w:hAnsi="宋体" w:cs="宋体" w:hint="eastAsia"/>
          <w:sz w:val="24"/>
          <w:szCs w:val="24"/>
        </w:rPr>
      </w:pPr>
      <w:bookmarkStart w:id="7" w:name="_Toc27630"/>
      <w:bookmarkStart w:id="8" w:name="_Toc57576280"/>
      <w:r>
        <w:rPr>
          <w:rFonts w:ascii="宋体" w:hAnsi="宋体" w:cs="宋体" w:hint="eastAsia"/>
          <w:sz w:val="24"/>
          <w:szCs w:val="24"/>
        </w:rPr>
        <w:t>1.3 问题三的分析</w:t>
      </w:r>
      <w:bookmarkEnd w:id="7"/>
      <w:bookmarkEnd w:id="8"/>
    </w:p>
    <w:p w14:paraId="16028C1F" w14:textId="77777777" w:rsidR="00221E35" w:rsidRDefault="00221E35">
      <w:pPr>
        <w:keepNext/>
        <w:keepLines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XXXXXXXXXXXXXXXXXXXX（一般写10行左右即可）</w:t>
      </w:r>
    </w:p>
    <w:p w14:paraId="7AC62F57" w14:textId="77777777" w:rsidR="00221E35" w:rsidRDefault="00221E35">
      <w:pPr>
        <w:ind w:firstLineChars="200" w:firstLine="480"/>
        <w:rPr>
          <w:rFonts w:ascii="宋体" w:hAnsi="宋体" w:cs="宋体" w:hint="eastAsia"/>
          <w:sz w:val="24"/>
          <w:szCs w:val="22"/>
        </w:rPr>
      </w:pPr>
    </w:p>
    <w:p w14:paraId="201311A5" w14:textId="77777777" w:rsidR="00221E35" w:rsidRDefault="00221E35">
      <w:p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针对以上问题，本文采用了以下整体思路框架进行系统性研究和分析：</w:t>
      </w:r>
    </w:p>
    <w:p w14:paraId="1698B64B" w14:textId="77777777" w:rsidR="00221E35" w:rsidRDefault="00221E35">
      <w:pPr>
        <w:jc w:val="center"/>
        <w:rPr>
          <w:sz w:val="24"/>
        </w:rPr>
      </w:pPr>
    </w:p>
    <w:p w14:paraId="7B961C6E" w14:textId="77777777" w:rsidR="00221E35" w:rsidRDefault="00221E35">
      <w:pPr>
        <w:spacing w:beforeLines="50" w:before="156" w:afterLines="50" w:after="156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 xml:space="preserve">1 </w:t>
      </w:r>
      <w:r>
        <w:rPr>
          <w:rFonts w:hint="eastAsia"/>
          <w:sz w:val="24"/>
        </w:rPr>
        <w:t>问题的总分析</w:t>
      </w:r>
    </w:p>
    <w:p w14:paraId="48CDA936" w14:textId="77777777" w:rsidR="00221E35" w:rsidRDefault="00221E35">
      <w:pPr>
        <w:keepNext/>
        <w:keepLines/>
        <w:rPr>
          <w:rFonts w:ascii="宋体" w:hAnsi="宋体" w:cs="宋体" w:hint="eastAsia"/>
          <w:sz w:val="24"/>
        </w:rPr>
      </w:pPr>
    </w:p>
    <w:p w14:paraId="14E16332" w14:textId="77777777" w:rsidR="00221E35" w:rsidRDefault="00221E35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9" w:name="_Toc57576281"/>
      <w:bookmarkStart w:id="10" w:name="_Toc22007"/>
      <w:r>
        <w:rPr>
          <w:rFonts w:ascii="黑体" w:eastAsia="黑体" w:hAnsi="黑体" w:cs="黑体" w:hint="eastAsia"/>
          <w:sz w:val="28"/>
          <w:szCs w:val="28"/>
        </w:rPr>
        <w:t>模型假设</w:t>
      </w:r>
      <w:bookmarkEnd w:id="9"/>
      <w:bookmarkEnd w:id="10"/>
    </w:p>
    <w:p w14:paraId="25A74231" w14:textId="77777777" w:rsidR="00221E35" w:rsidRDefault="00221E35">
      <w:pPr>
        <w:pStyle w:val="a6"/>
        <w:spacing w:before="0" w:beforeAutospacing="0" w:after="0" w:afterAutospacing="0"/>
        <w:ind w:firstLineChars="200" w:firstLine="480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对情景的说明，不可能也不必要提供问题的每个细节。由此而来建立由此而来建立数学模型还是不够的，还要补充一些假设，模型假设是建立数学模型中非常关键的一步，关系到模型的成败和优劣。</w:t>
      </w:r>
    </w:p>
    <w:p w14:paraId="1CA32127" w14:textId="77777777" w:rsidR="00221E35" w:rsidRDefault="00221E35">
      <w:pPr>
        <w:pStyle w:val="a6"/>
        <w:spacing w:before="0" w:beforeAutospacing="0" w:after="0" w:afterAutospacing="0"/>
        <w:ind w:firstLineChars="200" w:firstLine="480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常见的假设如下：</w:t>
      </w:r>
    </w:p>
    <w:p w14:paraId="393B965B" w14:textId="77777777" w:rsidR="00221E35" w:rsidRDefault="00221E35">
      <w:pPr>
        <w:ind w:firstLineChars="200" w:firstLine="482"/>
        <w:rPr>
          <w:rFonts w:ascii="宋体" w:hAnsi="宋体" w:cs="宋体" w:hint="eastAsia"/>
          <w:sz w:val="24"/>
          <w:szCs w:val="22"/>
        </w:rPr>
      </w:pPr>
      <w:bookmarkStart w:id="11" w:name="_Toc57576282"/>
      <w:bookmarkStart w:id="12" w:name="_Toc23726"/>
      <w:r>
        <w:rPr>
          <w:rFonts w:ascii="宋体" w:hAnsi="宋体" w:cs="宋体" w:hint="eastAsia"/>
          <w:b/>
          <w:bCs/>
          <w:sz w:val="24"/>
          <w:szCs w:val="22"/>
        </w:rPr>
        <w:t>（1）平稳性假设：</w:t>
      </w:r>
      <w:r>
        <w:rPr>
          <w:rFonts w:ascii="宋体" w:hAnsi="宋体" w:cs="宋体" w:hint="eastAsia"/>
          <w:sz w:val="24"/>
          <w:szCs w:val="22"/>
        </w:rPr>
        <w:t>研究周期内无重大政策调整、突发灾害等强外部冲击，行业消费运行规律保持稳定（保障时序类模型拟合有效）。</w:t>
      </w:r>
    </w:p>
    <w:p w14:paraId="3E03FBF2" w14:textId="77777777" w:rsidR="00221E35" w:rsidRDefault="00221E35">
      <w:pPr>
        <w:ind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（2）简化假设：</w:t>
      </w:r>
      <w:r>
        <w:rPr>
          <w:rFonts w:ascii="宋体" w:hAnsi="宋体" w:cs="宋体" w:hint="eastAsia"/>
          <w:sz w:val="24"/>
          <w:szCs w:val="22"/>
        </w:rPr>
        <w:t>不考虑人工、物流等次要成本波动，仅围绕定价与销量核心传导关系开展分析（剥离次要变量，简化系统研究框架）。</w:t>
      </w:r>
    </w:p>
    <w:p w14:paraId="39E5596B" w14:textId="77777777" w:rsidR="00221E35" w:rsidRDefault="00221E35">
      <w:pPr>
        <w:ind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lastRenderedPageBreak/>
        <w:t>（3）真实性假设：</w:t>
      </w:r>
      <w:r>
        <w:rPr>
          <w:rFonts w:ascii="宋体" w:hAnsi="宋体" w:cs="宋体" w:hint="eastAsia"/>
          <w:sz w:val="24"/>
          <w:szCs w:val="22"/>
        </w:rPr>
        <w:t>商品库存损耗主要由储存时长、产品品类两类核心因素决定（符合仓储管理客观现实，贴合行业实际）。</w:t>
      </w:r>
    </w:p>
    <w:p w14:paraId="2EA423EE" w14:textId="77777777" w:rsidR="00221E35" w:rsidRDefault="00221E35">
      <w:pPr>
        <w:ind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（4）合理性假设：</w:t>
      </w:r>
      <w:r>
        <w:rPr>
          <w:rFonts w:ascii="宋体" w:hAnsi="宋体" w:cs="宋体" w:hint="eastAsia"/>
          <w:sz w:val="24"/>
          <w:szCs w:val="22"/>
        </w:rPr>
        <w:t>消费者具备理性消费特征，小幅价格调整不会造成客户大规模流失（假设约束符合常规市场消费规律）。</w:t>
      </w:r>
    </w:p>
    <w:p w14:paraId="6A0334EE" w14:textId="77777777" w:rsidR="00221E35" w:rsidRDefault="00221E35">
      <w:pPr>
        <w:ind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（5）参数假设：</w:t>
      </w:r>
      <w:r>
        <w:rPr>
          <w:rFonts w:ascii="宋体" w:hAnsi="宋体" w:cs="宋体" w:hint="eastAsia"/>
          <w:sz w:val="24"/>
          <w:szCs w:val="22"/>
        </w:rPr>
        <w:t>样本中异常值仅由随机统计误差产生，不存在设备系统性采集偏差，可通过标准化算法完成清洗（保证数据预处理结果可靠）。</w:t>
      </w:r>
    </w:p>
    <w:p w14:paraId="181275A4" w14:textId="77777777" w:rsidR="00221E35" w:rsidRDefault="00221E35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符号说明</w:t>
      </w:r>
      <w:bookmarkEnd w:id="11"/>
      <w:bookmarkEnd w:id="12"/>
    </w:p>
    <w:p w14:paraId="1737CCA1" w14:textId="77777777" w:rsidR="00221E35" w:rsidRDefault="00221E35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符号说明是对建模过程中涉及到的主要变量提前在论文中进行描述，以方便评审老师阅读论文</w:t>
      </w:r>
    </w:p>
    <w:p w14:paraId="52B1EADE" w14:textId="77777777" w:rsidR="00221E35" w:rsidRDefault="00221E35">
      <w:pPr>
        <w:ind w:firstLineChars="200" w:firstLine="480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sz w:val="24"/>
        </w:rPr>
        <w:t>（1）一般符号说明是以</w:t>
      </w:r>
      <w:r>
        <w:rPr>
          <w:rFonts w:ascii="宋体" w:hAnsi="宋体" w:cs="宋体" w:hint="eastAsia"/>
          <w:b/>
          <w:bCs/>
          <w:color w:val="FF0000"/>
          <w:sz w:val="24"/>
        </w:rPr>
        <w:t>三线表</w:t>
      </w:r>
      <w:r>
        <w:rPr>
          <w:rFonts w:ascii="宋体" w:hAnsi="宋体" w:cs="宋体" w:hint="eastAsia"/>
          <w:sz w:val="24"/>
        </w:rPr>
        <w:t>的形式给出，主要包括：</w:t>
      </w:r>
      <w:r>
        <w:rPr>
          <w:rFonts w:ascii="宋体" w:hAnsi="宋体" w:cs="宋体" w:hint="eastAsia"/>
          <w:b/>
          <w:bCs/>
          <w:color w:val="FF0000"/>
          <w:sz w:val="24"/>
        </w:rPr>
        <w:t>符号、含义和单位</w:t>
      </w:r>
    </w:p>
    <w:p w14:paraId="0E8C3133" w14:textId="77777777" w:rsidR="00221E35" w:rsidRDefault="00221E35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（2）只需要写主要的</w:t>
      </w:r>
      <w:r>
        <w:rPr>
          <w:rFonts w:ascii="宋体" w:hAnsi="宋体" w:cs="宋体" w:hint="eastAsia"/>
          <w:b/>
          <w:bCs/>
          <w:color w:val="FF0000"/>
          <w:sz w:val="24"/>
        </w:rPr>
        <w:t>全局变量</w:t>
      </w:r>
      <w:r>
        <w:rPr>
          <w:rFonts w:ascii="宋体" w:hAnsi="宋体" w:cs="宋体" w:hint="eastAsia"/>
          <w:sz w:val="24"/>
        </w:rPr>
        <w:t>即可，对于临时变量不需要写</w:t>
      </w:r>
    </w:p>
    <w:p w14:paraId="3348303E" w14:textId="77777777" w:rsidR="00221E35" w:rsidRDefault="00221E35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（3）建议大家用</w:t>
      </w:r>
      <w:r>
        <w:rPr>
          <w:rFonts w:ascii="宋体" w:hAnsi="宋体" w:cs="宋体" w:hint="eastAsia"/>
          <w:b/>
          <w:bCs/>
          <w:color w:val="FF0000"/>
          <w:sz w:val="24"/>
        </w:rPr>
        <w:t>希腊字母</w:t>
      </w:r>
      <w:r>
        <w:rPr>
          <w:rFonts w:ascii="宋体" w:hAnsi="宋体" w:cs="宋体" w:hint="eastAsia"/>
          <w:sz w:val="24"/>
        </w:rPr>
        <w:t>，尽量不要用中文字符或英文字母</w:t>
      </w:r>
    </w:p>
    <w:p w14:paraId="736F95A2" w14:textId="77777777" w:rsidR="00221E35" w:rsidRDefault="00221E35">
      <w:pPr>
        <w:ind w:firstLineChars="200" w:firstLine="480"/>
      </w:pPr>
      <w:r>
        <w:rPr>
          <w:rFonts w:ascii="宋体" w:hAnsi="宋体" w:cs="宋体" w:hint="eastAsia"/>
          <w:sz w:val="24"/>
        </w:rPr>
        <w:t>（4）即使在符号说明里进行了解释，也需要在下文中该符号首次出现时说明</w:t>
      </w:r>
    </w:p>
    <w:p w14:paraId="1ACC6343" w14:textId="77777777" w:rsidR="00221E35" w:rsidRDefault="00221E35">
      <w:pPr>
        <w:spacing w:beforeLines="50" w:before="156" w:afterLines="50" w:after="156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表1 本文的符号说明</w:t>
      </w:r>
    </w:p>
    <w:tbl>
      <w:tblPr>
        <w:tblW w:w="0" w:type="auto"/>
        <w:jc w:val="center"/>
        <w:tblBorders>
          <w:bottom w:val="single" w:sz="12" w:space="0" w:color="auto"/>
        </w:tblBorders>
        <w:tblLook w:val="0000" w:firstRow="0" w:lastRow="0" w:firstColumn="0" w:lastColumn="0" w:noHBand="0" w:noVBand="0"/>
      </w:tblPr>
      <w:tblGrid>
        <w:gridCol w:w="993"/>
        <w:gridCol w:w="6520"/>
        <w:gridCol w:w="783"/>
      </w:tblGrid>
      <w:tr w:rsidR="00DE4DB1" w14:paraId="72E95CB6" w14:textId="77777777">
        <w:trPr>
          <w:jc w:val="center"/>
        </w:trPr>
        <w:tc>
          <w:tcPr>
            <w:tcW w:w="99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  <w:tl2br w:val="nil"/>
              <w:tr2bl w:val="nil"/>
            </w:tcBorders>
            <w:vAlign w:val="center"/>
          </w:tcPr>
          <w:p w14:paraId="2E08BB1C" w14:textId="77777777" w:rsidR="00221E35" w:rsidRDefault="00221E3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sz="12" w:space="0" w:color="auto"/>
              <w:bottom w:val="single" w:sz="6" w:space="0" w:color="auto"/>
              <w:right w:val="nil"/>
              <w:tl2br w:val="nil"/>
              <w:tr2bl w:val="nil"/>
            </w:tcBorders>
            <w:vAlign w:val="center"/>
          </w:tcPr>
          <w:p w14:paraId="1FFEFCBD" w14:textId="77777777" w:rsidR="00221E35" w:rsidRDefault="00221E3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sz="12" w:space="0" w:color="auto"/>
              <w:bottom w:val="single" w:sz="6" w:space="0" w:color="auto"/>
              <w:right w:val="nil"/>
              <w:tl2br w:val="nil"/>
              <w:tr2bl w:val="nil"/>
            </w:tcBorders>
            <w:vAlign w:val="center"/>
          </w:tcPr>
          <w:p w14:paraId="143290CA" w14:textId="77777777" w:rsidR="00221E35" w:rsidRDefault="00221E3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:rsidR="00DE4DB1" w14:paraId="416188DA" w14:textId="77777777">
        <w:trPr>
          <w:jc w:val="center"/>
        </w:trPr>
        <w:tc>
          <w:tcPr>
            <w:tcW w:w="993" w:type="dxa"/>
            <w:vAlign w:val="center"/>
          </w:tcPr>
          <w:p w14:paraId="7D96AF52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 w14:paraId="18D0CAB6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 w14:paraId="1CFD6D94" w14:textId="77777777" w:rsidR="00221E35" w:rsidRDefault="00221E35">
            <w:pPr>
              <w:adjustRightInd w:val="0"/>
              <w:snapToGrid w:val="0"/>
              <w:jc w:val="center"/>
            </w:pPr>
          </w:p>
        </w:tc>
      </w:tr>
      <w:tr w:rsidR="00DE4DB1" w14:paraId="7C5C1A44" w14:textId="77777777">
        <w:trPr>
          <w:jc w:val="center"/>
        </w:trPr>
        <w:tc>
          <w:tcPr>
            <w:tcW w:w="993" w:type="dxa"/>
            <w:vAlign w:val="center"/>
          </w:tcPr>
          <w:p w14:paraId="55CBF4FA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 w14:paraId="0C81F63C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 w14:paraId="70D02659" w14:textId="77777777" w:rsidR="00221E35" w:rsidRDefault="00221E35">
            <w:pPr>
              <w:adjustRightInd w:val="0"/>
              <w:snapToGrid w:val="0"/>
              <w:jc w:val="center"/>
            </w:pPr>
          </w:p>
        </w:tc>
      </w:tr>
      <w:tr w:rsidR="00DE4DB1" w14:paraId="50AFEA3C" w14:textId="77777777">
        <w:trPr>
          <w:jc w:val="center"/>
        </w:trPr>
        <w:tc>
          <w:tcPr>
            <w:tcW w:w="993" w:type="dxa"/>
            <w:vAlign w:val="center"/>
          </w:tcPr>
          <w:p w14:paraId="74689F4E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 w14:paraId="6CB4763C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 w14:paraId="6228C239" w14:textId="77777777" w:rsidR="00221E35" w:rsidRDefault="00221E35">
            <w:pPr>
              <w:adjustRightInd w:val="0"/>
              <w:snapToGrid w:val="0"/>
              <w:jc w:val="center"/>
            </w:pPr>
          </w:p>
        </w:tc>
      </w:tr>
      <w:tr w:rsidR="00DE4DB1" w14:paraId="03F69090" w14:textId="77777777">
        <w:trPr>
          <w:jc w:val="center"/>
        </w:trPr>
        <w:tc>
          <w:tcPr>
            <w:tcW w:w="993" w:type="dxa"/>
            <w:vAlign w:val="center"/>
          </w:tcPr>
          <w:p w14:paraId="07B9DE5C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 w14:paraId="00942BBE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 w14:paraId="4F5ED3F7" w14:textId="77777777" w:rsidR="00221E35" w:rsidRDefault="00221E3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/</w:t>
            </w:r>
          </w:p>
        </w:tc>
      </w:tr>
      <w:tr w:rsidR="00DE4DB1" w14:paraId="344FD1F5" w14:textId="77777777">
        <w:trPr>
          <w:jc w:val="center"/>
        </w:trPr>
        <w:tc>
          <w:tcPr>
            <w:tcW w:w="993" w:type="dxa"/>
            <w:vAlign w:val="center"/>
          </w:tcPr>
          <w:p w14:paraId="25149D7C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 w14:paraId="22EA683A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 w14:paraId="15AD4C2B" w14:textId="77777777" w:rsidR="00221E35" w:rsidRDefault="00221E35">
            <w:pPr>
              <w:adjustRightInd w:val="0"/>
              <w:snapToGrid w:val="0"/>
              <w:jc w:val="center"/>
            </w:pPr>
          </w:p>
        </w:tc>
      </w:tr>
      <w:tr w:rsidR="00DE4DB1" w14:paraId="47250CE0" w14:textId="77777777">
        <w:trPr>
          <w:jc w:val="center"/>
        </w:trPr>
        <w:tc>
          <w:tcPr>
            <w:tcW w:w="993" w:type="dxa"/>
            <w:vAlign w:val="center"/>
          </w:tcPr>
          <w:p w14:paraId="753670A7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 w14:paraId="448CAFE7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 w14:paraId="644506DC" w14:textId="77777777" w:rsidR="00221E35" w:rsidRDefault="00221E35">
            <w:pPr>
              <w:adjustRightInd w:val="0"/>
              <w:snapToGrid w:val="0"/>
              <w:jc w:val="center"/>
            </w:pPr>
          </w:p>
        </w:tc>
      </w:tr>
      <w:tr w:rsidR="00DE4DB1" w14:paraId="4243CB79" w14:textId="77777777">
        <w:trPr>
          <w:jc w:val="center"/>
        </w:trPr>
        <w:tc>
          <w:tcPr>
            <w:tcW w:w="993" w:type="dxa"/>
            <w:vAlign w:val="center"/>
          </w:tcPr>
          <w:p w14:paraId="736BB6E0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 w14:paraId="0653B6D9" w14:textId="77777777" w:rsidR="00221E35" w:rsidRDefault="00221E35"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 w14:paraId="549A65E4" w14:textId="77777777" w:rsidR="00221E35" w:rsidRDefault="00221E35">
            <w:pPr>
              <w:adjustRightInd w:val="0"/>
              <w:snapToGrid w:val="0"/>
              <w:jc w:val="center"/>
            </w:pPr>
          </w:p>
        </w:tc>
      </w:tr>
    </w:tbl>
    <w:p w14:paraId="3DE1AD29" w14:textId="77777777" w:rsidR="00221E35" w:rsidRDefault="00221E35">
      <w:pPr>
        <w:pStyle w:val="ab"/>
        <w:ind w:firstLine="0"/>
      </w:pPr>
    </w:p>
    <w:p w14:paraId="15BCCD52" w14:textId="77777777" w:rsidR="00221E35" w:rsidRDefault="00221E35">
      <w:pPr>
        <w:pStyle w:val="ab"/>
        <w:ind w:firstLine="0"/>
        <w:jc w:val="center"/>
        <w:rPr>
          <w:color w:val="FF0000"/>
        </w:rPr>
      </w:pPr>
    </w:p>
    <w:p w14:paraId="071D8AF3" w14:textId="77777777" w:rsidR="00221E35" w:rsidRDefault="00221E35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13" w:name="_Toc57576283"/>
      <w:bookmarkStart w:id="14" w:name="_Toc28934"/>
      <w:r>
        <w:rPr>
          <w:rFonts w:ascii="黑体" w:eastAsia="黑体" w:hAnsi="黑体" w:cs="黑体" w:hint="eastAsia"/>
          <w:sz w:val="28"/>
          <w:szCs w:val="28"/>
        </w:rPr>
        <w:t>模型建立与求解</w:t>
      </w:r>
      <w:bookmarkEnd w:id="13"/>
      <w:bookmarkEnd w:id="14"/>
    </w:p>
    <w:p w14:paraId="13683CAF" w14:textId="77777777" w:rsidR="00221E35" w:rsidRDefault="00221E35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数学模型建立是最为重要的一环，既然是建模比赛，所以建立数学模型是最重要的。当然，有些问题的求解过程难用数学语言表述，也应该对解决问题的方案作明确的阐述评审中，数学模型占绝对地位，如果论文中没有数学模型，会大大的影响对论文的评价。</w:t>
      </w:r>
    </w:p>
    <w:p w14:paraId="20ECC617" w14:textId="77777777" w:rsidR="00221E35" w:rsidRDefault="00221E35">
      <w:pPr>
        <w:ind w:firstLineChars="200" w:firstLine="482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（1）模型要基本正确，简明，便于求解</w:t>
      </w:r>
    </w:p>
    <w:p w14:paraId="367822E5" w14:textId="77777777" w:rsidR="00221E35" w:rsidRDefault="00221E35">
      <w:pPr>
        <w:ind w:firstLineChars="200" w:firstLine="482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（2）建立模型要有根据，能详细阐述建模的逻辑</w:t>
      </w:r>
    </w:p>
    <w:p w14:paraId="39DF6A0F" w14:textId="77777777" w:rsidR="00221E35" w:rsidRDefault="00221E35">
      <w:pPr>
        <w:ind w:firstLineChars="200" w:firstLine="482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（3）模型要实用有效，以能有效解决问题为原则</w:t>
      </w:r>
    </w:p>
    <w:p w14:paraId="4AF48423" w14:textId="77777777" w:rsidR="00221E35" w:rsidRDefault="00221E35">
      <w:pPr>
        <w:ind w:firstLineChars="200" w:firstLine="482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（4）模型要具有可解性，建立的模型需要考虑到下一步的求解</w:t>
      </w:r>
    </w:p>
    <w:p w14:paraId="217DFF85" w14:textId="77777777" w:rsidR="00221E35" w:rsidRDefault="00221E35">
      <w:pPr>
        <w:ind w:firstLineChars="200" w:firstLine="482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（5）模型不要追求数学上的难度，不要超出本科数学的知识</w:t>
      </w:r>
    </w:p>
    <w:p w14:paraId="79C04BC2" w14:textId="77777777" w:rsidR="00221E35" w:rsidRDefault="00221E35">
      <w:pPr>
        <w:spacing w:beforeLines="50" w:before="156" w:afterLines="50" w:after="156"/>
        <w:outlineLvl w:val="1"/>
        <w:rPr>
          <w:rFonts w:ascii="宋体" w:hAnsi="宋体" w:cs="宋体" w:hint="eastAsia"/>
          <w:b/>
          <w:bCs/>
          <w:sz w:val="24"/>
        </w:rPr>
      </w:pPr>
      <w:bookmarkStart w:id="15" w:name="_Toc5559"/>
      <w:r>
        <w:rPr>
          <w:rFonts w:ascii="宋体" w:hAnsi="宋体" w:cs="宋体" w:hint="eastAsia"/>
          <w:b/>
          <w:bCs/>
          <w:sz w:val="24"/>
        </w:rPr>
        <w:t>5.1 问题一模型的建立与求解</w:t>
      </w:r>
      <w:bookmarkEnd w:id="15"/>
    </w:p>
    <w:p w14:paraId="61274564" w14:textId="77777777" w:rsidR="00221E35" w:rsidRDefault="00221E35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 w:hint="eastAsia"/>
          <w:b/>
          <w:sz w:val="24"/>
          <w:szCs w:val="24"/>
        </w:rPr>
      </w:pPr>
      <w:bookmarkStart w:id="16" w:name="_Toc12522"/>
      <w:r>
        <w:rPr>
          <w:rFonts w:ascii="宋体" w:hAnsi="宋体" w:cs="宋体" w:hint="eastAsia"/>
          <w:b/>
          <w:sz w:val="24"/>
          <w:szCs w:val="24"/>
        </w:rPr>
        <w:t xml:space="preserve">5.1.1 </w:t>
      </w:r>
      <w:bookmarkEnd w:id="16"/>
      <w:r w:rsidR="0010093F">
        <w:rPr>
          <w:rFonts w:ascii="宋体" w:hAnsi="宋体" w:cs="宋体" w:hint="eastAsia"/>
          <w:b/>
          <w:sz w:val="24"/>
          <w:szCs w:val="24"/>
        </w:rPr>
        <w:t>问题的求解思路</w:t>
      </w:r>
    </w:p>
    <w:p w14:paraId="3A9DE72B" w14:textId="77777777" w:rsidR="00221E35" w:rsidRDefault="00221E35">
      <w:pPr>
        <w:spacing w:afterLines="100" w:after="312"/>
        <w:jc w:val="center"/>
        <w:rPr>
          <w:rFonts w:ascii="宋体" w:hAnsi="宋体" w:cs="宋体" w:hint="eastAsia"/>
          <w:sz w:val="24"/>
        </w:rPr>
      </w:pPr>
    </w:p>
    <w:p w14:paraId="56BA2E4B" w14:textId="77777777" w:rsidR="00221E35" w:rsidRDefault="00221E35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 w:hint="eastAsia"/>
          <w:b/>
          <w:sz w:val="24"/>
          <w:szCs w:val="24"/>
        </w:rPr>
      </w:pPr>
      <w:bookmarkStart w:id="17" w:name="_Toc30769"/>
      <w:r>
        <w:rPr>
          <w:rFonts w:ascii="宋体" w:hAnsi="宋体" w:cs="宋体" w:hint="eastAsia"/>
          <w:b/>
          <w:sz w:val="24"/>
          <w:szCs w:val="24"/>
        </w:rPr>
        <w:lastRenderedPageBreak/>
        <w:t>5.1.2 XXX模型的建立</w:t>
      </w:r>
      <w:bookmarkEnd w:id="17"/>
    </w:p>
    <w:p w14:paraId="3F8ECCA3" w14:textId="77777777" w:rsidR="00221E35" w:rsidRDefault="00221E35">
      <w:pPr>
        <w:keepNext/>
        <w:keepLines/>
        <w:rPr>
          <w:rFonts w:ascii="宋体" w:hAnsi="宋体" w:cs="宋体" w:hint="eastAsia"/>
          <w:b/>
          <w:bCs/>
          <w:sz w:val="24"/>
        </w:rPr>
      </w:pPr>
      <w:bookmarkStart w:id="18" w:name="_Toc31148"/>
    </w:p>
    <w:p w14:paraId="644D5770" w14:textId="77777777" w:rsidR="00221E35" w:rsidRDefault="00221E35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5.1.3 XXX模型的求解</w:t>
      </w:r>
      <w:bookmarkEnd w:id="18"/>
    </w:p>
    <w:p w14:paraId="062055CF" w14:textId="77777777" w:rsidR="00221E35" w:rsidRDefault="00221E35">
      <w:pPr>
        <w:jc w:val="center"/>
      </w:pPr>
    </w:p>
    <w:p w14:paraId="21888BD1" w14:textId="77777777" w:rsidR="00221E35" w:rsidRDefault="00221E35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5.1.4 XXX模型的检验</w:t>
      </w:r>
    </w:p>
    <w:p w14:paraId="0E688B73" w14:textId="77777777" w:rsidR="00221E35" w:rsidRDefault="00221E35">
      <w:pPr>
        <w:rPr>
          <w:rFonts w:ascii="宋体" w:hAnsi="宋体" w:cs="宋体" w:hint="eastAsia"/>
          <w:b/>
          <w:bCs/>
          <w:sz w:val="24"/>
        </w:rPr>
      </w:pPr>
    </w:p>
    <w:p w14:paraId="5BBA68EF" w14:textId="77777777" w:rsidR="00221E35" w:rsidRDefault="00221E35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 w:hint="eastAsia"/>
          <w:b/>
          <w:sz w:val="24"/>
          <w:szCs w:val="24"/>
        </w:rPr>
      </w:pPr>
      <w:bookmarkStart w:id="19" w:name="_Toc18808"/>
      <w:r>
        <w:rPr>
          <w:rFonts w:ascii="宋体" w:hAnsi="宋体" w:cs="宋体" w:hint="eastAsia"/>
          <w:b/>
          <w:sz w:val="24"/>
          <w:szCs w:val="24"/>
        </w:rPr>
        <w:t>5.1.5 XXX结果的分析</w:t>
      </w:r>
      <w:bookmarkEnd w:id="19"/>
    </w:p>
    <w:p w14:paraId="19586E78" w14:textId="77777777" w:rsidR="00221E35" w:rsidRDefault="00221E35"/>
    <w:p w14:paraId="7092BCAB" w14:textId="77777777" w:rsidR="00221E35" w:rsidRDefault="00221E35">
      <w:pPr>
        <w:spacing w:beforeLines="50" w:before="156" w:afterLines="50" w:after="156"/>
        <w:outlineLvl w:val="1"/>
        <w:rPr>
          <w:rFonts w:ascii="宋体" w:hAnsi="宋体" w:cs="宋体" w:hint="eastAsia"/>
          <w:b/>
          <w:bCs/>
          <w:sz w:val="24"/>
        </w:rPr>
      </w:pPr>
      <w:bookmarkStart w:id="20" w:name="_Toc3788"/>
      <w:r>
        <w:rPr>
          <w:rFonts w:ascii="宋体" w:hAnsi="宋体" w:cs="宋体" w:hint="eastAsia"/>
          <w:b/>
          <w:bCs/>
          <w:sz w:val="24"/>
        </w:rPr>
        <w:t>5.2 问题二模型的建立与求解</w:t>
      </w:r>
      <w:bookmarkEnd w:id="20"/>
    </w:p>
    <w:tbl>
      <w:tblPr>
        <w:tblW w:w="0" w:type="auto"/>
        <w:tblInd w:w="-108" w:type="dxa"/>
        <w:tblLook w:val="0000" w:firstRow="0" w:lastRow="0" w:firstColumn="0" w:lastColumn="0" w:noHBand="0" w:noVBand="0"/>
      </w:tblPr>
      <w:tblGrid>
        <w:gridCol w:w="8217"/>
        <w:gridCol w:w="617"/>
      </w:tblGrid>
      <w:tr w:rsidR="00DE4DB1" w14:paraId="0EC014B2" w14:textId="77777777">
        <w:tc>
          <w:tcPr>
            <w:tcW w:w="8217" w:type="dxa"/>
            <w:vAlign w:val="center"/>
          </w:tcPr>
          <w:p w14:paraId="485CEC79" w14:textId="77777777" w:rsidR="00221E35" w:rsidRDefault="00221E35">
            <w:pPr>
              <w:adjustRightInd w:val="0"/>
              <w:snapToGrid w:val="0"/>
              <w:jc w:val="center"/>
            </w:pPr>
            <w:r>
              <w:rPr>
                <w:rFonts w:hint="eastAsia"/>
                <w:color w:val="FF0000"/>
                <w:sz w:val="24"/>
              </w:rPr>
              <w:t>这里插入公式，务必用公式编辑器，不要截图！</w:t>
            </w:r>
          </w:p>
        </w:tc>
        <w:tc>
          <w:tcPr>
            <w:tcW w:w="617" w:type="dxa"/>
            <w:vAlign w:val="center"/>
          </w:tcPr>
          <w:p w14:paraId="2FE8BDA4" w14:textId="77777777" w:rsidR="00221E35" w:rsidRDefault="00221E35">
            <w:pPr>
              <w:adjustRightInd w:val="0"/>
              <w:snapToGrid w:val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79E6BB84" w14:textId="77777777" w:rsidR="00221E35" w:rsidRDefault="00221E35">
      <w:pPr>
        <w:pStyle w:val="2"/>
        <w:numPr>
          <w:ilvl w:val="1"/>
          <w:numId w:val="0"/>
        </w:numPr>
        <w:spacing w:before="156" w:after="156"/>
        <w:rPr>
          <w:rFonts w:ascii="宋体" w:hAnsi="宋体" w:cs="宋体" w:hint="eastAsia"/>
          <w:sz w:val="24"/>
          <w:szCs w:val="24"/>
        </w:rPr>
      </w:pPr>
      <w:bookmarkStart w:id="21" w:name="_Toc19545"/>
      <w:r>
        <w:rPr>
          <w:rFonts w:ascii="宋体" w:hAnsi="宋体" w:cs="宋体" w:hint="eastAsia"/>
          <w:sz w:val="24"/>
          <w:szCs w:val="24"/>
        </w:rPr>
        <w:t>5.3 问题三模型的建立与求解</w:t>
      </w:r>
      <w:bookmarkEnd w:id="21"/>
    </w:p>
    <w:tbl>
      <w:tblPr>
        <w:tblW w:w="0" w:type="auto"/>
        <w:tblInd w:w="-108" w:type="dxa"/>
        <w:tblLook w:val="0000" w:firstRow="0" w:lastRow="0" w:firstColumn="0" w:lastColumn="0" w:noHBand="0" w:noVBand="0"/>
      </w:tblPr>
      <w:tblGrid>
        <w:gridCol w:w="8217"/>
        <w:gridCol w:w="617"/>
      </w:tblGrid>
      <w:tr w:rsidR="00DE4DB1" w14:paraId="669E0F4E" w14:textId="77777777">
        <w:tc>
          <w:tcPr>
            <w:tcW w:w="8217" w:type="dxa"/>
            <w:vAlign w:val="center"/>
          </w:tcPr>
          <w:p w14:paraId="23B4A267" w14:textId="77777777" w:rsidR="00221E35" w:rsidRDefault="00221E35">
            <w:pPr>
              <w:adjustRightInd w:val="0"/>
              <w:snapToGrid w:val="0"/>
              <w:jc w:val="center"/>
            </w:pPr>
            <w:r>
              <w:rPr>
                <w:rFonts w:hint="eastAsia"/>
                <w:position w:val="-26"/>
              </w:rPr>
              <w:object w:dxaOrig="2540" w:dyaOrig="639" w14:anchorId="03195D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2" o:spid="_x0000_i1026" type="#_x0000_t75" style="width:127pt;height:32pt;mso-wrap-style:square;mso-position-horizontal-relative:page;mso-position-vertical-relative:page" o:ole="">
                  <v:fill o:detectmouseclick="t"/>
                  <v:imagedata r:id="rId10" o:title=""/>
                </v:shape>
                <o:OLEObject Type="Embed" ProgID="Equation.KSEE3" ShapeID="Object 2" DrawAspect="Content" ObjectID="_1848496712" r:id="rId11"/>
              </w:object>
            </w:r>
          </w:p>
        </w:tc>
        <w:tc>
          <w:tcPr>
            <w:tcW w:w="617" w:type="dxa"/>
            <w:vAlign w:val="center"/>
          </w:tcPr>
          <w:p w14:paraId="63C70F2D" w14:textId="77777777" w:rsidR="00221E35" w:rsidRDefault="00221E35">
            <w:pPr>
              <w:adjustRightInd w:val="0"/>
              <w:snapToGrid w:val="0"/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</w:tbl>
    <w:p w14:paraId="58BE1AFF" w14:textId="77777777" w:rsidR="00221E35" w:rsidRDefault="00221E35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22" w:name="_Toc10243"/>
      <w:r>
        <w:rPr>
          <w:rFonts w:ascii="黑体" w:eastAsia="黑体" w:hAnsi="黑体" w:cs="黑体" w:hint="eastAsia"/>
          <w:sz w:val="28"/>
          <w:szCs w:val="28"/>
        </w:rPr>
        <w:t>模型检验</w:t>
      </w:r>
      <w:bookmarkEnd w:id="22"/>
    </w:p>
    <w:p w14:paraId="101E858D" w14:textId="77777777" w:rsidR="00221E35" w:rsidRDefault="00221E35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模型检验就是对所建立的模型就其可行性</w:t>
      </w:r>
      <w:r>
        <w:rPr>
          <w:rFonts w:hint="eastAsia"/>
          <w:sz w:val="24"/>
          <w:vertAlign w:val="superscript"/>
        </w:rPr>
        <w:t>[3]</w:t>
      </w:r>
      <w:r>
        <w:rPr>
          <w:rFonts w:hint="eastAsia"/>
          <w:sz w:val="24"/>
        </w:rPr>
        <w:t>、准确性和实用性等进行检验，一般根据问题的要求和模型特点主要包括下列几种：</w:t>
      </w:r>
    </w:p>
    <w:p w14:paraId="7DF62EB0" w14:textId="77777777" w:rsidR="00221E35" w:rsidRDefault="00221E35">
      <w:pPr>
        <w:numPr>
          <w:ilvl w:val="0"/>
          <w:numId w:val="5"/>
        </w:numPr>
        <w:ind w:left="0" w:firstLineChars="200" w:firstLine="482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误差分析（预测/拟合/机理题必写）：</w:t>
      </w:r>
      <w:r>
        <w:rPr>
          <w:rFonts w:ascii="宋体" w:hAnsi="宋体" w:cs="宋体" w:hint="eastAsia"/>
          <w:sz w:val="24"/>
        </w:rPr>
        <w:t>采用RMSE、MAPE量化模型精度，本文模型RMSE=3.26、MAPE=4.12%，相较传统模型误差大幅降低，拟合与计算精度优异。</w:t>
      </w:r>
    </w:p>
    <w:p w14:paraId="686A062E" w14:textId="77777777" w:rsidR="00221E35" w:rsidRDefault="00221E35">
      <w:pPr>
        <w:numPr>
          <w:ilvl w:val="0"/>
          <w:numId w:val="5"/>
        </w:numPr>
        <w:ind w:left="0" w:firstLineChars="200" w:firstLine="482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灵敏度分析（针对优化、评价、多参数模型）：</w:t>
      </w:r>
      <w:r>
        <w:rPr>
          <w:rFonts w:ascii="宋体" w:hAnsi="宋体" w:cs="宋体" w:hint="eastAsia"/>
          <w:sz w:val="24"/>
        </w:rPr>
        <w:t>对核心参数进行±10%、±20%梯度扰动测试，参数小幅波动时，模型求解结果偏差控制在5%以内，方案无明显偏移，模型抗干扰能力强、稳定性优异。</w:t>
      </w:r>
    </w:p>
    <w:p w14:paraId="467BF072" w14:textId="77777777" w:rsidR="00221E35" w:rsidRDefault="00221E35">
      <w:pPr>
        <w:numPr>
          <w:ilvl w:val="0"/>
          <w:numId w:val="5"/>
        </w:numPr>
        <w:ind w:left="0" w:firstLineChars="200" w:firstLine="482"/>
      </w:pPr>
      <w:r>
        <w:rPr>
          <w:rFonts w:ascii="宋体" w:hAnsi="宋体" w:cs="宋体" w:hint="eastAsia"/>
          <w:b/>
          <w:bCs/>
          <w:sz w:val="24"/>
        </w:rPr>
        <w:t>稳健性检验（全题型通用）：</w:t>
      </w:r>
      <w:r>
        <w:rPr>
          <w:rFonts w:ascii="宋体" w:hAnsi="宋体" w:cs="宋体" w:hint="eastAsia"/>
          <w:sz w:val="24"/>
        </w:rPr>
        <w:t>替换多种算法、调整参数区间重复求解，最终结果趋势一致、误差可控，证明模型结论无偶然性，普适性极强。</w:t>
      </w:r>
    </w:p>
    <w:p w14:paraId="1BC4282C" w14:textId="77777777" w:rsidR="00221E35" w:rsidRDefault="00221E35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23" w:name="_Toc24900"/>
      <w:r>
        <w:rPr>
          <w:rFonts w:ascii="黑体" w:eastAsia="黑体" w:hAnsi="黑体" w:cs="黑体" w:hint="eastAsia"/>
          <w:sz w:val="28"/>
          <w:szCs w:val="28"/>
        </w:rPr>
        <w:t>模型优缺点</w:t>
      </w:r>
      <w:bookmarkStart w:id="24" w:name="_Toc57576292"/>
      <w:r>
        <w:rPr>
          <w:rFonts w:ascii="黑体" w:eastAsia="黑体" w:hAnsi="黑体" w:cs="黑体" w:hint="eastAsia"/>
          <w:sz w:val="28"/>
          <w:szCs w:val="28"/>
        </w:rPr>
        <w:t>评价</w:t>
      </w:r>
      <w:bookmarkEnd w:id="23"/>
    </w:p>
    <w:p w14:paraId="4F45E2E5" w14:textId="77777777" w:rsidR="00221E35" w:rsidRDefault="00221E35">
      <w:pPr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所谓的模型优缺点评价往往并不局限于模型本身，在整个建模过程中所表露</w:t>
      </w:r>
      <w:r>
        <w:rPr>
          <w:rFonts w:hint="eastAsia"/>
          <w:sz w:val="24"/>
          <w:szCs w:val="22"/>
        </w:rPr>
        <w:t xml:space="preserve"> </w:t>
      </w:r>
      <w:r>
        <w:rPr>
          <w:rFonts w:hint="eastAsia"/>
          <w:sz w:val="24"/>
          <w:szCs w:val="22"/>
        </w:rPr>
        <w:t>出的优缺点均可在最后进行陈述，一般撰写模型优缺点的基本原则是优点说</w:t>
      </w:r>
      <w:r>
        <w:rPr>
          <w:rFonts w:hint="eastAsia"/>
          <w:sz w:val="24"/>
          <w:szCs w:val="22"/>
        </w:rPr>
        <w:t xml:space="preserve"> </w:t>
      </w:r>
      <w:r>
        <w:rPr>
          <w:rFonts w:hint="eastAsia"/>
          <w:sz w:val="24"/>
          <w:szCs w:val="22"/>
        </w:rPr>
        <w:t>充分，缺点不回避；</w:t>
      </w:r>
    </w:p>
    <w:p w14:paraId="471E4CE6" w14:textId="77777777" w:rsidR="00221E35" w:rsidRDefault="00221E35">
      <w:pPr>
        <w:spacing w:beforeLines="50" w:before="156" w:afterLines="50" w:after="156"/>
        <w:outlineLvl w:val="1"/>
        <w:rPr>
          <w:rFonts w:ascii="宋体" w:hAnsi="宋体" w:cs="宋体" w:hint="eastAsia"/>
          <w:b/>
          <w:bCs/>
          <w:sz w:val="24"/>
        </w:rPr>
      </w:pPr>
      <w:bookmarkStart w:id="25" w:name="_Toc30007"/>
      <w:r>
        <w:rPr>
          <w:rFonts w:ascii="宋体" w:hAnsi="宋体" w:cs="宋体" w:hint="eastAsia"/>
          <w:b/>
          <w:bCs/>
          <w:sz w:val="24"/>
        </w:rPr>
        <w:t>7.1 模型的优点</w:t>
      </w:r>
      <w:bookmarkStart w:id="26" w:name="_Toc57576293"/>
      <w:bookmarkEnd w:id="24"/>
      <w:bookmarkEnd w:id="25"/>
    </w:p>
    <w:p w14:paraId="7078E7FF" w14:textId="77777777" w:rsidR="00221E35" w:rsidRDefault="00221E35">
      <w:pPr>
        <w:spacing w:beforeLines="50" w:before="156" w:afterLines="50" w:after="156"/>
        <w:ind w:firstLineChars="200" w:firstLine="480"/>
        <w:rPr>
          <w:sz w:val="24"/>
          <w:szCs w:val="22"/>
          <w:vertAlign w:val="superscript"/>
        </w:rPr>
      </w:pPr>
      <w:r>
        <w:rPr>
          <w:rFonts w:hint="eastAsia"/>
          <w:sz w:val="24"/>
          <w:szCs w:val="22"/>
        </w:rPr>
        <w:t>常见的优点表述形式</w:t>
      </w:r>
      <w:r>
        <w:rPr>
          <w:rFonts w:hint="eastAsia"/>
          <w:sz w:val="24"/>
          <w:szCs w:val="22"/>
          <w:vertAlign w:val="superscript"/>
        </w:rPr>
        <w:t>[1]</w:t>
      </w:r>
    </w:p>
    <w:p w14:paraId="696916AC" w14:textId="77777777" w:rsidR="00221E35" w:rsidRDefault="00221E35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模型或思路设计的简洁实用，效率高</w:t>
      </w:r>
    </w:p>
    <w:p w14:paraId="7F97BA31" w14:textId="77777777" w:rsidR="00221E35" w:rsidRDefault="00221E35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本文建立的模型具有很强的创新性</w:t>
      </w:r>
    </w:p>
    <w:p w14:paraId="7ACEF7B6" w14:textId="77777777" w:rsidR="00221E35" w:rsidRDefault="00221E35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模型的计算结果准确，精度高</w:t>
      </w:r>
    </w:p>
    <w:p w14:paraId="71020284" w14:textId="77777777" w:rsidR="00221E35" w:rsidRDefault="00221E35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lastRenderedPageBreak/>
        <w:t>模型考虑的系统全面，有很强的实用性</w:t>
      </w:r>
    </w:p>
    <w:p w14:paraId="75277677" w14:textId="77777777" w:rsidR="00221E35" w:rsidRDefault="00221E35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对模型进行了各类检验、稳定性高</w:t>
      </w:r>
    </w:p>
    <w:p w14:paraId="05F89E75" w14:textId="77777777" w:rsidR="00221E35" w:rsidRDefault="00221E35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模型本身具有的优点</w:t>
      </w:r>
    </w:p>
    <w:p w14:paraId="2DE39F49" w14:textId="77777777" w:rsidR="00221E35" w:rsidRDefault="00221E35">
      <w:pPr>
        <w:spacing w:beforeLines="50" w:before="156" w:afterLines="50" w:after="156"/>
        <w:outlineLvl w:val="1"/>
        <w:rPr>
          <w:rFonts w:ascii="宋体" w:hAnsi="宋体" w:cs="宋体" w:hint="eastAsia"/>
          <w:b/>
          <w:bCs/>
          <w:sz w:val="24"/>
        </w:rPr>
      </w:pPr>
      <w:bookmarkStart w:id="27" w:name="_Toc19695"/>
      <w:r>
        <w:rPr>
          <w:rFonts w:ascii="宋体" w:hAnsi="宋体" w:cs="宋体" w:hint="eastAsia"/>
          <w:b/>
          <w:bCs/>
          <w:sz w:val="24"/>
        </w:rPr>
        <w:t>7.2 模型的</w:t>
      </w:r>
      <w:bookmarkEnd w:id="26"/>
      <w:r>
        <w:rPr>
          <w:rFonts w:ascii="宋体" w:hAnsi="宋体" w:cs="宋体" w:hint="eastAsia"/>
          <w:b/>
          <w:bCs/>
          <w:sz w:val="24"/>
        </w:rPr>
        <w:t>缺点</w:t>
      </w:r>
      <w:bookmarkEnd w:id="27"/>
    </w:p>
    <w:p w14:paraId="10627084" w14:textId="77777777" w:rsidR="00221E35" w:rsidRDefault="00221E35">
      <w:p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常见的缺点表述形式</w:t>
      </w:r>
    </w:p>
    <w:p w14:paraId="2B8325E3" w14:textId="77777777" w:rsidR="00221E35" w:rsidRDefault="00221E35">
      <w:pPr>
        <w:numPr>
          <w:ilvl w:val="0"/>
          <w:numId w:val="7"/>
        </w:num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受XX因素限制，未考虑XX情况，影响精度</w:t>
      </w:r>
    </w:p>
    <w:p w14:paraId="61513634" w14:textId="77777777" w:rsidR="00221E35" w:rsidRDefault="00221E35">
      <w:pPr>
        <w:numPr>
          <w:ilvl w:val="0"/>
          <w:numId w:val="7"/>
        </w:num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本文考虑的因素较为理想，降低了模型的普适性和推广能力</w:t>
      </w:r>
    </w:p>
    <w:p w14:paraId="03994056" w14:textId="77777777" w:rsidR="00221E35" w:rsidRDefault="00221E35">
      <w:pPr>
        <w:numPr>
          <w:ilvl w:val="0"/>
          <w:numId w:val="7"/>
        </w:num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由于系统考虑了XXX等因素，导致模型较为复杂，计算时间长，效率低</w:t>
      </w:r>
    </w:p>
    <w:p w14:paraId="2945D5BF" w14:textId="77777777" w:rsidR="00221E35" w:rsidRDefault="00221E35">
      <w:pPr>
        <w:numPr>
          <w:ilvl w:val="0"/>
          <w:numId w:val="7"/>
        </w:num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模型本身具有的缺点</w:t>
      </w:r>
    </w:p>
    <w:p w14:paraId="7725C432" w14:textId="000A9339" w:rsidR="00221E35" w:rsidRDefault="00221E35">
      <w:pPr>
        <w:jc w:val="center"/>
        <w:rPr>
          <w:sz w:val="24"/>
          <w:szCs w:val="22"/>
        </w:rPr>
      </w:pPr>
    </w:p>
    <w:p w14:paraId="7EE49AC3" w14:textId="77777777" w:rsidR="00221E35" w:rsidRDefault="00221E35">
      <w:pPr>
        <w:spacing w:beforeLines="50" w:before="156" w:afterLines="50" w:after="156"/>
        <w:outlineLvl w:val="1"/>
        <w:rPr>
          <w:rFonts w:ascii="宋体" w:hAnsi="宋体" w:cs="宋体" w:hint="eastAsia"/>
          <w:b/>
          <w:bCs/>
          <w:sz w:val="24"/>
        </w:rPr>
      </w:pPr>
      <w:bookmarkStart w:id="28" w:name="_Toc21249"/>
      <w:r>
        <w:rPr>
          <w:rFonts w:ascii="宋体" w:hAnsi="宋体" w:cs="宋体" w:hint="eastAsia"/>
          <w:b/>
          <w:bCs/>
          <w:sz w:val="24"/>
        </w:rPr>
        <w:t>7.3 模型的改进</w:t>
      </w:r>
      <w:bookmarkEnd w:id="28"/>
    </w:p>
    <w:p w14:paraId="23121A8F" w14:textId="77777777" w:rsidR="00221E35" w:rsidRDefault="00221E35">
      <w:pPr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模型的改进一般是针对模型的缺点而言的，主要是提出一些改进的思路即可。</w:t>
      </w:r>
    </w:p>
    <w:p w14:paraId="0891B333" w14:textId="77777777" w:rsidR="00CD4BDB" w:rsidRDefault="00000000">
      <w:pPr>
        <w:pStyle w:val="1"/>
      </w:pPr>
      <w:r>
        <w:t>AI</w:t>
      </w:r>
      <w:r>
        <w:t>工具使用声明</w:t>
      </w:r>
      <w:r>
        <w:t xml:space="preserve"> </w:t>
      </w:r>
    </w:p>
    <w:p w14:paraId="5894576F" w14:textId="132E0C01" w:rsidR="00CD4BDB" w:rsidRDefault="007574CC">
      <w:r w:rsidRPr="007574CC">
        <w:rPr>
          <w:b/>
        </w:rPr>
        <w:t>本参赛队在竞赛过程中使用了</w:t>
      </w:r>
      <w:r w:rsidRPr="007574CC">
        <w:rPr>
          <w:b/>
        </w:rPr>
        <w:t>AI</w:t>
      </w:r>
      <w:r w:rsidRPr="007574CC">
        <w:rPr>
          <w:b/>
        </w:rPr>
        <w:t>工具，主要用于【简要用途，如语言润色、代码调试等】，详细使用情况见支撑材料</w:t>
      </w:r>
      <w:r>
        <w:rPr>
          <w:b/>
        </w:rPr>
        <w:t>。</w:t>
      </w:r>
    </w:p>
    <w:p w14:paraId="516E1AB4" w14:textId="77777777" w:rsidR="00221E35" w:rsidRDefault="00221E35" w:rsidP="003F435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 w:cs="黑体" w:hint="eastAsia"/>
          <w:sz w:val="28"/>
          <w:szCs w:val="28"/>
          <w:lang w:val="zh-CN"/>
        </w:rPr>
      </w:pPr>
      <w:bookmarkStart w:id="29" w:name="_Toc57576295"/>
      <w:bookmarkStart w:id="30" w:name="_Toc326"/>
      <w:r>
        <w:rPr>
          <w:rFonts w:ascii="黑体" w:eastAsia="黑体" w:hAnsi="黑体" w:cs="黑体" w:hint="eastAsia"/>
          <w:sz w:val="28"/>
          <w:szCs w:val="28"/>
        </w:rPr>
        <w:t>参考文献</w:t>
      </w:r>
      <w:bookmarkEnd w:id="29"/>
      <w:bookmarkEnd w:id="30"/>
    </w:p>
    <w:p w14:paraId="08033A25" w14:textId="77777777" w:rsidR="00221E35" w:rsidRDefault="00221E35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  <w:lang w:val="zh-CN"/>
        </w:rPr>
        <w:t>对于常见的各类参考文献标注方法如下：</w:t>
      </w:r>
    </w:p>
    <w:p w14:paraId="7EDA4D3E" w14:textId="77777777" w:rsidR="00221E35" w:rsidRDefault="00221E35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1）</w:t>
      </w:r>
      <w:r>
        <w:rPr>
          <w:rFonts w:ascii="宋体" w:hAnsi="宋体" w:cs="宋体" w:hint="eastAsia"/>
          <w:color w:val="000000"/>
          <w:sz w:val="24"/>
          <w:lang w:val="zh-CN"/>
        </w:rPr>
        <w:t>著作：作者姓名，题名[M]</w:t>
      </w:r>
      <w:r>
        <w:rPr>
          <w:rFonts w:ascii="宋体" w:hAnsi="宋体" w:cs="宋体" w:hint="eastAsia"/>
          <w:color w:val="000000"/>
          <w:sz w:val="24"/>
        </w:rPr>
        <w:t>.</w:t>
      </w:r>
      <w:r>
        <w:rPr>
          <w:rFonts w:ascii="宋体" w:hAnsi="宋体" w:cs="宋体" w:hint="eastAsia"/>
          <w:color w:val="000000"/>
          <w:sz w:val="24"/>
          <w:lang w:val="zh-CN"/>
        </w:rPr>
        <w:t>出版地：</w:t>
      </w:r>
      <w:r>
        <w:rPr>
          <w:rFonts w:ascii="宋体" w:hAnsi="宋体" w:cs="宋体" w:hint="eastAsia"/>
          <w:color w:val="000000"/>
          <w:sz w:val="24"/>
        </w:rPr>
        <w:t>出版社</w:t>
      </w:r>
      <w:r>
        <w:rPr>
          <w:rFonts w:ascii="宋体" w:hAnsi="宋体" w:cs="宋体" w:hint="eastAsia"/>
          <w:color w:val="000000"/>
          <w:sz w:val="24"/>
          <w:lang w:val="zh-CN"/>
        </w:rPr>
        <w:t>，出版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年.</w:t>
      </w:r>
      <w:proofErr w:type="gramEnd"/>
    </w:p>
    <w:p w14:paraId="17D23F62" w14:textId="77777777" w:rsidR="00221E35" w:rsidRDefault="00221E35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2）</w:t>
      </w:r>
      <w:r>
        <w:rPr>
          <w:rFonts w:ascii="宋体" w:hAnsi="宋体" w:cs="宋体" w:hint="eastAsia"/>
          <w:color w:val="000000"/>
          <w:sz w:val="24"/>
          <w:lang w:val="zh-CN"/>
        </w:rPr>
        <w:t>期刊论文：作者姓名．题名[J].期刊名称，年，卷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(期)</w:t>
      </w:r>
      <w:proofErr w:type="gramEnd"/>
      <w:r>
        <w:rPr>
          <w:rFonts w:ascii="宋体" w:hAnsi="宋体" w:cs="宋体" w:hint="eastAsia"/>
          <w:color w:val="000000"/>
          <w:sz w:val="24"/>
          <w:lang w:val="zh-CN"/>
        </w:rPr>
        <w:t>：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页码.</w:t>
      </w:r>
      <w:proofErr w:type="gramEnd"/>
    </w:p>
    <w:p w14:paraId="77D64FD1" w14:textId="77777777" w:rsidR="00221E35" w:rsidRDefault="00221E35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3）</w:t>
      </w:r>
      <w:r>
        <w:rPr>
          <w:rFonts w:ascii="宋体" w:hAnsi="宋体" w:cs="宋体" w:hint="eastAsia"/>
          <w:color w:val="000000"/>
          <w:sz w:val="24"/>
          <w:lang w:val="zh-CN"/>
        </w:rPr>
        <w:t>会议论文集：作者姓名．题名[C]//论文集名称，会议地点，会议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日期.</w:t>
      </w:r>
      <w:proofErr w:type="gramEnd"/>
    </w:p>
    <w:p w14:paraId="73C0EE1F" w14:textId="77777777" w:rsidR="00221E35" w:rsidRDefault="00221E35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4）</w:t>
      </w:r>
      <w:r>
        <w:rPr>
          <w:rFonts w:ascii="宋体" w:hAnsi="宋体" w:cs="宋体" w:hint="eastAsia"/>
          <w:color w:val="000000"/>
          <w:sz w:val="24"/>
          <w:lang w:val="zh-CN"/>
        </w:rPr>
        <w:t>学位论文：作者姓名．题名[D].出版地：出版者，出版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年.</w:t>
      </w:r>
      <w:proofErr w:type="gramEnd"/>
    </w:p>
    <w:p w14:paraId="4B7C1C5D" w14:textId="77777777" w:rsidR="00221E35" w:rsidRDefault="00221E35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5）</w:t>
      </w:r>
      <w:r>
        <w:rPr>
          <w:rFonts w:ascii="宋体" w:hAnsi="宋体" w:cs="宋体" w:hint="eastAsia"/>
          <w:color w:val="000000"/>
          <w:sz w:val="24"/>
          <w:lang w:val="zh-CN"/>
        </w:rPr>
        <w:t>专利文献：专利申请者或所有者姓名．专利题名：专利国别，专利号[P].公告日期或公开日期．获取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路径.</w:t>
      </w:r>
      <w:proofErr w:type="gramEnd"/>
    </w:p>
    <w:p w14:paraId="7358F46C" w14:textId="77777777" w:rsidR="00221E35" w:rsidRDefault="00221E35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6）</w:t>
      </w:r>
      <w:r>
        <w:rPr>
          <w:rFonts w:ascii="宋体" w:hAnsi="宋体" w:cs="宋体" w:hint="eastAsia"/>
          <w:color w:val="000000"/>
          <w:sz w:val="24"/>
          <w:lang w:val="zh-CN"/>
        </w:rPr>
        <w:t>电子文献：作者姓名．题名[文献类型标志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(含文献载体标志)</w:t>
      </w:r>
      <w:proofErr w:type="gramEnd"/>
      <w:r>
        <w:rPr>
          <w:rFonts w:ascii="宋体" w:hAnsi="宋体" w:cs="宋体" w:hint="eastAsia"/>
          <w:color w:val="000000"/>
          <w:sz w:val="24"/>
          <w:lang w:val="zh-CN"/>
        </w:rPr>
        <w:t>见其它]．出版地：出版者，出版年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(更新或修改日期)</w:t>
      </w:r>
      <w:proofErr w:type="gramEnd"/>
      <w:r>
        <w:rPr>
          <w:rFonts w:ascii="宋体" w:hAnsi="宋体" w:cs="宋体" w:hint="eastAsia"/>
          <w:color w:val="000000"/>
          <w:sz w:val="24"/>
          <w:lang w:val="zh-CN"/>
        </w:rPr>
        <w:t>，获取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路径.</w:t>
      </w:r>
      <w:proofErr w:type="gramEnd"/>
    </w:p>
    <w:p w14:paraId="36A5CEDE" w14:textId="77777777" w:rsidR="00221E35" w:rsidRDefault="00221E35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7）</w:t>
      </w:r>
      <w:r>
        <w:rPr>
          <w:rFonts w:ascii="宋体" w:hAnsi="宋体" w:cs="宋体" w:hint="eastAsia"/>
          <w:color w:val="000000"/>
          <w:sz w:val="24"/>
          <w:lang w:val="zh-CN"/>
        </w:rPr>
        <w:t>报告：作者姓名．题名[R].出版地：出版者，出版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年.</w:t>
      </w:r>
      <w:proofErr w:type="gramEnd"/>
    </w:p>
    <w:p w14:paraId="11FDE967" w14:textId="77777777" w:rsidR="00221E35" w:rsidRDefault="00221E35">
      <w:pPr>
        <w:widowControl/>
        <w:ind w:firstLineChars="200" w:firstLine="480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8）</w:t>
      </w:r>
      <w:r>
        <w:rPr>
          <w:rFonts w:ascii="宋体" w:hAnsi="宋体" w:cs="宋体" w:hint="eastAsia"/>
          <w:color w:val="000000"/>
          <w:sz w:val="24"/>
          <w:lang w:val="zh-CN"/>
        </w:rPr>
        <w:t>标准：标准号．题名[S].出版地：出版者，出版</w:t>
      </w:r>
      <w:proofErr w:type="gramStart"/>
      <w:r>
        <w:rPr>
          <w:rFonts w:ascii="宋体" w:hAnsi="宋体" w:cs="宋体" w:hint="eastAsia"/>
          <w:color w:val="000000"/>
          <w:sz w:val="24"/>
          <w:lang w:val="zh-CN"/>
        </w:rPr>
        <w:t>年.</w:t>
      </w:r>
      <w:proofErr w:type="gramEnd"/>
    </w:p>
    <w:p w14:paraId="54EFC439" w14:textId="7BED776E" w:rsidR="00221E35" w:rsidRDefault="00221E35" w:rsidP="00820CBA"/>
    <w:p w14:paraId="0D479434" w14:textId="77777777" w:rsidR="00221E35" w:rsidRDefault="00221E35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31" w:name="_Toc15480"/>
      <w:r>
        <w:rPr>
          <w:rFonts w:ascii="黑体" w:eastAsia="黑体" w:hAnsi="黑体" w:cs="黑体" w:hint="eastAsia"/>
          <w:sz w:val="28"/>
          <w:szCs w:val="28"/>
        </w:rPr>
        <w:br w:type="page"/>
      </w:r>
      <w:r>
        <w:rPr>
          <w:rFonts w:ascii="黑体" w:eastAsia="黑体" w:hAnsi="黑体" w:cs="黑体" w:hint="eastAsia"/>
          <w:sz w:val="28"/>
          <w:szCs w:val="28"/>
        </w:rPr>
        <w:lastRenderedPageBreak/>
        <w:t>附录</w:t>
      </w:r>
      <w:bookmarkEnd w:id="31"/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34"/>
      </w:tblGrid>
      <w:tr w:rsidR="00DE4DB1" w14:paraId="2F2AB123" w14:textId="77777777">
        <w:tc>
          <w:tcPr>
            <w:tcW w:w="8834" w:type="dxa"/>
            <w:shd w:val="clear" w:color="auto" w:fill="BEBEBE"/>
          </w:tcPr>
          <w:p w14:paraId="0E0D4C09" w14:textId="77777777" w:rsidR="00221E35" w:rsidRDefault="00221E35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DE4DB1" w14:paraId="3D376198" w14:textId="77777777">
        <w:tc>
          <w:tcPr>
            <w:tcW w:w="8834" w:type="dxa"/>
            <w:shd w:val="clear" w:color="auto" w:fill="BEBEBE"/>
          </w:tcPr>
          <w:p w14:paraId="13DA6A94" w14:textId="77777777" w:rsidR="00221E35" w:rsidRDefault="00221E35">
            <w:pPr>
              <w:rPr>
                <w:lang w:val="zh-CN"/>
              </w:rPr>
            </w:pPr>
            <w:r>
              <w:rPr>
                <w:rFonts w:hint="eastAsia"/>
              </w:rPr>
              <w:t>介绍：附件的文件列表</w:t>
            </w:r>
          </w:p>
        </w:tc>
      </w:tr>
      <w:tr w:rsidR="00DE4DB1" w14:paraId="10C29730" w14:textId="77777777">
        <w:tc>
          <w:tcPr>
            <w:tcW w:w="8834" w:type="dxa"/>
          </w:tcPr>
          <w:p w14:paraId="10A7D60B" w14:textId="77777777" w:rsidR="00221E35" w:rsidRDefault="00221E35"/>
          <w:p w14:paraId="11CB24F6" w14:textId="77777777" w:rsidR="00221E35" w:rsidRDefault="00221E35">
            <w:pPr>
              <w:ind w:firstLine="480"/>
            </w:pPr>
          </w:p>
          <w:p w14:paraId="3955B75A" w14:textId="77777777" w:rsidR="00221E35" w:rsidRDefault="00221E35">
            <w:pPr>
              <w:ind w:firstLine="480"/>
            </w:pPr>
          </w:p>
          <w:p w14:paraId="2867C433" w14:textId="77777777" w:rsidR="00221E35" w:rsidRDefault="00221E35">
            <w:pPr>
              <w:ind w:firstLine="480"/>
            </w:pPr>
          </w:p>
          <w:p w14:paraId="0A4B95E8" w14:textId="77777777" w:rsidR="00221E35" w:rsidRDefault="00221E35" w:rsidP="0022505B">
            <w:pPr>
              <w:rPr>
                <w:rFonts w:hint="eastAsia"/>
              </w:rPr>
            </w:pPr>
          </w:p>
        </w:tc>
      </w:tr>
    </w:tbl>
    <w:p w14:paraId="605D077D" w14:textId="77777777" w:rsidR="00221E35" w:rsidRDefault="00221E35">
      <w:pPr>
        <w:rPr>
          <w:rFonts w:hint="eastAsia"/>
        </w:rPr>
      </w:pP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34"/>
      </w:tblGrid>
      <w:tr w:rsidR="00DE4DB1" w14:paraId="38B76855" w14:textId="77777777">
        <w:tc>
          <w:tcPr>
            <w:tcW w:w="8834" w:type="dxa"/>
            <w:shd w:val="clear" w:color="auto" w:fill="BEBEBE"/>
          </w:tcPr>
          <w:p w14:paraId="6BF53321" w14:textId="77777777" w:rsidR="00221E35" w:rsidRDefault="00221E35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2</w:t>
            </w:r>
          </w:p>
        </w:tc>
      </w:tr>
      <w:tr w:rsidR="00DE4DB1" w14:paraId="470D8FB0" w14:textId="77777777">
        <w:tc>
          <w:tcPr>
            <w:tcW w:w="8834" w:type="dxa"/>
            <w:shd w:val="clear" w:color="auto" w:fill="BEBEBE"/>
          </w:tcPr>
          <w:p w14:paraId="6F2A5BB8" w14:textId="77777777" w:rsidR="00221E35" w:rsidRDefault="00221E35">
            <w:pPr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  <w:r>
              <w:rPr>
                <w:lang w:val="zh-CN"/>
              </w:rPr>
              <w:t xml:space="preserve"> </w:t>
            </w:r>
          </w:p>
        </w:tc>
      </w:tr>
      <w:tr w:rsidR="00DE4DB1" w14:paraId="3C96DBCB" w14:textId="77777777">
        <w:tc>
          <w:tcPr>
            <w:tcW w:w="8834" w:type="dxa"/>
          </w:tcPr>
          <w:p w14:paraId="6E4E37DD" w14:textId="77777777" w:rsidR="00221E35" w:rsidRDefault="00221E35"/>
          <w:p w14:paraId="49C20CD3" w14:textId="77777777" w:rsidR="00221E35" w:rsidRDefault="00221E35">
            <w:pPr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XXX</w:t>
            </w:r>
            <w:r>
              <w:rPr>
                <w:sz w:val="24"/>
              </w:rPr>
              <w:t>放上源代码</w:t>
            </w:r>
          </w:p>
          <w:p w14:paraId="3472D817" w14:textId="77777777" w:rsidR="00221E35" w:rsidRDefault="00221E35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</w:p>
          <w:p w14:paraId="34D8B13D" w14:textId="77777777" w:rsidR="00221E35" w:rsidRDefault="00221E35">
            <w:pPr>
              <w:ind w:firstLineChars="200" w:firstLine="480"/>
            </w:pPr>
            <w:r>
              <w:rPr>
                <w:rFonts w:ascii="宋体" w:hAnsi="宋体" w:cs="宋体" w:hint="eastAsia"/>
                <w:sz w:val="24"/>
              </w:rPr>
              <w:t>该部分代码使用AI工具：</w:t>
            </w:r>
            <w:r>
              <w:rPr>
                <w:rFonts w:ascii="宋体" w:hAnsi="宋体" w:cs="宋体" w:hint="eastAsia"/>
                <w:sz w:val="24"/>
                <w:lang w:val="zh-CN"/>
              </w:rPr>
              <w:t>DeepSeek,DeepSeek-R1-0528,深度求索（DeepSeek）,2025-09-05）</w:t>
            </w:r>
          </w:p>
          <w:p w14:paraId="7814448D" w14:textId="77777777" w:rsidR="00221E35" w:rsidRDefault="00221E35"/>
        </w:tc>
      </w:tr>
    </w:tbl>
    <w:p w14:paraId="3E87C12A" w14:textId="77777777" w:rsidR="00221E35" w:rsidRDefault="00221E35">
      <w:pPr>
        <w:rPr>
          <w:rFonts w:hint="eastAsia"/>
          <w:lang w:val="zh-CN"/>
        </w:rPr>
      </w:pP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34"/>
      </w:tblGrid>
      <w:tr w:rsidR="00DE4DB1" w14:paraId="16DF010E" w14:textId="77777777">
        <w:tc>
          <w:tcPr>
            <w:tcW w:w="8834" w:type="dxa"/>
            <w:shd w:val="clear" w:color="auto" w:fill="BEBEBE"/>
          </w:tcPr>
          <w:p w14:paraId="790A2FF7" w14:textId="77777777" w:rsidR="00221E35" w:rsidRDefault="00221E35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3</w:t>
            </w:r>
          </w:p>
        </w:tc>
      </w:tr>
      <w:tr w:rsidR="00DE4DB1" w14:paraId="7DEF1952" w14:textId="77777777">
        <w:tc>
          <w:tcPr>
            <w:tcW w:w="8834" w:type="dxa"/>
            <w:shd w:val="clear" w:color="auto" w:fill="BEBEBE"/>
          </w:tcPr>
          <w:p w14:paraId="04384657" w14:textId="77777777" w:rsidR="00221E35" w:rsidRDefault="00221E35">
            <w:pPr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</w:p>
        </w:tc>
      </w:tr>
      <w:tr w:rsidR="00DE4DB1" w14:paraId="7D83400E" w14:textId="77777777">
        <w:tc>
          <w:tcPr>
            <w:tcW w:w="8834" w:type="dxa"/>
          </w:tcPr>
          <w:p w14:paraId="58AB54F3" w14:textId="77777777" w:rsidR="00221E35" w:rsidRDefault="00221E35"/>
          <w:p w14:paraId="3FE6D95A" w14:textId="77777777" w:rsidR="00221E35" w:rsidRDefault="00221E35"/>
          <w:p w14:paraId="162D1AD4" w14:textId="77777777" w:rsidR="00221E35" w:rsidRDefault="00221E35"/>
          <w:p w14:paraId="5B6AF548" w14:textId="77777777" w:rsidR="00221E35" w:rsidRDefault="00221E35"/>
          <w:p w14:paraId="3150A2D3" w14:textId="77777777" w:rsidR="00221E35" w:rsidRDefault="00221E35"/>
        </w:tc>
      </w:tr>
    </w:tbl>
    <w:p w14:paraId="2F3D5D43" w14:textId="77777777" w:rsidR="00221E35" w:rsidRDefault="00221E35"/>
    <w:p w14:paraId="602F96B3" w14:textId="77777777" w:rsidR="00221E35" w:rsidRDefault="00221E35">
      <w:pPr>
        <w:widowControl/>
        <w:jc w:val="left"/>
        <w:rPr>
          <w:rFonts w:ascii="宋体" w:hAnsi="宋体" w:hint="eastAsia"/>
          <w:b/>
          <w:sz w:val="24"/>
        </w:rPr>
      </w:pPr>
    </w:p>
    <w:p w14:paraId="1CB5362F" w14:textId="77777777" w:rsidR="00221E35" w:rsidRDefault="00221E35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</w:p>
    <w:sectPr w:rsidR="00221E35">
      <w:footerReference w:type="default" r:id="rId12"/>
      <w:footerReference w:type="first" r:id="rId13"/>
      <w:pgSz w:w="11906" w:h="16838"/>
      <w:pgMar w:top="1418" w:right="1418" w:bottom="1418" w:left="141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9BFCE" w14:textId="77777777" w:rsidR="00AB1D73" w:rsidRDefault="00AB1D73">
      <w:r>
        <w:separator/>
      </w:r>
    </w:p>
  </w:endnote>
  <w:endnote w:type="continuationSeparator" w:id="0">
    <w:p w14:paraId="15DFCEC2" w14:textId="77777777" w:rsidR="00AB1D73" w:rsidRDefault="00AB1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56198" w14:textId="77777777" w:rsidR="00221E35" w:rsidRDefault="00000000">
    <w:pPr>
      <w:pStyle w:val="a3"/>
      <w:tabs>
        <w:tab w:val="left" w:pos="3963"/>
        <w:tab w:val="center" w:pos="4595"/>
      </w:tabs>
    </w:pPr>
    <w:r>
      <w:pict w14:anchorId="0F590F2B"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1033" type="#_x0000_t202" style="position:absolute;margin-left:0;margin-top:0;width:2in;height:2in;z-index:1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5B46727C" w14:textId="77777777" w:rsidR="00221E35" w:rsidRDefault="00221E35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 w:rsidR="00221E35">
      <w:rPr>
        <w:rFonts w:hint="eastAsia"/>
      </w:rPr>
      <w:tab/>
    </w:r>
    <w:r w:rsidR="00221E35">
      <w:rPr>
        <w:rFonts w:hint="eastAsia"/>
      </w:rPr>
      <w:tab/>
    </w:r>
    <w:r w:rsidR="00221E35">
      <w:rPr>
        <w:rFonts w:hint="eastAsia"/>
      </w:rPr>
      <w:tab/>
    </w:r>
  </w:p>
  <w:p w14:paraId="272DFE6E" w14:textId="77777777" w:rsidR="00221E35" w:rsidRDefault="00221E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F8A4B" w14:textId="77777777" w:rsidR="00221E35" w:rsidRDefault="00000000">
    <w:pPr>
      <w:pStyle w:val="a3"/>
      <w:tabs>
        <w:tab w:val="center" w:pos="4535"/>
      </w:tabs>
    </w:pPr>
    <w:r>
      <w:pict w14:anchorId="66A79998">
        <v:shapetype id="_x0000_t202" coordsize="21600,21600" o:spt="202" path="m,l,21600r21600,l21600,xe">
          <v:stroke joinstyle="miter"/>
          <v:path gradientshapeok="t" o:connecttype="rect"/>
        </v:shapetype>
        <v:shape id="文本框 10" o:spid="_x0000_s1034" type="#_x0000_t202" style="position:absolute;margin-left:0;margin-top:0;width:2in;height:2in;z-index:2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5D7DCA92" w14:textId="77777777" w:rsidR="00221E35" w:rsidRDefault="00221E35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 w:rsidR="00221E35"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618D" w14:textId="77777777" w:rsidR="00221E35" w:rsidRDefault="00000000">
    <w:pPr>
      <w:pStyle w:val="a3"/>
      <w:tabs>
        <w:tab w:val="left" w:pos="3963"/>
        <w:tab w:val="center" w:pos="4595"/>
      </w:tabs>
    </w:pPr>
    <w:r>
      <w:pict w14:anchorId="46BC462B">
        <v:shapetype id="_x0000_t202" coordsize="21600,21600" o:spt="202" path="m,l,21600r21600,l21600,xe">
          <v:stroke joinstyle="miter"/>
          <v:path gradientshapeok="t" o:connecttype="rect"/>
        </v:shapetype>
        <v:shape id="文本框 11" o:spid="_x0000_s1035" type="#_x0000_t202" style="position:absolute;margin-left:0;margin-top:0;width:2in;height:2in;z-index:3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1CDFF7CC" w14:textId="77777777" w:rsidR="00221E35" w:rsidRDefault="00221E35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 w:rsidR="00221E35">
      <w:rPr>
        <w:rFonts w:hint="eastAsia"/>
      </w:rPr>
      <w:tab/>
    </w:r>
    <w:r w:rsidR="00221E35">
      <w:rPr>
        <w:rFonts w:hint="eastAsia"/>
      </w:rPr>
      <w:tab/>
    </w:r>
    <w:r w:rsidR="00221E35">
      <w:rPr>
        <w:rFonts w:hint="eastAsia"/>
      </w:rPr>
      <w:tab/>
    </w:r>
  </w:p>
  <w:p w14:paraId="42494BD8" w14:textId="77777777" w:rsidR="00221E35" w:rsidRDefault="00221E35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57471" w14:textId="77777777" w:rsidR="00221E35" w:rsidRDefault="00000000">
    <w:pPr>
      <w:pStyle w:val="a3"/>
    </w:pPr>
    <w:r>
      <w:pict w14:anchorId="3FDCB351">
        <v:shapetype id="_x0000_t202" coordsize="21600,21600" o:spt="202" path="m,l,21600r21600,l21600,xe">
          <v:stroke joinstyle="miter"/>
          <v:path gradientshapeok="t" o:connecttype="rect"/>
        </v:shapetype>
        <v:shape id="文本框 12" o:spid="_x0000_s1036" type="#_x0000_t202" style="position:absolute;margin-left:0;margin-top:0;width:2in;height:2in;z-index:4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3689526E" w14:textId="77777777" w:rsidR="00221E35" w:rsidRDefault="00221E35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6C8D0" w14:textId="77777777" w:rsidR="00AB1D73" w:rsidRDefault="00AB1D73">
      <w:r>
        <w:separator/>
      </w:r>
    </w:p>
  </w:footnote>
  <w:footnote w:type="continuationSeparator" w:id="0">
    <w:p w14:paraId="5F5A1D61" w14:textId="77777777" w:rsidR="00AB1D73" w:rsidRDefault="00AB1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88B5" w14:textId="77777777" w:rsidR="00221E35" w:rsidRDefault="00221E35">
    <w:pPr>
      <w:pStyle w:val="a4"/>
      <w:pBdr>
        <w:bottom w:val="none" w:sz="0" w:space="0" w:color="auto"/>
      </w:pBdr>
    </w:pPr>
  </w:p>
  <w:p w14:paraId="2A138915" w14:textId="77777777" w:rsidR="00221E35" w:rsidRDefault="00221E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A5F019"/>
    <w:multiLevelType w:val="singleLevel"/>
    <w:tmpl w:val="A6A5F01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7B052F4"/>
    <w:multiLevelType w:val="singleLevel"/>
    <w:tmpl w:val="A7B052F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A81B4BFD"/>
    <w:multiLevelType w:val="singleLevel"/>
    <w:tmpl w:val="A81B4BFD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 w15:restartNumberingAfterBreak="0">
    <w:nsid w:val="F751C3E8"/>
    <w:multiLevelType w:val="singleLevel"/>
    <w:tmpl w:val="F751C3E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22F62BE1"/>
    <w:multiLevelType w:val="singleLevel"/>
    <w:tmpl w:val="22F62BE1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5" w15:restartNumberingAfterBreak="0">
    <w:nsid w:val="5092B40F"/>
    <w:multiLevelType w:val="singleLevel"/>
    <w:tmpl w:val="5092B40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6" w15:restartNumberingAfterBreak="0">
    <w:nsid w:val="5B825727"/>
    <w:multiLevelType w:val="multilevel"/>
    <w:tmpl w:val="5B825727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73CD4293"/>
    <w:multiLevelType w:val="multilevel"/>
    <w:tmpl w:val="73CD4293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宋体" w:eastAsia="宋体" w:hAnsi="宋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宋体" w:eastAsia="宋体" w:hAnsi="宋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344525251">
    <w:abstractNumId w:val="7"/>
  </w:num>
  <w:num w:numId="2" w16cid:durableId="1014456840">
    <w:abstractNumId w:val="1"/>
  </w:num>
  <w:num w:numId="3" w16cid:durableId="175852049">
    <w:abstractNumId w:val="5"/>
  </w:num>
  <w:num w:numId="4" w16cid:durableId="976296496">
    <w:abstractNumId w:val="0"/>
  </w:num>
  <w:num w:numId="5" w16cid:durableId="1322924195">
    <w:abstractNumId w:val="3"/>
  </w:num>
  <w:num w:numId="6" w16cid:durableId="121535756">
    <w:abstractNumId w:val="2"/>
  </w:num>
  <w:num w:numId="7" w16cid:durableId="292635625">
    <w:abstractNumId w:val="4"/>
  </w:num>
  <w:num w:numId="8" w16cid:durableId="77948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C00"/>
    <w:rsid w:val="000306EB"/>
    <w:rsid w:val="00042CF8"/>
    <w:rsid w:val="00054C48"/>
    <w:rsid w:val="00056BF9"/>
    <w:rsid w:val="00083C72"/>
    <w:rsid w:val="00094818"/>
    <w:rsid w:val="000D5805"/>
    <w:rsid w:val="000E110A"/>
    <w:rsid w:val="000F6762"/>
    <w:rsid w:val="0010093F"/>
    <w:rsid w:val="00114404"/>
    <w:rsid w:val="00130604"/>
    <w:rsid w:val="00130A3B"/>
    <w:rsid w:val="00130D78"/>
    <w:rsid w:val="00172F51"/>
    <w:rsid w:val="001850A2"/>
    <w:rsid w:val="00185E4A"/>
    <w:rsid w:val="001865F7"/>
    <w:rsid w:val="001B15E2"/>
    <w:rsid w:val="001B2A7C"/>
    <w:rsid w:val="001D2E75"/>
    <w:rsid w:val="00204E4B"/>
    <w:rsid w:val="0021380D"/>
    <w:rsid w:val="00221E35"/>
    <w:rsid w:val="0022505B"/>
    <w:rsid w:val="00243F59"/>
    <w:rsid w:val="00260098"/>
    <w:rsid w:val="002A5B2B"/>
    <w:rsid w:val="002B097B"/>
    <w:rsid w:val="002B637E"/>
    <w:rsid w:val="002D5185"/>
    <w:rsid w:val="002F6FF3"/>
    <w:rsid w:val="00300C96"/>
    <w:rsid w:val="00322F6B"/>
    <w:rsid w:val="003230BF"/>
    <w:rsid w:val="003E236B"/>
    <w:rsid w:val="003E5AE2"/>
    <w:rsid w:val="003F435C"/>
    <w:rsid w:val="00407BA1"/>
    <w:rsid w:val="004223CF"/>
    <w:rsid w:val="00431750"/>
    <w:rsid w:val="004318C4"/>
    <w:rsid w:val="0043718C"/>
    <w:rsid w:val="00453DAE"/>
    <w:rsid w:val="00465407"/>
    <w:rsid w:val="00473374"/>
    <w:rsid w:val="004B38AA"/>
    <w:rsid w:val="004B484C"/>
    <w:rsid w:val="004B54BC"/>
    <w:rsid w:val="004C3639"/>
    <w:rsid w:val="004C6618"/>
    <w:rsid w:val="00521C00"/>
    <w:rsid w:val="005334C2"/>
    <w:rsid w:val="00561C99"/>
    <w:rsid w:val="005646BE"/>
    <w:rsid w:val="00590FBB"/>
    <w:rsid w:val="005C0BFB"/>
    <w:rsid w:val="005C112D"/>
    <w:rsid w:val="006115D1"/>
    <w:rsid w:val="0061338C"/>
    <w:rsid w:val="006850BB"/>
    <w:rsid w:val="00693BEA"/>
    <w:rsid w:val="00694416"/>
    <w:rsid w:val="006B5427"/>
    <w:rsid w:val="006C234E"/>
    <w:rsid w:val="006D21BD"/>
    <w:rsid w:val="006E7C18"/>
    <w:rsid w:val="00714034"/>
    <w:rsid w:val="007574CC"/>
    <w:rsid w:val="007A25BF"/>
    <w:rsid w:val="007A3E38"/>
    <w:rsid w:val="007C3902"/>
    <w:rsid w:val="0081093C"/>
    <w:rsid w:val="00813C51"/>
    <w:rsid w:val="00820CBA"/>
    <w:rsid w:val="00822190"/>
    <w:rsid w:val="00844B76"/>
    <w:rsid w:val="00870E64"/>
    <w:rsid w:val="00891BFE"/>
    <w:rsid w:val="008B4DEC"/>
    <w:rsid w:val="00916513"/>
    <w:rsid w:val="00923B54"/>
    <w:rsid w:val="00935F05"/>
    <w:rsid w:val="00954874"/>
    <w:rsid w:val="00961417"/>
    <w:rsid w:val="009670AB"/>
    <w:rsid w:val="009748D2"/>
    <w:rsid w:val="00991EFF"/>
    <w:rsid w:val="009F6112"/>
    <w:rsid w:val="00A14932"/>
    <w:rsid w:val="00A40068"/>
    <w:rsid w:val="00A7042F"/>
    <w:rsid w:val="00A75C66"/>
    <w:rsid w:val="00A8523A"/>
    <w:rsid w:val="00A92133"/>
    <w:rsid w:val="00AB0F79"/>
    <w:rsid w:val="00AB1D73"/>
    <w:rsid w:val="00AB297A"/>
    <w:rsid w:val="00AC6826"/>
    <w:rsid w:val="00AD750F"/>
    <w:rsid w:val="00B04A66"/>
    <w:rsid w:val="00B102E5"/>
    <w:rsid w:val="00B26839"/>
    <w:rsid w:val="00B43B9E"/>
    <w:rsid w:val="00B5007B"/>
    <w:rsid w:val="00B83DC2"/>
    <w:rsid w:val="00B86DE9"/>
    <w:rsid w:val="00B9055E"/>
    <w:rsid w:val="00B93637"/>
    <w:rsid w:val="00BA29EC"/>
    <w:rsid w:val="00BC3404"/>
    <w:rsid w:val="00BE5C4F"/>
    <w:rsid w:val="00BE6105"/>
    <w:rsid w:val="00C0000A"/>
    <w:rsid w:val="00C10A03"/>
    <w:rsid w:val="00C42295"/>
    <w:rsid w:val="00C433DC"/>
    <w:rsid w:val="00C45FB0"/>
    <w:rsid w:val="00C47E27"/>
    <w:rsid w:val="00C61148"/>
    <w:rsid w:val="00C83D9D"/>
    <w:rsid w:val="00C94B24"/>
    <w:rsid w:val="00CD4BDB"/>
    <w:rsid w:val="00CF4939"/>
    <w:rsid w:val="00D13495"/>
    <w:rsid w:val="00D134AB"/>
    <w:rsid w:val="00D16A64"/>
    <w:rsid w:val="00D24C27"/>
    <w:rsid w:val="00D5772D"/>
    <w:rsid w:val="00D80170"/>
    <w:rsid w:val="00D8257E"/>
    <w:rsid w:val="00DB0EDE"/>
    <w:rsid w:val="00DC09B4"/>
    <w:rsid w:val="00DE2086"/>
    <w:rsid w:val="00DE35DC"/>
    <w:rsid w:val="00DE4DB1"/>
    <w:rsid w:val="00DF1A0C"/>
    <w:rsid w:val="00E06722"/>
    <w:rsid w:val="00E522A6"/>
    <w:rsid w:val="00E52B64"/>
    <w:rsid w:val="00E621C3"/>
    <w:rsid w:val="00E72AE0"/>
    <w:rsid w:val="00E81841"/>
    <w:rsid w:val="00E939B7"/>
    <w:rsid w:val="00E963B9"/>
    <w:rsid w:val="00EA4A59"/>
    <w:rsid w:val="00EA7710"/>
    <w:rsid w:val="00EC1C8B"/>
    <w:rsid w:val="00F10A1A"/>
    <w:rsid w:val="00F11C51"/>
    <w:rsid w:val="00F12231"/>
    <w:rsid w:val="00F557E6"/>
    <w:rsid w:val="00FC014D"/>
    <w:rsid w:val="00FC5B70"/>
    <w:rsid w:val="00FD304F"/>
    <w:rsid w:val="49BF718C"/>
    <w:rsid w:val="5DBE2E94"/>
    <w:rsid w:val="5F181560"/>
    <w:rsid w:val="61A9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6AA42"/>
  <w15:chartTrackingRefBased/>
  <w15:docId w15:val="{D45E9277-C63F-4384-8985-6C2E3EE3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numPr>
        <w:ilvl w:val="1"/>
        <w:numId w:val="1"/>
      </w:numPr>
      <w:spacing w:beforeLines="50" w:before="50" w:afterLines="50" w:after="50"/>
      <w:ind w:left="0" w:firstLine="0"/>
      <w:jc w:val="left"/>
      <w:outlineLvl w:val="1"/>
    </w:pPr>
    <w:rPr>
      <w:rFonts w:ascii="黑体" w:hAnsi="黑体"/>
      <w:b/>
      <w:bCs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numPr>
        <w:ilvl w:val="2"/>
        <w:numId w:val="1"/>
      </w:numPr>
      <w:ind w:left="0" w:firstLine="0"/>
      <w:jc w:val="left"/>
      <w:outlineLvl w:val="2"/>
    </w:pPr>
    <w:rPr>
      <w:rFonts w:ascii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3"/>
    <w:uiPriority w:val="99"/>
    <w:rPr>
      <w:kern w:val="2"/>
      <w:sz w:val="18"/>
      <w:szCs w:val="18"/>
    </w:rPr>
  </w:style>
  <w:style w:type="paragraph" w:styleId="a4">
    <w:name w:val="header"/>
    <w:basedOn w:val="a"/>
    <w:link w:val="a5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Pr>
      <w:kern w:val="2"/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link w:val="a9"/>
    <w:uiPriority w:val="1"/>
    <w:qFormat/>
    <w:rPr>
      <w:rFonts w:ascii="Calibri" w:hAnsi="Calibri"/>
      <w:sz w:val="22"/>
      <w:szCs w:val="22"/>
    </w:rPr>
  </w:style>
  <w:style w:type="character" w:customStyle="1" w:styleId="a9">
    <w:name w:val="无间隔 字符"/>
    <w:link w:val="a8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aa">
    <w:name w:val="页脚 字符"/>
    <w:basedOn w:val="a0"/>
    <w:uiPriority w:val="99"/>
  </w:style>
  <w:style w:type="paragraph" w:styleId="ab">
    <w:name w:val="List Paragraph"/>
    <w:basedOn w:val="a"/>
    <w:uiPriority w:val="34"/>
    <w:qFormat/>
    <w:pPr>
      <w:ind w:firstLine="420"/>
    </w:pPr>
  </w:style>
  <w:style w:type="table" w:customStyle="1" w:styleId="ac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single" w:sz="6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d">
    <w:name w:val="图表标题"/>
    <w:basedOn w:val="a"/>
    <w:next w:val="a"/>
    <w:qFormat/>
    <w:pPr>
      <w:jc w:val="center"/>
    </w:pPr>
    <w:rPr>
      <w:b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482</Words>
  <Characters>2752</Characters>
  <Application>Microsoft Office Word</Application>
  <DocSecurity>0</DocSecurity>
  <Lines>22</Lines>
  <Paragraphs>6</Paragraphs>
  <ScaleCrop>false</ScaleCrop>
  <Company>Microsoft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第一页</dc:title>
  <dc:subject/>
  <dc:creator>jlzj</dc:creator>
  <cp:keywords/>
  <dc:description/>
  <cp:lastModifiedBy>Mike h</cp:lastModifiedBy>
  <cp:revision>9</cp:revision>
  <dcterms:created xsi:type="dcterms:W3CDTF">2026-07-31T03:29:00Z</dcterms:created>
  <dcterms:modified xsi:type="dcterms:W3CDTF">2026-08-17T10:32:00Z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eyJoZGlkIjoiYzg5NDExNGNiZTI1NTFhNmRjOTkzOWY4ZjdmZDNhMGUiLCJ1c2VySWQiOiIyNzg5NDI3MjYifQ==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D622DDE3F0A94C08A005C387591B1363_13</vt:lpwstr>
  </property>
</Properties>
</file>