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475A8BF" w:rsidR="00B66A38" w:rsidRDefault="123DDF4F" w:rsidP="47201AD2">
      <w:pPr>
        <w:jc w:val="center"/>
      </w:pPr>
      <w:r>
        <w:t>Testing of the GenAI for FSxN</w:t>
      </w:r>
    </w:p>
    <w:p w14:paraId="7C5E9658" w14:textId="60A629D2" w:rsidR="47201AD2" w:rsidRDefault="47201AD2" w:rsidP="47201AD2">
      <w:pPr>
        <w:jc w:val="center"/>
      </w:pPr>
    </w:p>
    <w:p w14:paraId="70756251" w14:textId="2170F48B" w:rsidR="47201AD2" w:rsidRDefault="47201AD2" w:rsidP="47201AD2"/>
    <w:p w14:paraId="7972C957" w14:textId="0F0EFB44" w:rsidR="123DDF4F" w:rsidRDefault="123DDF4F" w:rsidP="47201AD2">
      <w:r>
        <w:t xml:space="preserve">Build </w:t>
      </w:r>
      <w:hyperlink r:id="rId8">
        <w:r w:rsidRPr="47201AD2">
          <w:rPr>
            <w:rStyle w:val="Hyperlink"/>
            <w:rFonts w:ascii="Aptos" w:eastAsia="Aptos" w:hAnsi="Aptos" w:cs="Aptos"/>
          </w:rPr>
          <w:t>5ed60def-73a9-4cf0-a743-f9f69156336b</w:t>
        </w:r>
      </w:hyperlink>
    </w:p>
    <w:p w14:paraId="1B983258" w14:textId="084D79D5" w:rsidR="123DDF4F" w:rsidRDefault="123DDF4F" w:rsidP="47201AD2">
      <w:pPr>
        <w:rPr>
          <w:rFonts w:ascii="Aptos" w:eastAsia="Aptos" w:hAnsi="Aptos" w:cs="Aptos"/>
        </w:rPr>
      </w:pPr>
      <w:r w:rsidRPr="47201AD2">
        <w:rPr>
          <w:rFonts w:ascii="Aptos" w:eastAsia="Aptos" w:hAnsi="Aptos" w:cs="Aptos"/>
        </w:rPr>
        <w:t>Test Runtime Date: 8</w:t>
      </w:r>
      <w:r w:rsidRPr="47201AD2">
        <w:rPr>
          <w:rFonts w:ascii="Aptos" w:eastAsia="Aptos" w:hAnsi="Aptos" w:cs="Aptos"/>
          <w:vertAlign w:val="superscript"/>
        </w:rPr>
        <w:t>th</w:t>
      </w:r>
      <w:r w:rsidRPr="47201AD2">
        <w:rPr>
          <w:rFonts w:ascii="Aptos" w:eastAsia="Aptos" w:hAnsi="Aptos" w:cs="Aptos"/>
        </w:rPr>
        <w:t xml:space="preserve"> of May 2026 Friday</w:t>
      </w:r>
    </w:p>
    <w:p w14:paraId="20F69E02" w14:textId="43C6733A" w:rsidR="123DDF4F" w:rsidRDefault="123DDF4F" w:rsidP="47201AD2">
      <w:pPr>
        <w:rPr>
          <w:rFonts w:ascii="Aptos" w:eastAsia="Aptos" w:hAnsi="Aptos" w:cs="Aptos"/>
        </w:rPr>
      </w:pPr>
      <w:r w:rsidRPr="1AEE1BA4">
        <w:rPr>
          <w:rFonts w:ascii="Aptos" w:eastAsia="Aptos" w:hAnsi="Aptos" w:cs="Aptos"/>
        </w:rPr>
        <w:t>Deployment Time: 53Mins</w:t>
      </w:r>
    </w:p>
    <w:p w14:paraId="5A176528" w14:textId="0BB1A894" w:rsidR="1AEE1BA4" w:rsidRDefault="1AEE1BA4" w:rsidP="1AEE1BA4">
      <w:pPr>
        <w:rPr>
          <w:rFonts w:ascii="Aptos" w:eastAsia="Aptos" w:hAnsi="Aptos" w:cs="Aptos"/>
        </w:rPr>
      </w:pPr>
    </w:p>
    <w:p w14:paraId="532C1383" w14:textId="4B566A2D" w:rsidR="1F054F1D" w:rsidRDefault="1F054F1D" w:rsidP="1AEE1BA4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1AEE1BA4">
        <w:rPr>
          <w:rFonts w:ascii="Aptos" w:eastAsia="Aptos" w:hAnsi="Aptos" w:cs="Aptos"/>
        </w:rPr>
        <w:t xml:space="preserve">Workshop Objective needs some </w:t>
      </w:r>
      <w:r w:rsidR="3AA72107" w:rsidRPr="1AEE1BA4">
        <w:rPr>
          <w:rFonts w:ascii="Aptos" w:eastAsia="Aptos" w:hAnsi="Aptos" w:cs="Aptos"/>
        </w:rPr>
        <w:t>alignment,</w:t>
      </w:r>
      <w:r w:rsidRPr="1AEE1BA4">
        <w:rPr>
          <w:rFonts w:ascii="Aptos" w:eastAsia="Aptos" w:hAnsi="Aptos" w:cs="Aptos"/>
        </w:rPr>
        <w:t xml:space="preserve"> cosmetic </w:t>
      </w:r>
      <w:r w:rsidR="5B90FD1F" w:rsidRPr="1AEE1BA4">
        <w:rPr>
          <w:rFonts w:ascii="Aptos" w:eastAsia="Aptos" w:hAnsi="Aptos" w:cs="Aptos"/>
        </w:rPr>
        <w:t>changes,</w:t>
      </w:r>
      <w:r w:rsidRPr="1AEE1BA4">
        <w:rPr>
          <w:rFonts w:ascii="Aptos" w:eastAsia="Aptos" w:hAnsi="Aptos" w:cs="Aptos"/>
        </w:rPr>
        <w:t xml:space="preserve"> and some language fine tuning. </w:t>
      </w:r>
      <w:r w:rsidR="23F0129D" w:rsidRPr="1AEE1BA4">
        <w:rPr>
          <w:rFonts w:ascii="Aptos" w:eastAsia="Aptos" w:hAnsi="Aptos" w:cs="Aptos"/>
        </w:rPr>
        <w:t>The workshop</w:t>
      </w:r>
      <w:r w:rsidR="72795C48" w:rsidRPr="1AEE1BA4">
        <w:rPr>
          <w:rFonts w:ascii="Aptos" w:eastAsia="Aptos" w:hAnsi="Aptos" w:cs="Aptos"/>
        </w:rPr>
        <w:t xml:space="preserve"> objective is to help </w:t>
      </w:r>
      <w:r w:rsidR="41BCC2EE" w:rsidRPr="1AEE1BA4">
        <w:rPr>
          <w:rFonts w:ascii="Aptos" w:eastAsia="Aptos" w:hAnsi="Aptos" w:cs="Aptos"/>
        </w:rPr>
        <w:t>participants</w:t>
      </w:r>
      <w:r w:rsidR="72795C48" w:rsidRPr="1AEE1BA4">
        <w:rPr>
          <w:rFonts w:ascii="Aptos" w:eastAsia="Aptos" w:hAnsi="Aptos" w:cs="Aptos"/>
        </w:rPr>
        <w:t xml:space="preserve"> build persistent storage </w:t>
      </w:r>
      <w:r w:rsidR="16FC2CE3" w:rsidRPr="1AEE1BA4">
        <w:rPr>
          <w:rFonts w:ascii="Aptos" w:eastAsia="Aptos" w:hAnsi="Aptos" w:cs="Aptos"/>
        </w:rPr>
        <w:t>layers</w:t>
      </w:r>
      <w:r w:rsidR="72795C48" w:rsidRPr="1AEE1BA4">
        <w:rPr>
          <w:rFonts w:ascii="Aptos" w:eastAsia="Aptos" w:hAnsi="Aptos" w:cs="Aptos"/>
        </w:rPr>
        <w:t xml:space="preserve"> for the GenAI chatbot at scale </w:t>
      </w:r>
      <w:r w:rsidR="6CCDD57E" w:rsidRPr="1AEE1BA4">
        <w:rPr>
          <w:rFonts w:ascii="Aptos" w:eastAsia="Aptos" w:hAnsi="Aptos" w:cs="Aptos"/>
        </w:rPr>
        <w:t xml:space="preserve">with EKS auto mode scaling and improve </w:t>
      </w:r>
      <w:r w:rsidR="3E229F2F" w:rsidRPr="1AEE1BA4">
        <w:rPr>
          <w:rFonts w:ascii="Aptos" w:eastAsia="Aptos" w:hAnsi="Aptos" w:cs="Aptos"/>
        </w:rPr>
        <w:t>operational</w:t>
      </w:r>
      <w:r w:rsidR="6CCDD57E" w:rsidRPr="1AEE1BA4">
        <w:rPr>
          <w:rFonts w:ascii="Aptos" w:eastAsia="Aptos" w:hAnsi="Aptos" w:cs="Aptos"/>
        </w:rPr>
        <w:t xml:space="preserve"> efficiency. </w:t>
      </w:r>
      <w:r w:rsidR="6BD1D397" w:rsidRPr="1AEE1BA4">
        <w:rPr>
          <w:rFonts w:ascii="Aptos" w:eastAsia="Aptos" w:hAnsi="Aptos" w:cs="Aptos"/>
        </w:rPr>
        <w:t xml:space="preserve"> I can help to fine tune when you are ready.......</w:t>
      </w:r>
    </w:p>
    <w:p w14:paraId="5BC6EF49" w14:textId="5DA8FDC4" w:rsidR="1AEE1BA4" w:rsidRDefault="1AEE1BA4" w:rsidP="1AEE1BA4">
      <w:pPr>
        <w:rPr>
          <w:rFonts w:ascii="Aptos" w:eastAsia="Aptos" w:hAnsi="Aptos" w:cs="Aptos"/>
        </w:rPr>
      </w:pPr>
    </w:p>
    <w:p w14:paraId="3A18891F" w14:textId="4A5EA74A" w:rsidR="6BD1D397" w:rsidRDefault="6BD1D397" w:rsidP="1AEE1BA4">
      <w:pPr>
        <w:rPr>
          <w:rFonts w:ascii="Aptos" w:eastAsia="Aptos" w:hAnsi="Aptos" w:cs="Aptos"/>
          <w:b/>
          <w:bCs/>
        </w:rPr>
      </w:pPr>
      <w:r w:rsidRPr="1AEE1BA4">
        <w:rPr>
          <w:rFonts w:ascii="Aptos" w:eastAsia="Aptos" w:hAnsi="Aptos" w:cs="Aptos"/>
          <w:b/>
          <w:bCs/>
        </w:rPr>
        <w:t xml:space="preserve">Additional Reading: put a summary in top and hide the text. If anyone wants to read it let them click more and read it. </w:t>
      </w:r>
    </w:p>
    <w:p w14:paraId="36EF349F" w14:textId="027C2DE6" w:rsidR="1AEE1BA4" w:rsidRDefault="1AEE1BA4" w:rsidP="1AEE1BA4">
      <w:pPr>
        <w:rPr>
          <w:rFonts w:ascii="Aptos" w:eastAsia="Aptos" w:hAnsi="Aptos" w:cs="Aptos"/>
          <w:b/>
          <w:bCs/>
        </w:rPr>
      </w:pPr>
    </w:p>
    <w:p w14:paraId="53C76538" w14:textId="04D89448" w:rsidR="6F7464B8" w:rsidRDefault="6F7464B8" w:rsidP="1AEE1BA4">
      <w:pPr>
        <w:rPr>
          <w:rFonts w:ascii="Aptos" w:eastAsia="Aptos" w:hAnsi="Aptos" w:cs="Aptos"/>
          <w:b/>
          <w:bCs/>
        </w:rPr>
      </w:pPr>
      <w:r w:rsidRPr="1AEE1BA4">
        <w:rPr>
          <w:rFonts w:ascii="Aptos" w:eastAsia="Aptos" w:hAnsi="Aptos" w:cs="Aptos"/>
          <w:b/>
          <w:bCs/>
        </w:rPr>
        <w:t>This workshop demonstrates how to deploy a Generative AI inference platform on AWS by serving the open-source Mistral-7B-Instruct Large Language Model through the vLLM framework on Amazon EKS, using AWS Inferentia2 accelerators for cost-efficient high-performance compute and Amazon FSx for NetApp ONTAP (with NetApp Astra Trident CSI driver) for persistent shared storage that only requires a one-time model download. Participants benefit from a production-ready architecture that combines EKS's automatic scaling and orchestration, vLLM's state-of-the-art serving throughput with PagedAttention and continuous batching, Inferentia2's lowest-cost inference in EC2, and FSx for ONTAP's enterprise storage features like snapshots and data tiering — all accessible through a simple Open WebUI chat interface, giving teams a complete, scalable, and cost-optimized GenAI solution without managing infrastructure complexity. Further reading click here</w:t>
      </w:r>
    </w:p>
    <w:p w14:paraId="7C94DEDF" w14:textId="176DE84F" w:rsidR="1AEE1BA4" w:rsidRDefault="1AEE1BA4" w:rsidP="1AEE1BA4">
      <w:pPr>
        <w:rPr>
          <w:rFonts w:ascii="Aptos" w:eastAsia="Aptos" w:hAnsi="Aptos" w:cs="Aptos"/>
          <w:b/>
          <w:bCs/>
        </w:rPr>
      </w:pPr>
    </w:p>
    <w:p w14:paraId="3AF13241" w14:textId="1FEC0830" w:rsidR="2E23A1A8" w:rsidRDefault="2E23A1A8" w:rsidP="1AEE1BA4">
      <w:hyperlink r:id="rId9">
        <w:r w:rsidRPr="1AEE1BA4">
          <w:rPr>
            <w:rStyle w:val="Hyperlink"/>
            <w:rFonts w:ascii="Aptos" w:eastAsia="Aptos" w:hAnsi="Aptos" w:cs="Aptos"/>
          </w:rPr>
          <w:t>Connect to your AWS lab environment</w:t>
        </w:r>
      </w:hyperlink>
    </w:p>
    <w:p w14:paraId="58B2C0EC" w14:textId="2385EE4D" w:rsidR="2E23A1A8" w:rsidRDefault="2E23A1A8" w:rsidP="1AEE1BA4">
      <w:pPr>
        <w:rPr>
          <w:rFonts w:ascii="Aptos" w:eastAsia="Aptos" w:hAnsi="Aptos" w:cs="Aptos"/>
        </w:rPr>
      </w:pPr>
      <w:r w:rsidRPr="1AEE1BA4">
        <w:rPr>
          <w:rFonts w:ascii="Aptos" w:eastAsia="Aptos" w:hAnsi="Aptos" w:cs="Aptos"/>
        </w:rPr>
        <w:t xml:space="preserve">This section is very similar to our </w:t>
      </w:r>
      <w:r w:rsidR="46D537A2" w:rsidRPr="1AEE1BA4">
        <w:rPr>
          <w:rFonts w:ascii="Aptos" w:eastAsia="Aptos" w:hAnsi="Aptos" w:cs="Aptos"/>
        </w:rPr>
        <w:t>previous</w:t>
      </w:r>
      <w:r w:rsidRPr="1AEE1BA4">
        <w:rPr>
          <w:rFonts w:ascii="Aptos" w:eastAsia="Aptos" w:hAnsi="Aptos" w:cs="Aptos"/>
        </w:rPr>
        <w:t xml:space="preserve"> labs. The only challenge is again with the browser past issue. </w:t>
      </w:r>
    </w:p>
    <w:p w14:paraId="499C743A" w14:textId="26F3D76F" w:rsidR="47E68FC1" w:rsidRDefault="47E68FC1" w:rsidP="1AEE1BA4">
      <w:hyperlink r:id="rId10">
        <w:r w:rsidRPr="1AEE1BA4">
          <w:rPr>
            <w:rStyle w:val="Hyperlink"/>
            <w:rFonts w:ascii="Aptos" w:eastAsia="Aptos" w:hAnsi="Aptos" w:cs="Aptos"/>
          </w:rPr>
          <w:t>Deploy Trident CSI Driver for Amazon FSx for NetApp ONTAP</w:t>
        </w:r>
      </w:hyperlink>
    </w:p>
    <w:p w14:paraId="4012A72E" w14:textId="04F8FB03" w:rsidR="1AEE1BA4" w:rsidRDefault="1AEE1BA4" w:rsidP="1AEE1BA4">
      <w:pPr>
        <w:rPr>
          <w:rFonts w:ascii="Aptos" w:eastAsia="Aptos" w:hAnsi="Aptos" w:cs="Aptos"/>
        </w:rPr>
      </w:pPr>
    </w:p>
    <w:p w14:paraId="646A2BE9" w14:textId="1AC37CD5" w:rsidR="47E68FC1" w:rsidRDefault="47E68FC1" w:rsidP="1AEE1BA4">
      <w:pPr>
        <w:rPr>
          <w:rFonts w:ascii="Aptos" w:eastAsia="Aptos" w:hAnsi="Aptos" w:cs="Aptos"/>
        </w:rPr>
      </w:pPr>
      <w:r w:rsidRPr="1AEE1BA4">
        <w:rPr>
          <w:rFonts w:ascii="Aptos" w:eastAsia="Aptos" w:hAnsi="Aptos" w:cs="Aptos"/>
        </w:rPr>
        <w:t xml:space="preserve">This section was very smooth and easy to deploy the trident csi driver </w:t>
      </w:r>
    </w:p>
    <w:p w14:paraId="623ABC82" w14:textId="758A75D2" w:rsidR="1AEE1BA4" w:rsidRDefault="1AEE1BA4" w:rsidP="1AEE1BA4">
      <w:pPr>
        <w:rPr>
          <w:rFonts w:ascii="Aptos" w:eastAsia="Aptos" w:hAnsi="Aptos" w:cs="Aptos"/>
          <w:b/>
          <w:bCs/>
        </w:rPr>
      </w:pPr>
    </w:p>
    <w:p w14:paraId="1F6070B3" w14:textId="071676D2" w:rsidR="4CA69827" w:rsidRDefault="4CA69827" w:rsidP="1AEE1BA4">
      <w:r w:rsidRPr="1AEE1BA4">
        <w:rPr>
          <w:rFonts w:ascii="Aptos" w:eastAsia="Aptos" w:hAnsi="Aptos" w:cs="Aptos"/>
        </w:rPr>
        <w:t>You can also verify the backend details with put an image and highlight what they need to look at it.</w:t>
      </w:r>
    </w:p>
    <w:p w14:paraId="3A373035" w14:textId="7C0560E8" w:rsidR="1AEE1BA4" w:rsidRDefault="1AEE1BA4" w:rsidP="1AEE1BA4">
      <w:pPr>
        <w:rPr>
          <w:rFonts w:ascii="Aptos" w:eastAsia="Aptos" w:hAnsi="Aptos" w:cs="Aptos"/>
        </w:rPr>
      </w:pPr>
    </w:p>
    <w:p w14:paraId="6E4440F4" w14:textId="574C96AC" w:rsidR="4CA69827" w:rsidRDefault="4CA69827" w:rsidP="1AEE1BA4">
      <w:r>
        <w:rPr>
          <w:noProof/>
        </w:rPr>
        <w:drawing>
          <wp:inline distT="0" distB="0" distL="0" distR="0" wp14:anchorId="1303EE64" wp14:editId="509E9669">
            <wp:extent cx="5943600" cy="4095750"/>
            <wp:effectExtent l="0" t="0" r="0" b="0"/>
            <wp:docPr id="2048269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6921" name="Picture 2048269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22DE" w14:textId="0FF54804" w:rsidR="1AEE1BA4" w:rsidRDefault="1AEE1BA4" w:rsidP="1AEE1BA4"/>
    <w:p w14:paraId="0EB21559" w14:textId="48332E2D" w:rsidR="1AEE1BA4" w:rsidRDefault="1AEE1BA4" w:rsidP="1AEE1BA4"/>
    <w:p w14:paraId="06BAC273" w14:textId="21B7E790" w:rsidR="1AEE1BA4" w:rsidRDefault="1AEE1BA4" w:rsidP="1AEE1BA4"/>
    <w:p w14:paraId="654BD911" w14:textId="366382A9" w:rsidR="1AEE1BA4" w:rsidRDefault="1AEE1BA4" w:rsidP="1AEE1BA4"/>
    <w:p w14:paraId="0AE89957" w14:textId="7D8C059C" w:rsidR="0DE1DC49" w:rsidRDefault="0DE1DC49" w:rsidP="1AEE1BA4">
      <w:pPr>
        <w:pStyle w:val="Heading5"/>
        <w:spacing w:before="333" w:after="333"/>
      </w:pPr>
      <w:hyperlink r:id="rId12" w:anchor="step-2:-create-the-storageclass">
        <w:r w:rsidRPr="1AEE1BA4">
          <w:rPr>
            <w:rStyle w:val="Hyperlink"/>
            <w:rFonts w:ascii="Aptos" w:eastAsia="Aptos" w:hAnsi="Aptos" w:cs="Aptos"/>
          </w:rPr>
          <w:t>Step 2: Create the StorageClass</w:t>
        </w:r>
      </w:hyperlink>
    </w:p>
    <w:p w14:paraId="1DE34E7C" w14:textId="114F89DE" w:rsidR="0DE1DC49" w:rsidRDefault="0DE1DC49" w:rsidP="1AEE1BA4">
      <w:r w:rsidRPr="1AEE1BA4">
        <w:t xml:space="preserve">In this step we show the CAT output but not instructing to run </w:t>
      </w:r>
      <w:r w:rsidR="54EC181E" w:rsidRPr="1AEE1BA4">
        <w:t>it and</w:t>
      </w:r>
      <w:r w:rsidRPr="1AEE1BA4">
        <w:t xml:space="preserve"> observe</w:t>
      </w:r>
    </w:p>
    <w:p w14:paraId="1A4B5384" w14:textId="16AA3E40" w:rsidR="1AEE1BA4" w:rsidRDefault="1AEE1BA4" w:rsidP="1AEE1BA4"/>
    <w:p w14:paraId="2C16BCBB" w14:textId="298609A2" w:rsidR="14526226" w:rsidRDefault="14526226" w:rsidP="1AEE1BA4">
      <w:pPr>
        <w:pStyle w:val="Heading5"/>
        <w:spacing w:before="333" w:after="333"/>
      </w:pPr>
      <w:hyperlink r:id="rId13" w:anchor="step-3:-create-the-persistentvolumeclaim">
        <w:r w:rsidRPr="1AEE1BA4">
          <w:rPr>
            <w:rStyle w:val="Hyperlink"/>
            <w:rFonts w:ascii="Aptos" w:eastAsia="Aptos" w:hAnsi="Aptos" w:cs="Aptos"/>
          </w:rPr>
          <w:t>Step 3: Create the PersistentVolumeClaim</w:t>
        </w:r>
      </w:hyperlink>
    </w:p>
    <w:p w14:paraId="3D17EC7E" w14:textId="396C113D" w:rsidR="14526226" w:rsidRDefault="14526226" w:rsidP="1AEE1BA4">
      <w:proofErr w:type="gramStart"/>
      <w:r w:rsidRPr="1AEE1BA4">
        <w:t>Again</w:t>
      </w:r>
      <w:proofErr w:type="gramEnd"/>
      <w:r w:rsidRPr="1AEE1BA4">
        <w:t xml:space="preserve"> same thing in step 3 </w:t>
      </w:r>
      <w:proofErr w:type="gramStart"/>
      <w:r w:rsidRPr="1AEE1BA4">
        <w:t>lets</w:t>
      </w:r>
      <w:proofErr w:type="gramEnd"/>
      <w:r w:rsidRPr="1AEE1BA4">
        <w:t xml:space="preserve"> put a step </w:t>
      </w:r>
    </w:p>
    <w:p w14:paraId="5D9EDC94" w14:textId="139A55C3" w:rsidR="14526226" w:rsidRDefault="14526226" w:rsidP="1AEE1BA4">
      <w:r w:rsidRPr="1AEE1BA4">
        <w:t xml:space="preserve"> cat ontap-</w:t>
      </w:r>
      <w:proofErr w:type="gramStart"/>
      <w:r w:rsidRPr="1AEE1BA4">
        <w:t>pvc.yaml</w:t>
      </w:r>
      <w:proofErr w:type="gramEnd"/>
    </w:p>
    <w:p w14:paraId="74B58BE4" w14:textId="2AA58746" w:rsidR="1AEE1BA4" w:rsidRDefault="1AEE1BA4" w:rsidP="1AEE1BA4"/>
    <w:p w14:paraId="0AFDC815" w14:textId="2A5C7CEB" w:rsidR="48AE817A" w:rsidRDefault="48AE817A" w:rsidP="1AEE1BA4">
      <w:r w:rsidRPr="1AEE1BA4">
        <w:t>This module also completed successfully.</w:t>
      </w:r>
    </w:p>
    <w:p w14:paraId="6ED381F4" w14:textId="6435F9ED" w:rsidR="1AEE1BA4" w:rsidRDefault="1AEE1BA4" w:rsidP="1AEE1BA4"/>
    <w:p w14:paraId="6D95E700" w14:textId="2D9862C2" w:rsidR="48AE817A" w:rsidRDefault="48AE817A" w:rsidP="1AEE1BA4">
      <w:pPr>
        <w:pStyle w:val="Heading1"/>
        <w:spacing w:before="0" w:after="322"/>
      </w:pPr>
      <w:r w:rsidRPr="1AEE1BA4">
        <w:rPr>
          <w:rFonts w:ascii="Aptos" w:eastAsia="Aptos" w:hAnsi="Aptos" w:cs="Aptos"/>
          <w:sz w:val="24"/>
          <w:szCs w:val="24"/>
        </w:rPr>
        <w:t>View FSx for ONTAP details in the Amazon FSx console</w:t>
      </w:r>
    </w:p>
    <w:p w14:paraId="72B6FE29" w14:textId="271B0272" w:rsidR="48AE817A" w:rsidRDefault="48AE817A" w:rsidP="1AEE1BA4">
      <w:r w:rsidRPr="1AEE1BA4">
        <w:t xml:space="preserve">My suggestion is </w:t>
      </w:r>
      <w:proofErr w:type="gramStart"/>
      <w:r w:rsidRPr="1AEE1BA4">
        <w:t>lets</w:t>
      </w:r>
      <w:proofErr w:type="gramEnd"/>
      <w:r w:rsidRPr="1AEE1BA4">
        <w:t xml:space="preserve"> move the viewing of ONTAP details before deploying the trident operator and in this section post dynamic provisioning just go and view again the difference in </w:t>
      </w:r>
      <w:r w:rsidR="37A4AD58" w:rsidRPr="1AEE1BA4">
        <w:t>new volume created dynamically. This way the participant can relate...</w:t>
      </w:r>
    </w:p>
    <w:p w14:paraId="3FD6C38E" w14:textId="5033D351" w:rsidR="1AEE1BA4" w:rsidRDefault="1AEE1BA4" w:rsidP="1AEE1BA4"/>
    <w:p w14:paraId="43141031" w14:textId="75EF3E57" w:rsidR="3DE25BF6" w:rsidRDefault="3DE25BF6" w:rsidP="1AEE1BA4">
      <w:pPr>
        <w:pStyle w:val="Heading1"/>
        <w:spacing w:before="0" w:after="322"/>
      </w:pPr>
      <w:r w:rsidRPr="1AEE1BA4">
        <w:rPr>
          <w:rFonts w:ascii="Aptos" w:eastAsia="Aptos" w:hAnsi="Aptos" w:cs="Aptos"/>
          <w:sz w:val="24"/>
          <w:szCs w:val="24"/>
        </w:rPr>
        <w:t>Deploy vLLM on AWS Inferentia nodes for model Inference</w:t>
      </w:r>
    </w:p>
    <w:p w14:paraId="2FB474B4" w14:textId="2E2621A0" w:rsidR="1FBC5B28" w:rsidRDefault="1FBC5B28" w:rsidP="1AEE1BA4">
      <w:r w:rsidRPr="1AEE1BA4">
        <w:t>Update the latest screenshot</w:t>
      </w:r>
    </w:p>
    <w:p w14:paraId="3087A541" w14:textId="3EFB326C" w:rsidR="1FBC5B28" w:rsidRDefault="1FBC5B28" w:rsidP="1AEE1BA4">
      <w:r>
        <w:rPr>
          <w:noProof/>
        </w:rPr>
        <w:drawing>
          <wp:inline distT="0" distB="0" distL="0" distR="0" wp14:anchorId="26EA07BB" wp14:editId="232BFB86">
            <wp:extent cx="5943600" cy="2019300"/>
            <wp:effectExtent l="0" t="0" r="0" b="0"/>
            <wp:docPr id="16802609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60921" name="Picture 16802609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DC95" w14:textId="4D97AF33" w:rsidR="1803D225" w:rsidRDefault="1803D225" w:rsidP="1AEE1BA4">
      <w:pPr>
        <w:pStyle w:val="Heading5"/>
        <w:spacing w:before="333" w:after="333"/>
      </w:pPr>
      <w:hyperlink r:id="rId15" w:anchor="step-2:-create-eks-auto-mode-nodepool-and-ec2-nodeclass-for-aws-inferentia-accelerators">
        <w:r w:rsidRPr="1AEE1BA4">
          <w:rPr>
            <w:rStyle w:val="Hyperlink"/>
            <w:rFonts w:ascii="Aptos" w:eastAsia="Aptos" w:hAnsi="Aptos" w:cs="Aptos"/>
          </w:rPr>
          <w:t>Step 2: Create EKS Auto Mode NodePool and EC2 NodeClass for AWS Inferentia Accelerators</w:t>
        </w:r>
      </w:hyperlink>
    </w:p>
    <w:p w14:paraId="2EC8CE13" w14:textId="5A715234" w:rsidR="5DEE01E0" w:rsidRDefault="5DEE01E0" w:rsidP="1AEE1BA4">
      <w:proofErr w:type="gramStart"/>
      <w:r w:rsidRPr="1AEE1BA4">
        <w:rPr>
          <w:rFonts w:ascii="Aptos" w:eastAsia="Aptos" w:hAnsi="Aptos" w:cs="Aptos"/>
        </w:rPr>
        <w:t>Lets</w:t>
      </w:r>
      <w:proofErr w:type="gramEnd"/>
      <w:r w:rsidRPr="1AEE1BA4">
        <w:rPr>
          <w:rFonts w:ascii="Aptos" w:eastAsia="Aptos" w:hAnsi="Aptos" w:cs="Aptos"/>
        </w:rPr>
        <w:t xml:space="preserve"> </w:t>
      </w:r>
      <w:proofErr w:type="gramStart"/>
      <w:r w:rsidRPr="1AEE1BA4">
        <w:rPr>
          <w:rFonts w:ascii="Aptos" w:eastAsia="Aptos" w:hAnsi="Aptos" w:cs="Aptos"/>
        </w:rPr>
        <w:t>take a look</w:t>
      </w:r>
      <w:proofErr w:type="gramEnd"/>
      <w:r w:rsidRPr="1AEE1BA4">
        <w:rPr>
          <w:rFonts w:ascii="Aptos" w:eastAsia="Aptos" w:hAnsi="Aptos" w:cs="Aptos"/>
        </w:rPr>
        <w:t xml:space="preserve"> at the EKS Auto NodePool definition for the inferentia NodePool before we apply it. This configuration will create a new nodepool for AWS Inferentia (using "INF2" type for instance-family), where the AWS INF2 compute nodes will power Generative AI application (vLLM pod).</w:t>
      </w:r>
    </w:p>
    <w:p w14:paraId="51666BF4" w14:textId="37498717" w:rsidR="1AEE1BA4" w:rsidRDefault="1AEE1BA4" w:rsidP="1AEE1BA4">
      <w:pPr>
        <w:rPr>
          <w:rFonts w:ascii="Aptos" w:eastAsia="Aptos" w:hAnsi="Aptos" w:cs="Aptos"/>
        </w:rPr>
      </w:pPr>
    </w:p>
    <w:p w14:paraId="440F4201" w14:textId="4CE8633D" w:rsidR="5DEE01E0" w:rsidRDefault="5DEE01E0" w:rsidP="1AEE1BA4">
      <w:pPr>
        <w:rPr>
          <w:rFonts w:ascii="Aptos" w:eastAsia="Aptos" w:hAnsi="Aptos" w:cs="Aptos"/>
        </w:rPr>
      </w:pPr>
      <w:r w:rsidRPr="1AEE1BA4">
        <w:rPr>
          <w:rFonts w:ascii="Aptos" w:eastAsia="Aptos" w:hAnsi="Aptos" w:cs="Aptos"/>
        </w:rPr>
        <w:t>When cat inferentia_</w:t>
      </w:r>
      <w:proofErr w:type="gramStart"/>
      <w:r w:rsidRPr="1AEE1BA4">
        <w:rPr>
          <w:rFonts w:ascii="Aptos" w:eastAsia="Aptos" w:hAnsi="Aptos" w:cs="Aptos"/>
        </w:rPr>
        <w:t>nodepool.yaml</w:t>
      </w:r>
      <w:proofErr w:type="gramEnd"/>
    </w:p>
    <w:p w14:paraId="764BCE97" w14:textId="5800DF1F" w:rsidR="5DEE01E0" w:rsidRDefault="5DEE01E0" w:rsidP="1AEE1BA4">
      <w:pPr>
        <w:rPr>
          <w:rFonts w:ascii="Aptos" w:eastAsia="Aptos" w:hAnsi="Aptos" w:cs="Aptos"/>
        </w:rPr>
      </w:pPr>
      <w:r w:rsidRPr="1AEE1BA4">
        <w:rPr>
          <w:rFonts w:ascii="Aptos" w:eastAsia="Aptos" w:hAnsi="Aptos" w:cs="Aptos"/>
        </w:rPr>
        <w:t>What is expected from the participants to look at it?</w:t>
      </w:r>
    </w:p>
    <w:p w14:paraId="50FEF411" w14:textId="215ABF77" w:rsidR="7B3F2BE3" w:rsidRDefault="7B3F2BE3" w:rsidP="1AEE1BA4">
      <w:pPr>
        <w:rPr>
          <w:rFonts w:ascii="Aptos" w:eastAsia="Aptos" w:hAnsi="Aptos" w:cs="Aptos"/>
        </w:rPr>
      </w:pPr>
      <w:r w:rsidRPr="1AEE1BA4">
        <w:rPr>
          <w:rFonts w:ascii="Aptos" w:eastAsia="Aptos" w:hAnsi="Aptos" w:cs="Aptos"/>
        </w:rPr>
        <w:t>In the step 4:</w:t>
      </w:r>
    </w:p>
    <w:p w14:paraId="40D378E3" w14:textId="032015B8" w:rsidR="7B3F2BE3" w:rsidRDefault="7B3F2BE3" w:rsidP="1AEE1BA4">
      <w:pPr>
        <w:rPr>
          <w:rFonts w:ascii="Aptos" w:eastAsia="Aptos" w:hAnsi="Aptos" w:cs="Aptos"/>
        </w:rPr>
      </w:pPr>
      <w:r w:rsidRPr="1AEE1BA4">
        <w:rPr>
          <w:rFonts w:ascii="Aptos" w:eastAsia="Aptos" w:hAnsi="Aptos" w:cs="Aptos"/>
        </w:rPr>
        <w:t>Screenshot can be improved.</w:t>
      </w:r>
    </w:p>
    <w:p w14:paraId="34CC5692" w14:textId="4EA2003F" w:rsidR="1AEE1BA4" w:rsidRDefault="1AEE1BA4" w:rsidP="1AEE1BA4">
      <w:pPr>
        <w:rPr>
          <w:rFonts w:ascii="Aptos" w:eastAsia="Aptos" w:hAnsi="Aptos" w:cs="Aptos"/>
        </w:rPr>
      </w:pPr>
    </w:p>
    <w:p w14:paraId="44A04948" w14:textId="7B1D0A64" w:rsidR="7B3F2BE3" w:rsidRDefault="7B3F2BE3" w:rsidP="1AEE1BA4">
      <w:pPr>
        <w:rPr>
          <w:rFonts w:ascii="Aptos" w:eastAsia="Aptos" w:hAnsi="Aptos" w:cs="Aptos"/>
        </w:rPr>
      </w:pPr>
      <w:r w:rsidRPr="1AEE1BA4">
        <w:rPr>
          <w:rFonts w:ascii="Aptos" w:eastAsia="Aptos" w:hAnsi="Aptos" w:cs="Aptos"/>
        </w:rPr>
        <w:t>The above module is good to go</w:t>
      </w:r>
    </w:p>
    <w:p w14:paraId="7E840E1C" w14:textId="18151371" w:rsidR="1AEE1BA4" w:rsidRDefault="1AEE1BA4" w:rsidP="1AEE1BA4">
      <w:pPr>
        <w:rPr>
          <w:rFonts w:ascii="Aptos" w:eastAsia="Aptos" w:hAnsi="Aptos" w:cs="Aptos"/>
        </w:rPr>
      </w:pPr>
    </w:p>
    <w:p w14:paraId="47E63E23" w14:textId="7F4CECDE" w:rsidR="7B3F2BE3" w:rsidRDefault="7B3F2BE3" w:rsidP="1AEE1BA4">
      <w:pPr>
        <w:pStyle w:val="Heading1"/>
        <w:spacing w:before="0" w:after="322"/>
      </w:pPr>
      <w:r w:rsidRPr="1AEE1BA4">
        <w:rPr>
          <w:rFonts w:ascii="Aptos" w:eastAsia="Aptos" w:hAnsi="Aptos" w:cs="Aptos"/>
          <w:sz w:val="24"/>
          <w:szCs w:val="24"/>
        </w:rPr>
        <w:t>Deploy Open WebUI chat application to interact with model</w:t>
      </w:r>
    </w:p>
    <w:p w14:paraId="36989622" w14:textId="41675293" w:rsidR="493F5635" w:rsidRDefault="493F5635" w:rsidP="1AEE1BA4">
      <w:pPr>
        <w:rPr>
          <w:rFonts w:ascii="Aptos" w:eastAsia="Aptos" w:hAnsi="Aptos" w:cs="Aptos"/>
        </w:rPr>
      </w:pPr>
      <w:r w:rsidRPr="1AEE1BA4">
        <w:rPr>
          <w:rFonts w:ascii="Aptos" w:eastAsia="Aptos" w:hAnsi="Aptos" w:cs="Aptos"/>
        </w:rPr>
        <w:t xml:space="preserve">Deployment of the WebUI was ok and the running of task was also good </w:t>
      </w:r>
      <w:proofErr w:type="gramStart"/>
      <w:r w:rsidRPr="1AEE1BA4">
        <w:rPr>
          <w:rFonts w:ascii="Aptos" w:eastAsia="Aptos" w:hAnsi="Aptos" w:cs="Aptos"/>
        </w:rPr>
        <w:t>similar to</w:t>
      </w:r>
      <w:proofErr w:type="gramEnd"/>
      <w:r w:rsidRPr="1AEE1BA4">
        <w:rPr>
          <w:rFonts w:ascii="Aptos" w:eastAsia="Aptos" w:hAnsi="Aptos" w:cs="Aptos"/>
        </w:rPr>
        <w:t xml:space="preserve"> our previous workshops. The context window was not failing this time. All goood</w:t>
      </w:r>
    </w:p>
    <w:p w14:paraId="0D0722FF" w14:textId="5DED9612" w:rsidR="1AEE1BA4" w:rsidRDefault="1AEE1BA4" w:rsidP="1AEE1BA4">
      <w:pPr>
        <w:rPr>
          <w:rFonts w:ascii="Aptos" w:eastAsia="Aptos" w:hAnsi="Aptos" w:cs="Aptos"/>
        </w:rPr>
      </w:pPr>
    </w:p>
    <w:p w14:paraId="142930CD" w14:textId="24F2E2CD" w:rsidR="1AEE1BA4" w:rsidRDefault="1AEE1BA4" w:rsidP="1AEE1BA4">
      <w:pPr>
        <w:rPr>
          <w:rFonts w:ascii="Aptos" w:eastAsia="Aptos" w:hAnsi="Aptos" w:cs="Aptos"/>
        </w:rPr>
      </w:pPr>
    </w:p>
    <w:p w14:paraId="38A41A3D" w14:textId="31859C10" w:rsidR="7BE25B27" w:rsidRDefault="7BE25B27" w:rsidP="1AEE1BA4">
      <w:pPr>
        <w:pStyle w:val="Heading1"/>
        <w:spacing w:before="0" w:after="322"/>
      </w:pPr>
      <w:r w:rsidRPr="1AEE1BA4">
        <w:rPr>
          <w:rFonts w:ascii="Aptos" w:eastAsia="Aptos" w:hAnsi="Aptos" w:cs="Aptos"/>
          <w:sz w:val="24"/>
          <w:szCs w:val="24"/>
        </w:rPr>
        <w:t>Setting up observability stack</w:t>
      </w:r>
    </w:p>
    <w:p w14:paraId="5368C9FB" w14:textId="2731AC2C" w:rsidR="1AEE1BA4" w:rsidRDefault="1AEE1BA4" w:rsidP="1AEE1BA4">
      <w:pPr>
        <w:rPr>
          <w:rFonts w:ascii="Aptos" w:eastAsia="Aptos" w:hAnsi="Aptos" w:cs="Aptos"/>
        </w:rPr>
      </w:pPr>
    </w:p>
    <w:p w14:paraId="2FB8DBFE" w14:textId="41F4F5BA" w:rsidR="54D91A59" w:rsidRDefault="54D91A59" w:rsidP="1AEE1BA4">
      <w:pPr>
        <w:rPr>
          <w:rFonts w:ascii="Aptos" w:eastAsia="Aptos" w:hAnsi="Aptos" w:cs="Aptos"/>
        </w:rPr>
      </w:pPr>
      <w:r w:rsidRPr="1AEE1BA4">
        <w:rPr>
          <w:rFonts w:ascii="Aptos" w:eastAsia="Aptos" w:hAnsi="Aptos" w:cs="Aptos"/>
        </w:rPr>
        <w:t>This module was smooth</w:t>
      </w:r>
    </w:p>
    <w:p w14:paraId="7B6DC767" w14:textId="62934F4F" w:rsidR="54D91A59" w:rsidRDefault="54D91A59" w:rsidP="1AEE1BA4">
      <w:pPr>
        <w:pStyle w:val="Heading1"/>
        <w:spacing w:before="0" w:after="322"/>
      </w:pPr>
      <w:r w:rsidRPr="1AEE1BA4">
        <w:rPr>
          <w:rFonts w:ascii="Aptos" w:eastAsia="Aptos" w:hAnsi="Aptos" w:cs="Aptos"/>
          <w:sz w:val="24"/>
          <w:szCs w:val="24"/>
        </w:rPr>
        <w:t>Deploy vLLM &amp; Neuron monitoring dashboards</w:t>
      </w:r>
    </w:p>
    <w:p w14:paraId="706F6BEC" w14:textId="3E6ADAFD" w:rsidR="1AEE1BA4" w:rsidRDefault="1AEE1BA4" w:rsidP="1AEE1BA4">
      <w:pPr>
        <w:rPr>
          <w:rFonts w:ascii="Aptos" w:eastAsia="Aptos" w:hAnsi="Aptos" w:cs="Aptos"/>
        </w:rPr>
      </w:pPr>
    </w:p>
    <w:p w14:paraId="73779095" w14:textId="1556D1F9" w:rsidR="5EE3147B" w:rsidRDefault="5EE3147B" w:rsidP="1AEE1BA4">
      <w:pPr>
        <w:rPr>
          <w:rFonts w:ascii="Aptos" w:eastAsia="Aptos" w:hAnsi="Aptos" w:cs="Aptos"/>
        </w:rPr>
      </w:pPr>
      <w:proofErr w:type="gramStart"/>
      <w:r w:rsidRPr="1AEE1BA4">
        <w:rPr>
          <w:rFonts w:ascii="Aptos" w:eastAsia="Aptos" w:hAnsi="Aptos" w:cs="Aptos"/>
        </w:rPr>
        <w:t>Dash board</w:t>
      </w:r>
      <w:proofErr w:type="gramEnd"/>
      <w:r w:rsidRPr="1AEE1BA4">
        <w:rPr>
          <w:rFonts w:ascii="Aptos" w:eastAsia="Aptos" w:hAnsi="Aptos" w:cs="Aptos"/>
        </w:rPr>
        <w:t xml:space="preserve"> module is also good to go...</w:t>
      </w:r>
    </w:p>
    <w:p w14:paraId="0B1BEEFF" w14:textId="4A51E0F0" w:rsidR="1AEE1BA4" w:rsidRDefault="1AEE1BA4" w:rsidP="1AEE1BA4">
      <w:pPr>
        <w:rPr>
          <w:rFonts w:ascii="Aptos" w:eastAsia="Aptos" w:hAnsi="Aptos" w:cs="Aptos"/>
        </w:rPr>
      </w:pPr>
    </w:p>
    <w:p w14:paraId="019BE568" w14:textId="1CB45394" w:rsidR="650F9684" w:rsidRDefault="650F9684" w:rsidP="1AEE1BA4">
      <w:pPr>
        <w:pStyle w:val="Heading1"/>
        <w:spacing w:before="0" w:after="322"/>
      </w:pPr>
      <w:r w:rsidRPr="1AEE1BA4">
        <w:rPr>
          <w:rFonts w:ascii="Aptos" w:eastAsia="Aptos" w:hAnsi="Aptos" w:cs="Aptos"/>
          <w:sz w:val="24"/>
          <w:szCs w:val="24"/>
        </w:rPr>
        <w:lastRenderedPageBreak/>
        <w:t>FSx for ONTAP Volume Snapshots</w:t>
      </w:r>
    </w:p>
    <w:p w14:paraId="69496EDD" w14:textId="52599C87" w:rsidR="1AEE1BA4" w:rsidRDefault="1AEE1BA4" w:rsidP="1AEE1BA4">
      <w:pPr>
        <w:rPr>
          <w:rFonts w:ascii="Aptos" w:eastAsia="Aptos" w:hAnsi="Aptos" w:cs="Aptos"/>
        </w:rPr>
      </w:pPr>
    </w:p>
    <w:p w14:paraId="474B7B8A" w14:textId="77F1BBCB" w:rsidR="650F9684" w:rsidRDefault="650F9684" w:rsidP="1AEE1BA4">
      <w:pPr>
        <w:pStyle w:val="Heading5"/>
        <w:spacing w:before="333" w:after="333"/>
      </w:pPr>
      <w:hyperlink r:id="rId16" w:anchor="step-2:-view-automatic-snapshots-from-within-a-pod">
        <w:r w:rsidRPr="1AEE1BA4">
          <w:rPr>
            <w:rStyle w:val="Hyperlink"/>
            <w:rFonts w:ascii="Aptos" w:eastAsia="Aptos" w:hAnsi="Aptos" w:cs="Aptos"/>
          </w:rPr>
          <w:t>Step 2: View automatic snapshots from within a pod</w:t>
        </w:r>
      </w:hyperlink>
    </w:p>
    <w:p w14:paraId="33513057" w14:textId="2C5C5828" w:rsidR="2432F90E" w:rsidRDefault="2432F90E" w:rsidP="1AEE1BA4">
      <w:pPr>
        <w:rPr>
          <w:rFonts w:ascii="Aptos" w:eastAsia="Aptos" w:hAnsi="Aptos" w:cs="Aptos"/>
        </w:rPr>
      </w:pPr>
      <w:r w:rsidRPr="1AEE1BA4">
        <w:rPr>
          <w:rFonts w:ascii="Aptos" w:eastAsia="Aptos" w:hAnsi="Aptos" w:cs="Aptos"/>
        </w:rPr>
        <w:t xml:space="preserve">The snapshot module </w:t>
      </w:r>
      <w:proofErr w:type="gramStart"/>
      <w:r w:rsidRPr="1AEE1BA4">
        <w:rPr>
          <w:rFonts w:ascii="Aptos" w:eastAsia="Aptos" w:hAnsi="Aptos" w:cs="Aptos"/>
        </w:rPr>
        <w:t>need</w:t>
      </w:r>
      <w:proofErr w:type="gramEnd"/>
      <w:r w:rsidRPr="1AEE1BA4">
        <w:rPr>
          <w:rFonts w:ascii="Aptos" w:eastAsia="Aptos" w:hAnsi="Aptos" w:cs="Aptos"/>
        </w:rPr>
        <w:t xml:space="preserve"> to be re-looked I </w:t>
      </w:r>
      <w:proofErr w:type="gramStart"/>
      <w:r w:rsidRPr="1AEE1BA4">
        <w:rPr>
          <w:rFonts w:ascii="Aptos" w:eastAsia="Aptos" w:hAnsi="Aptos" w:cs="Aptos"/>
        </w:rPr>
        <w:t>was not able to</w:t>
      </w:r>
      <w:proofErr w:type="gramEnd"/>
      <w:r w:rsidRPr="1AEE1BA4">
        <w:rPr>
          <w:rFonts w:ascii="Aptos" w:eastAsia="Aptos" w:hAnsi="Aptos" w:cs="Aptos"/>
        </w:rPr>
        <w:t xml:space="preserve"> find the snapshot. </w:t>
      </w:r>
    </w:p>
    <w:p w14:paraId="731B0816" w14:textId="5F28D9CB" w:rsidR="2432F90E" w:rsidRDefault="2432F90E" w:rsidP="1AEE1BA4">
      <w:r>
        <w:rPr>
          <w:noProof/>
        </w:rPr>
        <w:drawing>
          <wp:inline distT="0" distB="0" distL="0" distR="0" wp14:anchorId="5345C195" wp14:editId="4EAD14D8">
            <wp:extent cx="5943600" cy="1095375"/>
            <wp:effectExtent l="0" t="0" r="0" b="0"/>
            <wp:docPr id="14271579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57904" name="Picture 142715790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01FA" w14:textId="2192B922" w:rsidR="1AEE1BA4" w:rsidRDefault="1AEE1BA4" w:rsidP="1AEE1BA4">
      <w:pPr>
        <w:rPr>
          <w:rFonts w:ascii="Aptos" w:eastAsia="Aptos" w:hAnsi="Aptos" w:cs="Aptos"/>
        </w:rPr>
      </w:pPr>
    </w:p>
    <w:p w14:paraId="68036C2E" w14:textId="61EFB129" w:rsidR="1AEE1BA4" w:rsidRDefault="1AEE1BA4" w:rsidP="1AEE1BA4"/>
    <w:p w14:paraId="39A84D2C" w14:textId="570EC1A6" w:rsidR="1AEE1BA4" w:rsidRDefault="1AEE1BA4" w:rsidP="1AEE1BA4"/>
    <w:p w14:paraId="16A64F2B" w14:textId="2CF59433" w:rsidR="1AEE1BA4" w:rsidRDefault="1AEE1BA4" w:rsidP="1AEE1BA4"/>
    <w:p w14:paraId="4AFDBEE7" w14:textId="746555BB" w:rsidR="1AEE1BA4" w:rsidRDefault="1AEE1BA4" w:rsidP="1AEE1BA4"/>
    <w:p w14:paraId="3FAFA1DC" w14:textId="4A4F3EDD" w:rsidR="2432F90E" w:rsidRDefault="2432F90E" w:rsidP="1AEE1BA4">
      <w:r>
        <w:t>My overall observation is that the flow is good, it goes through the same steps as we expected from our previous workshops</w:t>
      </w:r>
      <w:r w:rsidR="53062D11">
        <w:t xml:space="preserve"> using the vLLM with Mistral 7B model which takes only text prompts. Bringing FSxN with MAZ will provide how we build storage layer resilie</w:t>
      </w:r>
      <w:r w:rsidR="27F77DB5">
        <w:t xml:space="preserve">ncy with Zero RPO and show case live failover and spin </w:t>
      </w:r>
      <w:r w:rsidR="53C5FB44">
        <w:t>another</w:t>
      </w:r>
      <w:r w:rsidR="27F77DB5">
        <w:t xml:space="preserve"> pod loading the model and no impact on the compute as the storage is always </w:t>
      </w:r>
      <w:r w:rsidR="77A966DE">
        <w:t>accessible</w:t>
      </w:r>
      <w:r w:rsidR="27F77DB5">
        <w:t xml:space="preserve">. </w:t>
      </w:r>
      <w:r w:rsidR="7C53FDE6">
        <w:t xml:space="preserve">This is what we did in the first workshop that we delivered in 2022. MAZ + snapshot and storage efficiency + </w:t>
      </w:r>
      <w:proofErr w:type="gramStart"/>
      <w:r w:rsidR="7C53FDE6">
        <w:t xml:space="preserve">performance </w:t>
      </w:r>
      <w:r w:rsidR="7C976C58">
        <w:t xml:space="preserve"> makes</w:t>
      </w:r>
      <w:proofErr w:type="gramEnd"/>
      <w:r w:rsidR="7C976C58">
        <w:t xml:space="preserve"> FSxN unique compared to other FS in FSx family. </w:t>
      </w:r>
    </w:p>
    <w:p w14:paraId="7CB09168" w14:textId="70F18839" w:rsidR="1AEE1BA4" w:rsidRDefault="1AEE1BA4" w:rsidP="1AEE1BA4"/>
    <w:p w14:paraId="0923C202" w14:textId="1C366066" w:rsidR="1AEE1BA4" w:rsidRDefault="1AEE1BA4" w:rsidP="1AEE1BA4"/>
    <w:sectPr w:rsidR="1AEE1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2C90C"/>
    <w:multiLevelType w:val="hybridMultilevel"/>
    <w:tmpl w:val="9B848658"/>
    <w:lvl w:ilvl="0" w:tplc="496E6BE8">
      <w:start w:val="1"/>
      <w:numFmt w:val="decimal"/>
      <w:lvlText w:val="%1."/>
      <w:lvlJc w:val="left"/>
      <w:pPr>
        <w:ind w:left="720" w:hanging="360"/>
      </w:pPr>
    </w:lvl>
    <w:lvl w:ilvl="1" w:tplc="FFD093D0">
      <w:start w:val="1"/>
      <w:numFmt w:val="lowerLetter"/>
      <w:lvlText w:val="%2."/>
      <w:lvlJc w:val="left"/>
      <w:pPr>
        <w:ind w:left="1440" w:hanging="360"/>
      </w:pPr>
    </w:lvl>
    <w:lvl w:ilvl="2" w:tplc="F66E9048">
      <w:start w:val="1"/>
      <w:numFmt w:val="lowerRoman"/>
      <w:lvlText w:val="%3."/>
      <w:lvlJc w:val="right"/>
      <w:pPr>
        <w:ind w:left="2160" w:hanging="180"/>
      </w:pPr>
    </w:lvl>
    <w:lvl w:ilvl="3" w:tplc="914ECC28">
      <w:start w:val="1"/>
      <w:numFmt w:val="decimal"/>
      <w:lvlText w:val="%4."/>
      <w:lvlJc w:val="left"/>
      <w:pPr>
        <w:ind w:left="2880" w:hanging="360"/>
      </w:pPr>
    </w:lvl>
    <w:lvl w:ilvl="4" w:tplc="BFDCCB4E">
      <w:start w:val="1"/>
      <w:numFmt w:val="lowerLetter"/>
      <w:lvlText w:val="%5."/>
      <w:lvlJc w:val="left"/>
      <w:pPr>
        <w:ind w:left="3600" w:hanging="360"/>
      </w:pPr>
    </w:lvl>
    <w:lvl w:ilvl="5" w:tplc="E34C7DBC">
      <w:start w:val="1"/>
      <w:numFmt w:val="lowerRoman"/>
      <w:lvlText w:val="%6."/>
      <w:lvlJc w:val="right"/>
      <w:pPr>
        <w:ind w:left="4320" w:hanging="180"/>
      </w:pPr>
    </w:lvl>
    <w:lvl w:ilvl="6" w:tplc="1688BE66">
      <w:start w:val="1"/>
      <w:numFmt w:val="decimal"/>
      <w:lvlText w:val="%7."/>
      <w:lvlJc w:val="left"/>
      <w:pPr>
        <w:ind w:left="5040" w:hanging="360"/>
      </w:pPr>
    </w:lvl>
    <w:lvl w:ilvl="7" w:tplc="C2386184">
      <w:start w:val="1"/>
      <w:numFmt w:val="lowerLetter"/>
      <w:lvlText w:val="%8."/>
      <w:lvlJc w:val="left"/>
      <w:pPr>
        <w:ind w:left="5760" w:hanging="360"/>
      </w:pPr>
    </w:lvl>
    <w:lvl w:ilvl="8" w:tplc="9AECC9EA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013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F96323"/>
    <w:rsid w:val="00883BCB"/>
    <w:rsid w:val="00B32194"/>
    <w:rsid w:val="00B66A38"/>
    <w:rsid w:val="00B842B7"/>
    <w:rsid w:val="0314D49E"/>
    <w:rsid w:val="0786BFF2"/>
    <w:rsid w:val="091C01F4"/>
    <w:rsid w:val="0B8E8CFB"/>
    <w:rsid w:val="0BFD96B2"/>
    <w:rsid w:val="0DE1DC49"/>
    <w:rsid w:val="0E24EF8E"/>
    <w:rsid w:val="10515C14"/>
    <w:rsid w:val="11C21DF2"/>
    <w:rsid w:val="123DDF4F"/>
    <w:rsid w:val="1340962D"/>
    <w:rsid w:val="134EB3A7"/>
    <w:rsid w:val="14526226"/>
    <w:rsid w:val="16FC2CE3"/>
    <w:rsid w:val="1803D225"/>
    <w:rsid w:val="186E67ED"/>
    <w:rsid w:val="1AEE1BA4"/>
    <w:rsid w:val="1BF7EC11"/>
    <w:rsid w:val="1F054F1D"/>
    <w:rsid w:val="1FBC5B28"/>
    <w:rsid w:val="219D359B"/>
    <w:rsid w:val="23ECF845"/>
    <w:rsid w:val="23F0129D"/>
    <w:rsid w:val="2432F90E"/>
    <w:rsid w:val="25EBF82B"/>
    <w:rsid w:val="27F77DB5"/>
    <w:rsid w:val="28F96323"/>
    <w:rsid w:val="2992358D"/>
    <w:rsid w:val="2ABB3F2D"/>
    <w:rsid w:val="2AC72EDB"/>
    <w:rsid w:val="2BACEEF9"/>
    <w:rsid w:val="2E23A1A8"/>
    <w:rsid w:val="2EBDB075"/>
    <w:rsid w:val="31888C15"/>
    <w:rsid w:val="355F3BAF"/>
    <w:rsid w:val="36680593"/>
    <w:rsid w:val="3755BD53"/>
    <w:rsid w:val="37A4AD58"/>
    <w:rsid w:val="387B21CF"/>
    <w:rsid w:val="3A7F5000"/>
    <w:rsid w:val="3AA72107"/>
    <w:rsid w:val="3C2E1A0C"/>
    <w:rsid w:val="3DE25BF6"/>
    <w:rsid w:val="3E229F2F"/>
    <w:rsid w:val="4196568B"/>
    <w:rsid w:val="41BCC2EE"/>
    <w:rsid w:val="4224B2F2"/>
    <w:rsid w:val="46D537A2"/>
    <w:rsid w:val="47201AD2"/>
    <w:rsid w:val="47E68FC1"/>
    <w:rsid w:val="48AE817A"/>
    <w:rsid w:val="48F49086"/>
    <w:rsid w:val="493F5635"/>
    <w:rsid w:val="4C6A523B"/>
    <w:rsid w:val="4CA69827"/>
    <w:rsid w:val="4F7015E5"/>
    <w:rsid w:val="53062D11"/>
    <w:rsid w:val="53C5FB44"/>
    <w:rsid w:val="54D91A59"/>
    <w:rsid w:val="54EC181E"/>
    <w:rsid w:val="57C16EA3"/>
    <w:rsid w:val="5B90FD1F"/>
    <w:rsid w:val="5D4A09A6"/>
    <w:rsid w:val="5DEE01E0"/>
    <w:rsid w:val="5EE3147B"/>
    <w:rsid w:val="5F8C633A"/>
    <w:rsid w:val="60816454"/>
    <w:rsid w:val="60C4B86A"/>
    <w:rsid w:val="631B97AC"/>
    <w:rsid w:val="650F9684"/>
    <w:rsid w:val="69BE78F7"/>
    <w:rsid w:val="69D9CC04"/>
    <w:rsid w:val="6BD1D397"/>
    <w:rsid w:val="6CCDD57E"/>
    <w:rsid w:val="6F7464B8"/>
    <w:rsid w:val="72795C48"/>
    <w:rsid w:val="73779F61"/>
    <w:rsid w:val="7486FD5B"/>
    <w:rsid w:val="754CC05F"/>
    <w:rsid w:val="77A966DE"/>
    <w:rsid w:val="7A3A20E1"/>
    <w:rsid w:val="7A643923"/>
    <w:rsid w:val="7B2CC014"/>
    <w:rsid w:val="7B3F2BE3"/>
    <w:rsid w:val="7BE25B27"/>
    <w:rsid w:val="7C53FDE6"/>
    <w:rsid w:val="7C976C58"/>
    <w:rsid w:val="7D3C8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CBA1A"/>
  <w15:chartTrackingRefBased/>
  <w15:docId w15:val="{8FA3B424-0540-42C2-8A1A-366DBE46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AEE1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4">
    <w:name w:val="heading 4"/>
    <w:basedOn w:val="Normal"/>
    <w:next w:val="Normal"/>
    <w:uiPriority w:val="9"/>
    <w:unhideWhenUsed/>
    <w:qFormat/>
    <w:rsid w:val="1AEE1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unhideWhenUsed/>
    <w:qFormat/>
    <w:rsid w:val="1AEE1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rsid w:val="1AEE1B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io.us-east-1.prod.workshops.aws/workshops/089ced02-3c68-4066-833d-d8545eb5cbd2/builds/5ed60def-73a9-4cf0-a743-f9f69156336b" TargetMode="External"/><Relationship Id="rId13" Type="http://schemas.openxmlformats.org/officeDocument/2006/relationships/hyperlink" Target="https://catalog.us-east-1.prod.workshops.aws/event/dashboard/en-US/workshop/100-module1-eks-fsxontap/120-dynamicprovisioning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catalog.us-east-1.prod.workshops.aws/event/dashboard/en-US/workshop/100-module1-eks-fsxontap/120-dynamicprovisioning" TargetMode="Externa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hyperlink" Target="https://catalog.us-east-1.prod.workshops.aws/event/dashboard/en-US/workshop/400-module4-inspect-data/420-fsxnsnapshots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yperlink" Target="https://catalog.us-east-1.prod.workshops.aws/event/dashboard/en-US/workshop/200-module2-genai/210-deploy" TargetMode="External"/><Relationship Id="rId10" Type="http://schemas.openxmlformats.org/officeDocument/2006/relationships/hyperlink" Target="https://catalog.us-east-1.prod.workshops.aws/event/dashboard/en-US/workshop/100-module1-eks-fsxontap/110-deploytridentcsidrivertoeks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catalog.us-east-1.prod.workshops.aws/event/dashboard/en-US/workshop/023-vs-code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2DC5D22DE5D849995B3EF8290920EF" ma:contentTypeVersion="3" ma:contentTypeDescription="Create a new document." ma:contentTypeScope="" ma:versionID="a33054d53fa3b1f1514fc468f64eeff7">
  <xsd:schema xmlns:xsd="http://www.w3.org/2001/XMLSchema" xmlns:xs="http://www.w3.org/2001/XMLSchema" xmlns:p="http://schemas.microsoft.com/office/2006/metadata/properties" xmlns:ns2="1e95d442-8095-42ac-8296-092be460bdd4" targetNamespace="http://schemas.microsoft.com/office/2006/metadata/properties" ma:root="true" ma:fieldsID="6740bef588dfa29d0836d69b6179bc9e" ns2:_="">
    <xsd:import namespace="1e95d442-8095-42ac-8296-092be460bd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d442-8095-42ac-8296-092be460bd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23DE23-61F4-44B5-AA64-13C6B4CD68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95d442-8095-42ac-8296-092be460bd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E760DFC-BEC0-4CDF-8038-5DE3F9BFA0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EA0610-8BEA-4671-9776-875B9158C18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 S, Ameen</dc:creator>
  <cp:keywords/>
  <dc:description/>
  <cp:lastModifiedBy>Patel, Parikshit</cp:lastModifiedBy>
  <cp:revision>2</cp:revision>
  <dcterms:created xsi:type="dcterms:W3CDTF">2026-05-11T06:04:00Z</dcterms:created>
  <dcterms:modified xsi:type="dcterms:W3CDTF">2026-05-11T06:04:00Z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0x010100DD2DC5D22DE5D849995B3EF8290920EF</vt:lpwstr>
  </property>
  <property fmtid="{D5CDD505-2E9C-101B-9397-08002B2CF9AE}" pid="3" name="MSIP_Label_19e68092-05df-4271-8e3e-b2a4c82ba797_Enabled">
    <vt:lpwstr>true</vt:lpwstr>
  </property>
  <property fmtid="{D5CDD505-2E9C-101B-9397-08002B2CF9AE}" pid="4" name="MSIP_Label_19e68092-05df-4271-8e3e-b2a4c82ba797_SetDate">
    <vt:lpwstr>2026-05-08T09:23:53Z</vt:lpwstr>
  </property>
  <property fmtid="{D5CDD505-2E9C-101B-9397-08002B2CF9AE}" pid="5" name="MSIP_Label_19e68092-05df-4271-8e3e-b2a4c82ba797_Method">
    <vt:lpwstr>Standard</vt:lpwstr>
  </property>
  <property fmtid="{D5CDD505-2E9C-101B-9397-08002B2CF9AE}" pid="6" name="MSIP_Label_19e68092-05df-4271-8e3e-b2a4c82ba797_Name">
    <vt:lpwstr>Amazon Confidential</vt:lpwstr>
  </property>
  <property fmtid="{D5CDD505-2E9C-101B-9397-08002B2CF9AE}" pid="7" name="MSIP_Label_19e68092-05df-4271-8e3e-b2a4c82ba797_SiteId">
    <vt:lpwstr>5280104a-472d-4538-9ccf-1e1d0efe8b1b</vt:lpwstr>
  </property>
  <property fmtid="{D5CDD505-2E9C-101B-9397-08002B2CF9AE}" pid="8" name="MSIP_Label_19e68092-05df-4271-8e3e-b2a4c82ba797_ActionId">
    <vt:lpwstr>04a4d589-2c80-40f8-bb90-a97a1d4a0e14</vt:lpwstr>
  </property>
  <property fmtid="{D5CDD505-2E9C-101B-9397-08002B2CF9AE}" pid="9" name="MSIP_Label_19e68092-05df-4271-8e3e-b2a4c82ba797_ContentBits">
    <vt:lpwstr>0</vt:lpwstr>
  </property>
  <property fmtid="{D5CDD505-2E9C-101B-9397-08002B2CF9AE}" pid="10" name="MSIP_Label_19e68092-05df-4271-8e3e-b2a4c82ba797_Tag">
    <vt:lpwstr>10, 3, 0, 2</vt:lpwstr>
  </property>
</Properties>
</file>