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D13C59" w:rsidP="00972C35">
      <w:pPr>
        <w:jc w:val="center"/>
      </w:pPr>
      <w:r>
        <w:t>ОТЧЕТ О ЛАБОРАТОРНОЙ РАБОТЕ №4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D13C59" w:rsidRPr="00D13C59" w:rsidRDefault="00D13C59" w:rsidP="00D13C59">
      <w:pPr>
        <w:jc w:val="center"/>
        <w:rPr>
          <w:sz w:val="32"/>
        </w:rPr>
      </w:pPr>
      <w:r w:rsidRPr="00D13C59">
        <w:rPr>
          <w:sz w:val="32"/>
        </w:rPr>
        <w:t>КОНЦЕПТУАЛЬНАЯ МОДЕЛЬ ИНФОРМАЦИОННОЙ СИСТЕМЫ.</w:t>
      </w:r>
    </w:p>
    <w:p w:rsidR="00735978" w:rsidRDefault="00D13C59" w:rsidP="00D13C59">
      <w:pPr>
        <w:jc w:val="center"/>
      </w:pPr>
      <w:r w:rsidRPr="00D13C59">
        <w:rPr>
          <w:sz w:val="32"/>
        </w:rPr>
        <w:t>РАЗРАБОТКА ДИАГРАММ ПО</w:t>
      </w:r>
      <w:r w:rsidR="002A0E98">
        <w:rPr>
          <w:sz w:val="32"/>
        </w:rPr>
        <w:t>СЛЕДОВАТЕЛЬНОСТИ И КОММУНИКАЦИИ</w:t>
      </w: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9"/>
        <w:gridCol w:w="222"/>
        <w:gridCol w:w="3017"/>
        <w:gridCol w:w="222"/>
        <w:gridCol w:w="2620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2A0E98">
            <w:pPr>
              <w:snapToGrid w:val="0"/>
              <w:jc w:val="center"/>
            </w:pPr>
            <w:r>
              <w:t>К.С.Ларионов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32155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9D2A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взаимодействия между объектами и их жизненного цикла проектируемой информационной системы в виде диаграмм последовательности и коммуникации.</w:t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D2A47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9D2A47">
        <w:rPr>
          <w:rFonts w:eastAsia="TimesNewRomanPSMT"/>
        </w:rPr>
        <w:t>Разработать диаграммы последовательности, описывающие взаимодействие о</w:t>
      </w:r>
      <w:r w:rsidR="002A0E98">
        <w:rPr>
          <w:rFonts w:eastAsia="TimesNewRomanPSMT"/>
        </w:rPr>
        <w:t>бъектов для прецедентов из ЛР №</w:t>
      </w:r>
      <w:r w:rsidRPr="009D2A47">
        <w:rPr>
          <w:rFonts w:eastAsia="TimesNewRomanPSMT"/>
        </w:rPr>
        <w:t>1 и осуществить ручное или автоматическое преобразование диаграмм последовательности в диаграммы коммуникации.</w:t>
      </w:r>
    </w:p>
    <w:p w:rsidR="00B55E2D" w:rsidRPr="00972C35" w:rsidRDefault="002A0E98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Pr="001741AC">
        <w:rPr>
          <w:rFonts w:eastAsia="TimesNewRomanPSMT"/>
          <w:b/>
          <w:color w:val="auto"/>
          <w:lang w:eastAsia="en-US"/>
        </w:rPr>
        <w:t>5</w:t>
      </w:r>
      <w:r>
        <w:rPr>
          <w:rFonts w:eastAsia="TimesNewRomanPSMT"/>
          <w:b/>
          <w:color w:val="auto"/>
          <w:lang w:eastAsia="en-US"/>
        </w:rPr>
        <w:t xml:space="preserve">: </w:t>
      </w:r>
      <w:r w:rsidRPr="00B4543A">
        <w:t>Онлайн-бронирование туров</w:t>
      </w:r>
    </w:p>
    <w:p w:rsidR="00972C35" w:rsidRDefault="00C33338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</w:t>
      </w:r>
      <w:r w:rsidR="00972C35">
        <w:rPr>
          <w:rFonts w:eastAsia="TimesNewRomanPSMT"/>
          <w:b/>
          <w:color w:val="auto"/>
          <w:sz w:val="28"/>
          <w:lang w:eastAsia="en-US"/>
        </w:rPr>
        <w:t xml:space="preserve"> </w:t>
      </w:r>
      <w:r>
        <w:rPr>
          <w:rFonts w:eastAsia="TimesNewRomanPSMT"/>
          <w:b/>
          <w:color w:val="auto"/>
          <w:sz w:val="28"/>
          <w:lang w:eastAsia="en-US"/>
        </w:rPr>
        <w:t>последоват</w:t>
      </w:r>
      <w:r w:rsidR="009D2A47">
        <w:rPr>
          <w:rFonts w:eastAsia="TimesNewRomanPSMT"/>
          <w:b/>
          <w:color w:val="auto"/>
          <w:sz w:val="28"/>
          <w:lang w:eastAsia="en-US"/>
        </w:rPr>
        <w:t>ельности</w:t>
      </w:r>
    </w:p>
    <w:p w:rsidR="002A0E98" w:rsidRDefault="00D13C59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 xml:space="preserve"> </w:t>
      </w:r>
    </w:p>
    <w:p w:rsidR="00545766" w:rsidRPr="00545766" w:rsidRDefault="00545766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 w:rsidRPr="00545766">
        <w:rPr>
          <w:rFonts w:eastAsia="TimesNewRomanPSMT"/>
          <w:color w:val="auto"/>
          <w:sz w:val="28"/>
          <w:lang w:eastAsia="en-US"/>
        </w:rPr>
        <w:t>Поиск тура</w:t>
      </w:r>
    </w:p>
    <w:p w:rsidR="009D2A47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drawing>
          <wp:inline distT="0" distB="0" distL="0" distR="0">
            <wp:extent cx="4418330" cy="2860040"/>
            <wp:effectExtent l="0" t="0" r="1270" b="0"/>
            <wp:docPr id="21" name="Рисунок 21" descr="C:\Users\Kiril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iril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66" w:rsidRP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 w:rsidRPr="00545766">
        <w:rPr>
          <w:rFonts w:eastAsia="TimesNewRomanPSMT"/>
          <w:color w:val="auto"/>
          <w:sz w:val="28"/>
          <w:lang w:eastAsia="en-US"/>
        </w:rPr>
        <w:t>Работа с отчётами турфирмы</w:t>
      </w:r>
    </w:p>
    <w:p w:rsidR="009D2A47" w:rsidRDefault="009D2A47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2A0E98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4630420" cy="3569970"/>
            <wp:effectExtent l="0" t="0" r="0" b="0"/>
            <wp:docPr id="25" name="Рисунок 25" descr="C:\Users\Kiril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iril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47" w:rsidRPr="00545766" w:rsidRDefault="00545766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 w:rsidRPr="00545766">
        <w:rPr>
          <w:rFonts w:eastAsia="TimesNewRomanPSMT"/>
          <w:color w:val="auto"/>
          <w:sz w:val="28"/>
          <w:lang w:eastAsia="en-US"/>
        </w:rPr>
        <w:lastRenderedPageBreak/>
        <w:t>Регистрация пользователя</w:t>
      </w:r>
    </w:p>
    <w:p w:rsidR="00C33338" w:rsidRDefault="00C33338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 wp14:anchorId="03CCD134" wp14:editId="6382752E">
            <wp:extent cx="2603769" cy="2524203"/>
            <wp:effectExtent l="0" t="0" r="6350" b="0"/>
            <wp:docPr id="15" name="Рисунок 15" descr="C:\Users\Kirill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irill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23" cy="253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E98"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 wp14:anchorId="2CE0716A" wp14:editId="396BC441">
            <wp:extent cx="2625466" cy="2548878"/>
            <wp:effectExtent l="0" t="0" r="3810" b="0"/>
            <wp:docPr id="13" name="Рисунок 13" descr="C:\Users\Kiri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iri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57" cy="25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b/>
          <w:noProof/>
          <w:color w:val="auto"/>
          <w:sz w:val="28"/>
          <w:lang w:eastAsia="ru-RU"/>
        </w:rPr>
        <w:br/>
      </w:r>
      <w:r w:rsidRPr="00545766">
        <w:rPr>
          <w:rFonts w:eastAsia="TimesNewRomanPSMT"/>
          <w:noProof/>
          <w:color w:val="auto"/>
          <w:sz w:val="28"/>
          <w:lang w:eastAsia="ru-RU"/>
        </w:rPr>
        <w:t>Заказ туров</w:t>
      </w:r>
    </w:p>
    <w:p w:rsid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 wp14:anchorId="190395F9" wp14:editId="399D2BD4">
            <wp:extent cx="2819578" cy="2770505"/>
            <wp:effectExtent l="0" t="0" r="0" b="0"/>
            <wp:docPr id="14" name="Рисунок 14" descr="C:\Users\Kir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ir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30" cy="27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66" w:rsidRP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 w:rsidRPr="00545766">
        <w:rPr>
          <w:rFonts w:eastAsia="TimesNewRomanPSMT"/>
          <w:noProof/>
          <w:color w:val="auto"/>
          <w:sz w:val="28"/>
          <w:lang w:eastAsia="ru-RU"/>
        </w:rPr>
        <w:t>Оплата заказа</w:t>
      </w: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2A0E98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3709708" cy="2651760"/>
            <wp:effectExtent l="0" t="0" r="5080" b="0"/>
            <wp:docPr id="54" name="Рисунок 54" descr="C:\Users\Kirill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Kirill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36" cy="26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545766" w:rsidRP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 w:rsidRPr="00545766">
        <w:rPr>
          <w:rFonts w:eastAsia="TimesNewRomanPSMT"/>
          <w:noProof/>
          <w:color w:val="auto"/>
          <w:sz w:val="28"/>
          <w:lang w:eastAsia="ru-RU"/>
        </w:rPr>
        <w:lastRenderedPageBreak/>
        <w:t>Работа с базой данных</w:t>
      </w:r>
    </w:p>
    <w:p w:rsidR="002A0E98" w:rsidRDefault="000B71EE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2735580" cy="2926080"/>
            <wp:effectExtent l="0" t="0" r="7620" b="7620"/>
            <wp:docPr id="71" name="Рисунок 71" descr="C:\Users\Kirill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Kirill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b/>
          <w:noProof/>
          <w:color w:val="auto"/>
          <w:sz w:val="28"/>
          <w:lang w:eastAsia="ru-RU"/>
        </w:rPr>
        <w:drawing>
          <wp:inline distT="0" distB="0" distL="0" distR="0">
            <wp:extent cx="3181985" cy="2691765"/>
            <wp:effectExtent l="0" t="0" r="0" b="0"/>
            <wp:docPr id="56" name="Рисунок 56" descr="C:\Users\Kirill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irill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47" w:rsidRDefault="009D2A47" w:rsidP="00545766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 коммуникаций</w:t>
      </w:r>
      <w:r w:rsidR="00545766">
        <w:rPr>
          <w:rFonts w:eastAsia="TimesNewRomanPSMT"/>
          <w:b/>
          <w:color w:val="auto"/>
          <w:sz w:val="28"/>
          <w:lang w:eastAsia="en-US"/>
        </w:rPr>
        <w:br/>
      </w:r>
      <w:r w:rsidR="00545766">
        <w:t xml:space="preserve">Оплата заказа банковской картой, Регистрация и Заказ товара </w:t>
      </w:r>
    </w:p>
    <w:p w:rsidR="00D13C59" w:rsidRDefault="000B71EE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drawing>
          <wp:inline distT="0" distB="0" distL="0" distR="0">
            <wp:extent cx="5932805" cy="3050540"/>
            <wp:effectExtent l="0" t="0" r="0" b="0"/>
            <wp:docPr id="73" name="Рисунок 73" descr="C:\Users\Kirill\AppData\Local\Microsoft\Windows\INetCache\Content.Word\Communication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Kirill\AppData\Local\Microsoft\Windows\INetCache\Content.Word\Communicationdiagram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2A0E98" w:rsidRDefault="002A0E98" w:rsidP="002A0E98">
      <w:r>
        <w:t xml:space="preserve">В результате выполнения данной лабораторной работы были получены навыки построения концептуальной модели проектируемой системы, описания взаимодействия объектов и их жизненного цикла. Были построены 8 диаграмм последовательности, 6 для основного потока и 2 для альтернативного. Также во многих диаграммах были обработаны альтернативные </w:t>
      </w:r>
      <w:r w:rsidR="000B71EE">
        <w:t xml:space="preserve">потоки, за счёт использования фрагмента </w:t>
      </w:r>
      <w:r w:rsidR="000B71EE">
        <w:rPr>
          <w:lang w:val="en-US"/>
        </w:rPr>
        <w:t>Alt</w:t>
      </w:r>
      <w:r w:rsidR="000B71EE" w:rsidRPr="000B71EE">
        <w:t xml:space="preserve">, который позволяет показать, что возможны другие последовательности сообщений. </w:t>
      </w:r>
      <w:r w:rsidR="000B71EE">
        <w:t>В частности для диаграмм:</w:t>
      </w:r>
    </w:p>
    <w:p w:rsidR="000B71EE" w:rsidRDefault="000B71EE" w:rsidP="002A0E98">
      <w:r>
        <w:t>-Работа с базой данных</w:t>
      </w:r>
      <w:r>
        <w:br/>
        <w:t>-Оплата заказа</w:t>
      </w:r>
      <w:r>
        <w:br/>
        <w:t>-Оформление заказа банковской картой</w:t>
      </w:r>
    </w:p>
    <w:p w:rsidR="000B71EE" w:rsidRPr="000B71EE" w:rsidRDefault="000B71EE" w:rsidP="002A0E98">
      <w:r>
        <w:t>-Получение отчётов</w:t>
      </w:r>
      <w:r>
        <w:br/>
        <w:t>-Поиск</w:t>
      </w:r>
    </w:p>
    <w:p w:rsidR="002A0E98" w:rsidRDefault="002A0E98" w:rsidP="00475F9D">
      <w:r>
        <w:t>Для прецедентов «</w:t>
      </w:r>
      <w:r w:rsidR="000B71EE">
        <w:t>Оплата заказа банковской картой</w:t>
      </w:r>
      <w:r>
        <w:t>», «Заказ товара» и «</w:t>
      </w:r>
      <w:r w:rsidR="000B71EE">
        <w:t>Регистрация</w:t>
      </w:r>
      <w:r>
        <w:t xml:space="preserve">» были также составлены диаграммы коммуникации, данные диаграммы используют ту же </w:t>
      </w:r>
      <w:r>
        <w:lastRenderedPageBreak/>
        <w:t>информацию, что и диаграммы последовательности, но представляют ее в ином виде, делая акцент на</w:t>
      </w:r>
      <w:r w:rsidR="000B71EE">
        <w:t xml:space="preserve"> взаимодействии между объектами.</w:t>
      </w:r>
    </w:p>
    <w:p w:rsidR="0059466B" w:rsidRPr="00550D1D" w:rsidRDefault="0059466B" w:rsidP="00475F9D">
      <w:pPr>
        <w:rPr>
          <w:b/>
        </w:rPr>
      </w:pPr>
    </w:p>
    <w:p w:rsidR="0059466B" w:rsidRPr="0041311F" w:rsidRDefault="0059466B" w:rsidP="0059466B">
      <w:pPr>
        <w:rPr>
          <w:rFonts w:eastAsia="TimesNewRomanPSMT"/>
        </w:rPr>
      </w:pPr>
      <w:r w:rsidRPr="00550D1D">
        <w:rPr>
          <w:rFonts w:eastAsia="TimesNewRomanPSMT"/>
          <w:b/>
        </w:rPr>
        <w:t>1.</w:t>
      </w:r>
      <w:r w:rsidRPr="00550D1D">
        <w:rPr>
          <w:rFonts w:eastAsia="TimesNewRomanPSMT"/>
          <w:b/>
        </w:rPr>
        <w:t>Что представляет собой линия жизни на диаграмме последовательности? Каким образом на диаграмме последовательности можно показать удаление объекта? Приведите пример.</w:t>
      </w:r>
      <w:r>
        <w:rPr>
          <w:rFonts w:eastAsia="TimesNewRomanPSMT"/>
        </w:rPr>
        <w:br/>
      </w:r>
      <w:r w:rsidRPr="0059466B">
        <w:rPr>
          <w:rFonts w:eastAsia="TimesNewRomanPSMT"/>
        </w:rPr>
        <w:t xml:space="preserve">Линия жизни объекта </w:t>
      </w:r>
      <w:r>
        <w:rPr>
          <w:rFonts w:eastAsia="TimesNewRomanPSMT"/>
        </w:rPr>
        <w:t>представляет собой вертикальную пунктирную линию</w:t>
      </w:r>
      <w:r w:rsidRPr="0059466B">
        <w:rPr>
          <w:rFonts w:eastAsia="TimesNewRomanPSMT"/>
        </w:rPr>
        <w:t xml:space="preserve"> на диаграмме последовательности, которая служит для обозначения периода времени, в течение которого объект существует в системе и, следовательно, может потенциально участвовать во всех ее взаимодействиях. Если объект существует в системе постоянно, то и его линия жизни должна продолжаться по всей рабочей области диаграммы последовательности от самой верхней ее части до самой нижней</w:t>
      </w:r>
      <w:r>
        <w:rPr>
          <w:rFonts w:eastAsia="TimesNewRomanPSMT"/>
        </w:rPr>
        <w:t xml:space="preserve">. </w:t>
      </w:r>
      <w:r>
        <w:rPr>
          <w:rFonts w:eastAsia="TimesNewRomanPSMT"/>
        </w:rPr>
        <w:br/>
      </w:r>
      <w:r w:rsidRPr="0059466B">
        <w:rPr>
          <w:rFonts w:eastAsia="TimesNewRomanPSMT"/>
        </w:rPr>
        <w:t>Отдельные объекты, закончив выполнение своих операций, могут быть уничтожены. Для таких объектов линия жизни обрывается в момент его уничтожения. Для обозначения момента уничтожения объекта в языке UML применяется специальный символ в форме латинской буквы "X".</w:t>
      </w:r>
      <w:r>
        <w:rPr>
          <w:rFonts w:eastAsia="TimesNewRomanPSMT"/>
        </w:rPr>
        <w:br/>
      </w:r>
      <w:r w:rsidR="0041311F">
        <w:rPr>
          <w:rFonts w:eastAsia="TimesNewRomanPSMT"/>
        </w:rPr>
        <w:t xml:space="preserve">Пример: </w:t>
      </w:r>
      <w:r w:rsidR="0041311F">
        <w:rPr>
          <w:rFonts w:eastAsia="TimesNewRomanPSMT"/>
        </w:rPr>
        <w:br/>
      </w:r>
      <w:bookmarkStart w:id="0" w:name="_GoBack"/>
      <w:r w:rsidR="00550D1D">
        <w:rPr>
          <w:rFonts w:eastAsia="TimesNewRomanPSM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5pt;height:174pt">
            <v:imagedata r:id="rId17" o:title="Sequencediagram1"/>
          </v:shape>
        </w:pict>
      </w:r>
      <w:bookmarkEnd w:id="0"/>
    </w:p>
    <w:p w:rsidR="0041311F" w:rsidRPr="0041311F" w:rsidRDefault="0059466B" w:rsidP="0041311F">
      <w:pPr>
        <w:rPr>
          <w:rFonts w:eastAsia="TimesNewRomanPSMT"/>
        </w:rPr>
      </w:pPr>
      <w:r w:rsidRPr="00550D1D">
        <w:rPr>
          <w:rFonts w:eastAsia="TimesNewRomanPSMT"/>
          <w:b/>
        </w:rPr>
        <w:t>2.</w:t>
      </w:r>
      <w:r w:rsidRPr="00550D1D">
        <w:rPr>
          <w:rFonts w:eastAsia="TimesNewRomanPSMT"/>
          <w:b/>
        </w:rPr>
        <w:t>Каким образом на диаграмме коммуникации можно показать вызов собственных операций объекта? Приведите пример.</w:t>
      </w:r>
      <w:r w:rsidR="0041311F" w:rsidRPr="00550D1D">
        <w:rPr>
          <w:rFonts w:eastAsia="TimesNewRomanPSMT"/>
          <w:b/>
        </w:rPr>
        <w:br/>
      </w:r>
      <w:r w:rsidR="0041311F">
        <w:rPr>
          <w:rFonts w:eastAsia="TimesNewRomanPSMT"/>
        </w:rPr>
        <w:t>С</w:t>
      </w:r>
      <w:r w:rsidR="0041311F" w:rsidRPr="0041311F">
        <w:rPr>
          <w:rFonts w:eastAsia="TimesNewRomanPSMT"/>
        </w:rPr>
        <w:t>ообщения</w:t>
      </w:r>
      <w:r w:rsidR="0041311F" w:rsidRPr="0041311F">
        <w:rPr>
          <w:rFonts w:eastAsia="TimesNewRomanPSMT"/>
        </w:rPr>
        <w:t xml:space="preserve"> </w:t>
      </w:r>
      <w:r w:rsidR="0041311F">
        <w:rPr>
          <w:rFonts w:eastAsia="TimesNewRomanPSMT"/>
        </w:rPr>
        <w:t>отправленные самому себе</w:t>
      </w:r>
      <w:r w:rsidR="0041311F" w:rsidRPr="0041311F">
        <w:rPr>
          <w:rFonts w:eastAsia="TimesNewRomanPSMT"/>
        </w:rPr>
        <w:t xml:space="preserve"> изображаются в форме сообщения, начало и конец которого соприкасаются с линией жизни или фокусом управления одного и того же объекта. Подобные ситуации возникают, например, при обработке нажатий на клавиши клавиатуры при вводе текста в редактируемый документ, при наборе</w:t>
      </w:r>
      <w:r w:rsidR="0041311F">
        <w:rPr>
          <w:rFonts w:eastAsia="TimesNewRomanPSMT"/>
        </w:rPr>
        <w:t xml:space="preserve"> цифр номера телефона абонента.</w:t>
      </w:r>
    </w:p>
    <w:p w:rsidR="0059466B" w:rsidRDefault="0041311F" w:rsidP="0041311F">
      <w:pPr>
        <w:rPr>
          <w:rFonts w:eastAsia="TimesNewRomanPSMT"/>
        </w:rPr>
      </w:pPr>
      <w:r w:rsidRPr="0041311F">
        <w:rPr>
          <w:rFonts w:eastAsia="TimesNewRomanPSMT"/>
        </w:rPr>
        <w:t>Если в результате рефлексивного сообщения создается новый подпроцесс или нить управления, то говорят о рекурсивном или вложенном фокусе управления. На диаграмме последовательности рекурсия обозначается небольшим прямоугольником, присоединенным к правой стороне фокуса управления того объекта, для которого изображается данное рекурсивное взаимодействие.</w:t>
      </w:r>
      <w:r>
        <w:rPr>
          <w:rFonts w:eastAsia="TimesNewRomanPSMT"/>
        </w:rPr>
        <w:br/>
        <w:t>Пример:</w:t>
      </w:r>
    </w:p>
    <w:p w:rsidR="002A0E98" w:rsidRDefault="006A681C" w:rsidP="00475F9D">
      <w:pPr>
        <w:rPr>
          <w:rFonts w:eastAsia="TimesNewRomanPSMT"/>
        </w:rPr>
      </w:pPr>
      <w:r>
        <w:rPr>
          <w:rFonts w:eastAsia="TimesNewRomanPSMT"/>
        </w:rPr>
        <w:pict>
          <v:shape id="_x0000_i1028" type="#_x0000_t75" style="width:151.5pt;height:132.5pt">
            <v:imagedata r:id="rId18" o:title="Sequencediagram1"/>
          </v:shape>
        </w:pict>
      </w: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lastRenderedPageBreak/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9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F115F9" w:rsidRDefault="00F115F9" w:rsidP="00F115F9">
      <w:pPr>
        <w:pStyle w:val="a3"/>
        <w:contextualSpacing w:val="0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38" w:rsidRDefault="009A1238" w:rsidP="005D74AC">
      <w:r>
        <w:separator/>
      </w:r>
    </w:p>
  </w:endnote>
  <w:endnote w:type="continuationSeparator" w:id="0">
    <w:p w:rsidR="009A1238" w:rsidRDefault="009A1238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38" w:rsidRDefault="009A1238" w:rsidP="005D74AC">
      <w:r>
        <w:separator/>
      </w:r>
    </w:p>
  </w:footnote>
  <w:footnote w:type="continuationSeparator" w:id="0">
    <w:p w:rsidR="009A1238" w:rsidRDefault="009A1238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40D8C"/>
    <w:rsid w:val="000B71EE"/>
    <w:rsid w:val="00155F32"/>
    <w:rsid w:val="001741AC"/>
    <w:rsid w:val="001E3535"/>
    <w:rsid w:val="002A0E98"/>
    <w:rsid w:val="002B2946"/>
    <w:rsid w:val="00315392"/>
    <w:rsid w:val="00316DFB"/>
    <w:rsid w:val="00321555"/>
    <w:rsid w:val="003C27B2"/>
    <w:rsid w:val="0041311F"/>
    <w:rsid w:val="0041525F"/>
    <w:rsid w:val="00475F9D"/>
    <w:rsid w:val="00496331"/>
    <w:rsid w:val="004F6456"/>
    <w:rsid w:val="00545766"/>
    <w:rsid w:val="00550D1D"/>
    <w:rsid w:val="0058427E"/>
    <w:rsid w:val="00592CE8"/>
    <w:rsid w:val="005942E3"/>
    <w:rsid w:val="0059466B"/>
    <w:rsid w:val="005979D2"/>
    <w:rsid w:val="005D74AC"/>
    <w:rsid w:val="00697254"/>
    <w:rsid w:val="006A681C"/>
    <w:rsid w:val="006A7FA0"/>
    <w:rsid w:val="006C0A1F"/>
    <w:rsid w:val="00715CD2"/>
    <w:rsid w:val="00722D44"/>
    <w:rsid w:val="00735978"/>
    <w:rsid w:val="007B25C4"/>
    <w:rsid w:val="00843488"/>
    <w:rsid w:val="008C3F67"/>
    <w:rsid w:val="008F4FC6"/>
    <w:rsid w:val="008F7A5C"/>
    <w:rsid w:val="00963F13"/>
    <w:rsid w:val="00972C35"/>
    <w:rsid w:val="009A1238"/>
    <w:rsid w:val="009D2A47"/>
    <w:rsid w:val="00A127B0"/>
    <w:rsid w:val="00A23AAC"/>
    <w:rsid w:val="00A41481"/>
    <w:rsid w:val="00A4595D"/>
    <w:rsid w:val="00A778DF"/>
    <w:rsid w:val="00B4543A"/>
    <w:rsid w:val="00B55E2D"/>
    <w:rsid w:val="00C10768"/>
    <w:rsid w:val="00C13922"/>
    <w:rsid w:val="00C33338"/>
    <w:rsid w:val="00C557C3"/>
    <w:rsid w:val="00CB0734"/>
    <w:rsid w:val="00CE2C00"/>
    <w:rsid w:val="00D13C59"/>
    <w:rsid w:val="00D14AED"/>
    <w:rsid w:val="00D27D22"/>
    <w:rsid w:val="00D5030E"/>
    <w:rsid w:val="00E13060"/>
    <w:rsid w:val="00E158A0"/>
    <w:rsid w:val="00E52453"/>
    <w:rsid w:val="00E56AF0"/>
    <w:rsid w:val="00E93DD7"/>
    <w:rsid w:val="00E9748A"/>
    <w:rsid w:val="00F115F9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8029"/>
  <w15:docId w15:val="{998E67F6-C272-42C6-BCC0-AAFF4AC3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softwareidea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8858-745F-4329-B745-7BFDB060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Kirill</cp:lastModifiedBy>
  <cp:revision>5</cp:revision>
  <cp:lastPrinted>2018-04-04T05:37:00Z</cp:lastPrinted>
  <dcterms:created xsi:type="dcterms:W3CDTF">2018-04-03T20:18:00Z</dcterms:created>
  <dcterms:modified xsi:type="dcterms:W3CDTF">2018-04-04T05:37:00Z</dcterms:modified>
</cp:coreProperties>
</file>