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D13C59" w:rsidP="00972C35">
      <w:pPr>
        <w:jc w:val="center"/>
      </w:pPr>
      <w:r>
        <w:t>ОТЧЕТ О ЛАБОРАТОРНОЙ РАБОТЕ №4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D13C59" w:rsidRPr="00D13C59" w:rsidRDefault="00D13C59" w:rsidP="00D13C59">
      <w:pPr>
        <w:jc w:val="center"/>
        <w:rPr>
          <w:sz w:val="32"/>
        </w:rPr>
      </w:pPr>
      <w:r w:rsidRPr="00D13C59">
        <w:rPr>
          <w:sz w:val="32"/>
        </w:rPr>
        <w:t>КОНЦЕПТУАЛЬНАЯ МОДЕЛЬ ИНФОРМАЦИОННОЙ СИСТЕМЫ.</w:t>
      </w:r>
    </w:p>
    <w:p w:rsidR="00735978" w:rsidRDefault="00D13C59" w:rsidP="00D13C59">
      <w:pPr>
        <w:jc w:val="center"/>
      </w:pPr>
      <w:r w:rsidRPr="00D13C59">
        <w:rPr>
          <w:sz w:val="32"/>
        </w:rPr>
        <w:t>РАЗРАБОТКА ДИАГРАММ ПО</w:t>
      </w:r>
      <w:r w:rsidR="002A0E98">
        <w:rPr>
          <w:sz w:val="32"/>
        </w:rPr>
        <w:t>СЛЕДОВАТЕЛЬНОСТИ И КОММУНИКАЦИИ</w:t>
      </w: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7B7A15">
            <w:pPr>
              <w:snapToGrid w:val="0"/>
              <w:jc w:val="center"/>
            </w:pPr>
            <w:r>
              <w:t>С. 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32155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9D2A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взаимодействия между объектами и их жизненного цикла проектируемой информационной системы в виде диаграмм последовательности и коммуникации.</w: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D2A47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9D2A47">
        <w:rPr>
          <w:rFonts w:eastAsia="TimesNewRomanPSMT"/>
        </w:rPr>
        <w:t>Разработать диаграммы последовательности, описывающие взаимодействие о</w:t>
      </w:r>
      <w:r w:rsidR="002A0E98">
        <w:rPr>
          <w:rFonts w:eastAsia="TimesNewRomanPSMT"/>
        </w:rPr>
        <w:t>бъектов для прецедентов из ЛР №</w:t>
      </w:r>
      <w:r w:rsidRPr="009D2A47">
        <w:rPr>
          <w:rFonts w:eastAsia="TimesNewRomanPSMT"/>
        </w:rPr>
        <w:t>1 и осуществить ручное или автоматическое преобразование диаграмм последовательности в диаграммы коммуникации.</w:t>
      </w:r>
    </w:p>
    <w:p w:rsidR="007B7A15" w:rsidRPr="007B7A15" w:rsidRDefault="007B7A15" w:rsidP="007B7A15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972C35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>
        <w:rPr>
          <w:rFonts w:eastAsia="TimesNewRomanPSMT"/>
          <w:b/>
          <w:color w:val="auto"/>
          <w:sz w:val="28"/>
          <w:lang w:eastAsia="en-US"/>
        </w:rPr>
        <w:t>последоват</w:t>
      </w:r>
      <w:r w:rsidR="009D2A47">
        <w:rPr>
          <w:rFonts w:eastAsia="TimesNewRomanPSMT"/>
          <w:b/>
          <w:color w:val="auto"/>
          <w:sz w:val="28"/>
          <w:lang w:eastAsia="en-US"/>
        </w:rPr>
        <w:t>ельности</w:t>
      </w:r>
    </w:p>
    <w:p w:rsidR="002A0E98" w:rsidRDefault="00D13C59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 xml:space="preserve"> </w:t>
      </w: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413656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413656" w:rsidRDefault="003B365C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9pt">
            <v:imagedata r:id="rId8" o:title="1"/>
          </v:shape>
        </w:pict>
      </w:r>
    </w:p>
    <w:p w:rsidR="00545766" w:rsidRPr="00545766" w:rsidRDefault="00545766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t>Поиск тура</w:t>
      </w:r>
    </w:p>
    <w:p w:rsidR="009D2A47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8330" cy="2860040"/>
            <wp:effectExtent l="0" t="0" r="1270" b="0"/>
            <wp:docPr id="21" name="Рисунок 21" descr="C:\Users\Kiri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iri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t>Работа с отчётами турфирмы</w:t>
      </w:r>
    </w:p>
    <w:p w:rsidR="009D2A47" w:rsidRDefault="009D2A47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4630420" cy="3569970"/>
            <wp:effectExtent l="0" t="0" r="0" b="0"/>
            <wp:docPr id="25" name="Рисунок 25" descr="C:\Users\Kiri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iri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47" w:rsidRPr="00545766" w:rsidRDefault="00545766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t>Регистрация пользователя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545766" w:rsidRPr="0041365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val="en-US"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lastRenderedPageBreak/>
        <w:drawing>
          <wp:inline distT="0" distB="0" distL="0" distR="0" wp14:anchorId="03CCD134" wp14:editId="6382752E">
            <wp:extent cx="2603769" cy="2524203"/>
            <wp:effectExtent l="0" t="0" r="6350" b="0"/>
            <wp:docPr id="15" name="Рисунок 15" descr="C:\Users\Kirill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irill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23" cy="25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E98"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 wp14:anchorId="2CE0716A" wp14:editId="396BC441">
            <wp:extent cx="2625466" cy="2548878"/>
            <wp:effectExtent l="0" t="0" r="3810" b="0"/>
            <wp:docPr id="13" name="Рисунок 13" descr="C:\Users\Kiri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iri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57" cy="25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b/>
          <w:noProof/>
          <w:color w:val="auto"/>
          <w:sz w:val="28"/>
          <w:lang w:eastAsia="ru-RU"/>
        </w:rPr>
        <w:br/>
      </w:r>
      <w:r w:rsidRPr="00545766">
        <w:rPr>
          <w:rFonts w:eastAsia="TimesNewRomanPSMT"/>
          <w:noProof/>
          <w:color w:val="auto"/>
          <w:sz w:val="28"/>
          <w:lang w:eastAsia="ru-RU"/>
        </w:rPr>
        <w:t>Заказ туров</w:t>
      </w: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 wp14:anchorId="190395F9" wp14:editId="399D2BD4">
            <wp:extent cx="2819578" cy="2770505"/>
            <wp:effectExtent l="0" t="0" r="0" b="0"/>
            <wp:docPr id="14" name="Рисунок 14" descr="C:\Users\Kir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ir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30" cy="27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 w:rsidRPr="00545766">
        <w:rPr>
          <w:rFonts w:eastAsia="TimesNewRomanPSMT"/>
          <w:noProof/>
          <w:color w:val="auto"/>
          <w:sz w:val="28"/>
          <w:lang w:eastAsia="ru-RU"/>
        </w:rPr>
        <w:t>Оплата заказа</w: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3709708" cy="2651760"/>
            <wp:effectExtent l="0" t="0" r="5080" b="0"/>
            <wp:docPr id="54" name="Рисунок 54" descr="C:\Users\Kirill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irill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36" cy="2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 w:rsidRPr="00545766">
        <w:rPr>
          <w:rFonts w:eastAsia="TimesNewRomanPSMT"/>
          <w:noProof/>
          <w:color w:val="auto"/>
          <w:sz w:val="28"/>
          <w:lang w:eastAsia="ru-RU"/>
        </w:rPr>
        <w:t>Работа с базой данных</w:t>
      </w: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lastRenderedPageBreak/>
        <w:drawing>
          <wp:inline distT="0" distB="0" distL="0" distR="0">
            <wp:extent cx="2735580" cy="2926080"/>
            <wp:effectExtent l="0" t="0" r="7620" b="7620"/>
            <wp:docPr id="71" name="Рисунок 71" descr="C:\Users\Kirill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irill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3181985" cy="2691765"/>
            <wp:effectExtent l="0" t="0" r="0" b="0"/>
            <wp:docPr id="56" name="Рисунок 56" descr="C:\Users\Kirill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irill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47" w:rsidRDefault="009D2A47" w:rsidP="00545766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 коммуникаций</w:t>
      </w:r>
      <w:r w:rsidR="00545766">
        <w:rPr>
          <w:rFonts w:eastAsia="TimesNewRomanPSMT"/>
          <w:b/>
          <w:color w:val="auto"/>
          <w:sz w:val="28"/>
          <w:lang w:eastAsia="en-US"/>
        </w:rPr>
        <w:br/>
      </w:r>
      <w:r w:rsidR="00545766">
        <w:t xml:space="preserve">Оплата заказа банковской картой, Регистрация и Заказ товара </w:t>
      </w:r>
    </w:p>
    <w:p w:rsidR="00D13C59" w:rsidRDefault="000B71EE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5932805" cy="3050540"/>
            <wp:effectExtent l="0" t="0" r="0" b="0"/>
            <wp:docPr id="73" name="Рисунок 73" descr="C:\Users\Kirill\AppData\Local\Microsoft\Windows\INetCache\Content.Word\Communication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Kirill\AppData\Local\Microsoft\Windows\INetCache\Content.Word\Communicationdiagram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2A0E98" w:rsidRDefault="002A0E98" w:rsidP="002A0E98">
      <w:r>
        <w:t xml:space="preserve">В результате выполнения данной лабораторной работы были получены навыки построения концептуальной модели проектируемой системы, описания взаимодействия объектов и их жизненного цикла. Были построены </w:t>
      </w:r>
      <w:r w:rsidR="003B365C">
        <w:t>7</w:t>
      </w:r>
      <w:r>
        <w:t xml:space="preserve"> диаграмм последовательности, </w:t>
      </w:r>
      <w:r w:rsidR="003B365C">
        <w:t>5</w:t>
      </w:r>
      <w:r>
        <w:t xml:space="preserve"> для основного потока и 2 для альтернативного. Также во многих диаграммах были обработаны альтернативные </w:t>
      </w:r>
      <w:r w:rsidR="000B71EE">
        <w:t xml:space="preserve">потоки, за счёт использования фрагмента </w:t>
      </w:r>
      <w:r w:rsidR="000B71EE">
        <w:rPr>
          <w:lang w:val="en-US"/>
        </w:rPr>
        <w:t>Alt</w:t>
      </w:r>
      <w:r w:rsidR="000B71EE" w:rsidRPr="000B71EE">
        <w:t xml:space="preserve">, который позволяет показать, что возможны другие последовательности сообщений. </w:t>
      </w:r>
      <w:bookmarkStart w:id="0" w:name="_GoBack"/>
      <w:bookmarkEnd w:id="0"/>
      <w:r w:rsidR="003B365C">
        <w:t>В частности,</w:t>
      </w:r>
      <w:r w:rsidR="000B71EE">
        <w:t xml:space="preserve"> для диаграмм:</w:t>
      </w:r>
    </w:p>
    <w:p w:rsidR="000B71EE" w:rsidRDefault="000B71EE" w:rsidP="002A0E98">
      <w:r>
        <w:t>-Работа с базой данных</w:t>
      </w:r>
      <w:r>
        <w:br/>
        <w:t>-Оплата заказа</w:t>
      </w:r>
      <w:r>
        <w:br/>
        <w:t>-Оформление заказа банковской картой</w:t>
      </w:r>
    </w:p>
    <w:p w:rsidR="000B71EE" w:rsidRPr="000B71EE" w:rsidRDefault="000B71EE" w:rsidP="002A0E98">
      <w:r>
        <w:t>-Получение отчётов</w:t>
      </w:r>
      <w:r>
        <w:br/>
        <w:t>-Поиск</w:t>
      </w:r>
    </w:p>
    <w:p w:rsidR="002A0E98" w:rsidRDefault="002A0E98" w:rsidP="00475F9D">
      <w:r>
        <w:t>Для прецедентов «</w:t>
      </w:r>
      <w:r w:rsidR="000B71EE">
        <w:t>Оплата заказа банковской картой</w:t>
      </w:r>
      <w:r>
        <w:t>», «Заказ товара» и «</w:t>
      </w:r>
      <w:r w:rsidR="000B71EE">
        <w:t>Регистрация</w:t>
      </w:r>
      <w:r>
        <w:t xml:space="preserve">» были также составлены диаграммы коммуникации, данные диаграммы используют ту же </w:t>
      </w:r>
      <w:r>
        <w:lastRenderedPageBreak/>
        <w:t>информацию, что и диаграммы последовательности, но представляют ее в ином виде, делая акцент на</w:t>
      </w:r>
      <w:r w:rsidR="000B71EE">
        <w:t xml:space="preserve"> взаимодействии между объектами.</w:t>
      </w:r>
    </w:p>
    <w:p w:rsidR="0059466B" w:rsidRPr="00550D1D" w:rsidRDefault="0059466B" w:rsidP="00475F9D">
      <w:pPr>
        <w:rPr>
          <w:b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8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5C3" w:rsidRDefault="002665C3" w:rsidP="005D74AC">
      <w:r>
        <w:separator/>
      </w:r>
    </w:p>
  </w:endnote>
  <w:endnote w:type="continuationSeparator" w:id="0">
    <w:p w:rsidR="002665C3" w:rsidRDefault="002665C3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5C3" w:rsidRDefault="002665C3" w:rsidP="005D74AC">
      <w:r>
        <w:separator/>
      </w:r>
    </w:p>
  </w:footnote>
  <w:footnote w:type="continuationSeparator" w:id="0">
    <w:p w:rsidR="002665C3" w:rsidRDefault="002665C3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B71EE"/>
    <w:rsid w:val="00155F32"/>
    <w:rsid w:val="001741AC"/>
    <w:rsid w:val="001E3535"/>
    <w:rsid w:val="002665C3"/>
    <w:rsid w:val="002A0E98"/>
    <w:rsid w:val="002B2946"/>
    <w:rsid w:val="00315392"/>
    <w:rsid w:val="00316DFB"/>
    <w:rsid w:val="00321555"/>
    <w:rsid w:val="003B365C"/>
    <w:rsid w:val="003C27B2"/>
    <w:rsid w:val="0041311F"/>
    <w:rsid w:val="00413656"/>
    <w:rsid w:val="0041525F"/>
    <w:rsid w:val="00475F9D"/>
    <w:rsid w:val="00496331"/>
    <w:rsid w:val="004F6456"/>
    <w:rsid w:val="00545766"/>
    <w:rsid w:val="00550D1D"/>
    <w:rsid w:val="0058427E"/>
    <w:rsid w:val="00592CE8"/>
    <w:rsid w:val="005942E3"/>
    <w:rsid w:val="0059466B"/>
    <w:rsid w:val="005979D2"/>
    <w:rsid w:val="005D74AC"/>
    <w:rsid w:val="00697254"/>
    <w:rsid w:val="006A681C"/>
    <w:rsid w:val="006A7FA0"/>
    <w:rsid w:val="006C0A1F"/>
    <w:rsid w:val="00715CD2"/>
    <w:rsid w:val="00722D44"/>
    <w:rsid w:val="00735978"/>
    <w:rsid w:val="007B25C4"/>
    <w:rsid w:val="007B7A15"/>
    <w:rsid w:val="00843488"/>
    <w:rsid w:val="008C3F67"/>
    <w:rsid w:val="008F4FC6"/>
    <w:rsid w:val="008F7A5C"/>
    <w:rsid w:val="00963F13"/>
    <w:rsid w:val="00972C35"/>
    <w:rsid w:val="009A1238"/>
    <w:rsid w:val="009D2A47"/>
    <w:rsid w:val="00A127B0"/>
    <w:rsid w:val="00A23AAC"/>
    <w:rsid w:val="00A41481"/>
    <w:rsid w:val="00A4595D"/>
    <w:rsid w:val="00A778DF"/>
    <w:rsid w:val="00B4543A"/>
    <w:rsid w:val="00B543D1"/>
    <w:rsid w:val="00B55E2D"/>
    <w:rsid w:val="00C10768"/>
    <w:rsid w:val="00C13922"/>
    <w:rsid w:val="00C33338"/>
    <w:rsid w:val="00C557C3"/>
    <w:rsid w:val="00CB0734"/>
    <w:rsid w:val="00CE2C00"/>
    <w:rsid w:val="00D13C59"/>
    <w:rsid w:val="00D14AED"/>
    <w:rsid w:val="00D27D22"/>
    <w:rsid w:val="00D5030E"/>
    <w:rsid w:val="00E13060"/>
    <w:rsid w:val="00E158A0"/>
    <w:rsid w:val="00E52453"/>
    <w:rsid w:val="00E56AF0"/>
    <w:rsid w:val="00E93DD7"/>
    <w:rsid w:val="00E9748A"/>
    <w:rsid w:val="00F115F9"/>
    <w:rsid w:val="00FA2456"/>
    <w:rsid w:val="00FB6888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D4DF"/>
  <w15:docId w15:val="{998E67F6-C272-42C6-BCC0-AAFF4AC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3185-8FEA-49E3-AB7D-B998729E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8</cp:revision>
  <cp:lastPrinted>2018-04-04T05:37:00Z</cp:lastPrinted>
  <dcterms:created xsi:type="dcterms:W3CDTF">2018-04-03T20:18:00Z</dcterms:created>
  <dcterms:modified xsi:type="dcterms:W3CDTF">2018-04-08T12:58:00Z</dcterms:modified>
</cp:coreProperties>
</file>