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2C35" w:rsidRDefault="00972C35" w:rsidP="00972C35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972C35" w:rsidRDefault="00972C35" w:rsidP="00972C35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972C35" w:rsidRDefault="00972C35" w:rsidP="00972C35">
      <w:pPr>
        <w:jc w:val="center"/>
      </w:pPr>
      <w:r>
        <w:t>«САНКТ-ПЕТЕРБУРГСКИЙ ГОСУДАРСТВЕННЫЙ УНИВЕРСИТЕТ</w:t>
      </w:r>
    </w:p>
    <w:p w:rsidR="00972C35" w:rsidRDefault="00972C35" w:rsidP="00972C35">
      <w:pPr>
        <w:spacing w:line="360" w:lineRule="auto"/>
        <w:jc w:val="center"/>
      </w:pPr>
      <w:r>
        <w:t>АЭРОКОСМИЧЕСКОГО ПРИБОРОСТРОЕНИЯ»</w:t>
      </w:r>
    </w:p>
    <w:p w:rsidR="00972C35" w:rsidRDefault="00972C35" w:rsidP="00972C35">
      <w:pPr>
        <w:jc w:val="center"/>
      </w:pPr>
      <w:r>
        <w:t>КАФЕДРА КОМПЬЮТЕРНЫХ ТЕХНОЛОГИЙ</w:t>
      </w:r>
    </w:p>
    <w:p w:rsidR="00972C35" w:rsidRDefault="00972C35" w:rsidP="00972C35">
      <w:pPr>
        <w:jc w:val="center"/>
      </w:pPr>
      <w:r>
        <w:t>И ПРОГРАММНОЙ ИНЖЕНЕРИИ (КАФЕДРА №43)</w:t>
      </w:r>
    </w:p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r>
        <w:t>ОТЧЕТ</w:t>
      </w:r>
    </w:p>
    <w:p w:rsidR="00972C35" w:rsidRDefault="00972C35" w:rsidP="00972C35">
      <w:pPr>
        <w:spacing w:line="360" w:lineRule="auto"/>
      </w:pPr>
      <w:r>
        <w:t>ЗАЩИЩЕН С ОЦЕНКОЙ</w:t>
      </w:r>
    </w:p>
    <w:p w:rsidR="00972C35" w:rsidRDefault="00972C35" w:rsidP="00972C35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3"/>
        <w:gridCol w:w="222"/>
        <w:gridCol w:w="3024"/>
        <w:gridCol w:w="222"/>
        <w:gridCol w:w="2617"/>
      </w:tblGrid>
      <w:tr w:rsidR="00972C35" w:rsidTr="00972C35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t>Е. В. Павлов</w:t>
            </w:r>
          </w:p>
        </w:tc>
      </w:tr>
      <w:tr w:rsidR="00972C35" w:rsidTr="00972C35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C45347" w:rsidP="00972C35">
      <w:pPr>
        <w:jc w:val="center"/>
      </w:pPr>
      <w:r>
        <w:t>ОТЧЕТ О ЛАБОРАТОРНОЙ РАБОТЕ №6</w:t>
      </w:r>
    </w:p>
    <w:p w:rsidR="00972C35" w:rsidRDefault="00972C35" w:rsidP="00972C35">
      <w:pPr>
        <w:jc w:val="center"/>
      </w:pPr>
    </w:p>
    <w:p w:rsidR="00972C35" w:rsidRDefault="00972C35" w:rsidP="00972C35">
      <w:pPr>
        <w:jc w:val="center"/>
      </w:pPr>
    </w:p>
    <w:p w:rsidR="00C45347" w:rsidRDefault="00C45347" w:rsidP="00C45347">
      <w:pPr>
        <w:jc w:val="center"/>
      </w:pPr>
      <w:r>
        <w:t>«СПЕЦИФИКАЦИЯ ОБОРУДОВАНИЯ И КОМПОНЕНТОВ СИСТЕМЫ.</w:t>
      </w:r>
    </w:p>
    <w:p w:rsidR="00146012" w:rsidRDefault="00C45347" w:rsidP="00C45347">
      <w:pPr>
        <w:jc w:val="center"/>
      </w:pPr>
      <w:r>
        <w:t>РАЗРАБОТКА ДИАГРАММЫ РАЗВЕРТЫВАНИЯ»</w:t>
      </w:r>
    </w:p>
    <w:p w:rsidR="00C45347" w:rsidRDefault="00C45347" w:rsidP="00C45347">
      <w:pPr>
        <w:jc w:val="center"/>
      </w:pPr>
    </w:p>
    <w:p w:rsidR="00972C35" w:rsidRDefault="00972C35" w:rsidP="00972C35">
      <w:pPr>
        <w:jc w:val="center"/>
      </w:pPr>
      <w:r>
        <w:t>ПО ДИСЦИПЛИНЕ «ОБЪЕКТНО-ОРИЕНТИРОВАННОЕ ПРОЕКТИРОВАНИЕ</w:t>
      </w:r>
    </w:p>
    <w:p w:rsidR="00972C35" w:rsidRDefault="00972C35" w:rsidP="00972C35">
      <w:pPr>
        <w:jc w:val="center"/>
      </w:pPr>
      <w:r>
        <w:t>ИНФОРМАЦИОННЫХ СИСТЕМ»</w:t>
      </w:r>
    </w:p>
    <w:p w:rsidR="00972C35" w:rsidRDefault="00972C35" w:rsidP="00972C35"/>
    <w:p w:rsidR="00972C35" w:rsidRDefault="00972C35" w:rsidP="00972C35"/>
    <w:p w:rsidR="00972C35" w:rsidRDefault="00972C35" w:rsidP="00972C35"/>
    <w:p w:rsidR="00735978" w:rsidRDefault="00735978" w:rsidP="00972C35"/>
    <w:p w:rsidR="00735978" w:rsidRDefault="00735978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>
      <w:pPr>
        <w:spacing w:line="360" w:lineRule="auto"/>
      </w:pPr>
      <w:r>
        <w:t xml:space="preserve">  </w:t>
      </w:r>
      <w:r w:rsidR="00592CE8">
        <w:softHyphen/>
        <w:t xml:space="preserve">РАБОТУ ВЫПОЛНИЛ 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52"/>
        <w:gridCol w:w="1140"/>
        <w:gridCol w:w="222"/>
        <w:gridCol w:w="3024"/>
        <w:gridCol w:w="222"/>
        <w:gridCol w:w="2608"/>
      </w:tblGrid>
      <w:tr w:rsidR="00972C35" w:rsidTr="00972C35">
        <w:tc>
          <w:tcPr>
            <w:tcW w:w="2377" w:type="dxa"/>
            <w:vAlign w:val="center"/>
            <w:hideMark/>
          </w:tcPr>
          <w:p w:rsidR="00972C35" w:rsidRDefault="00972C35"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Default="00972C35">
            <w:pPr>
              <w:snapToGrid w:val="0"/>
              <w:jc w:val="center"/>
            </w:pPr>
            <w:r>
              <w:rPr>
                <w:lang w:val="en-US"/>
              </w:rPr>
              <w:t>4631</w:t>
            </w: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972C35" w:rsidRPr="00972C35" w:rsidRDefault="00136CA0">
            <w:pPr>
              <w:snapToGrid w:val="0"/>
              <w:jc w:val="center"/>
            </w:pPr>
            <w:r>
              <w:t>С.А. Гришин</w:t>
            </w:r>
          </w:p>
        </w:tc>
      </w:tr>
      <w:tr w:rsidR="00972C35" w:rsidTr="00972C35">
        <w:tc>
          <w:tcPr>
            <w:tcW w:w="2377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158" w:type="dxa"/>
            <w:vAlign w:val="center"/>
          </w:tcPr>
          <w:p w:rsidR="00972C35" w:rsidRDefault="00972C35">
            <w:pPr>
              <w:snapToGrid w:val="0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972C35" w:rsidRDefault="00972C35">
            <w:pPr>
              <w:snapToGri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972C35" w:rsidRDefault="00972C35">
            <w:pPr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972C35" w:rsidRDefault="00972C35" w:rsidP="00972C35"/>
    <w:p w:rsidR="00321555" w:rsidRDefault="00972C35" w:rsidP="00972C35">
      <w:pPr>
        <w:jc w:val="center"/>
      </w:pPr>
      <w:r>
        <w:t xml:space="preserve">Санкт-Петербург </w:t>
      </w:r>
      <w:r>
        <w:br/>
        <w:t>2018</w:t>
      </w:r>
    </w:p>
    <w:p w:rsidR="009D2A47" w:rsidRPr="009D2A47" w:rsidRDefault="00972C35" w:rsidP="009D2A47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-567" w:firstLine="141"/>
        <w:rPr>
          <w:rFonts w:eastAsia="TimesNewRomanPSMT"/>
          <w:b/>
          <w:color w:val="auto"/>
          <w:sz w:val="28"/>
          <w:lang w:eastAsia="en-US"/>
        </w:rPr>
      </w:pPr>
      <w:r w:rsidRPr="00972C35">
        <w:rPr>
          <w:rFonts w:eastAsia="TimesNewRomanPSMT"/>
          <w:b/>
          <w:color w:val="auto"/>
          <w:sz w:val="28"/>
          <w:lang w:eastAsia="en-US"/>
        </w:rPr>
        <w:lastRenderedPageBreak/>
        <w:t xml:space="preserve">Цель работы </w:t>
      </w:r>
    </w:p>
    <w:p w:rsidR="00C45347" w:rsidRP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C45347">
        <w:rPr>
          <w:rFonts w:eastAsia="TimesNewRomanPSMT"/>
          <w:color w:val="auto"/>
          <w:lang w:eastAsia="en-US"/>
        </w:rPr>
        <w:t>Целью данной работы является изучение способов описания аппаратных и</w:t>
      </w:r>
    </w:p>
    <w:p w:rsidR="00146012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C45347">
        <w:rPr>
          <w:rFonts w:eastAsia="TimesNewRomanPSMT"/>
          <w:color w:val="auto"/>
          <w:lang w:eastAsia="en-US"/>
        </w:rPr>
        <w:t>программных компонентов системы в виде диаграммы развертывания.</w:t>
      </w:r>
    </w:p>
    <w:p w:rsidR="00C45347" w:rsidRPr="009D2A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Задание</w:t>
      </w:r>
    </w:p>
    <w:p w:rsidR="00C45347" w:rsidRP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C45347">
        <w:rPr>
          <w:rFonts w:eastAsia="TimesNewRomanPSMT"/>
        </w:rPr>
        <w:t>Разработать диаграмму развертывания для заданной информационной системы или ее</w:t>
      </w:r>
    </w:p>
    <w:p w:rsidR="00C45347" w:rsidRDefault="00C45347" w:rsidP="00C45347">
      <w:pPr>
        <w:suppressAutoHyphens w:val="0"/>
        <w:autoSpaceDE w:val="0"/>
        <w:autoSpaceDN w:val="0"/>
        <w:adjustRightInd w:val="0"/>
        <w:rPr>
          <w:rFonts w:eastAsia="TimesNewRomanPSMT"/>
        </w:rPr>
      </w:pPr>
      <w:r w:rsidRPr="00C45347">
        <w:rPr>
          <w:rFonts w:eastAsia="TimesNewRomanPSMT"/>
        </w:rPr>
        <w:t>функционально законченной части.</w:t>
      </w:r>
    </w:p>
    <w:p w:rsidR="00870E5A" w:rsidRPr="007B7A15" w:rsidRDefault="00870E5A" w:rsidP="00870E5A">
      <w:pPr>
        <w:suppressAutoHyphens w:val="0"/>
        <w:autoSpaceDE w:val="0"/>
        <w:autoSpaceDN w:val="0"/>
        <w:adjustRightInd w:val="0"/>
        <w:rPr>
          <w:rFonts w:eastAsia="TimesNewRomanPSMT"/>
          <w:color w:val="auto"/>
          <w:lang w:eastAsia="en-US"/>
        </w:rPr>
      </w:pPr>
      <w:r w:rsidRPr="007B7A15">
        <w:rPr>
          <w:rFonts w:eastAsia="TimesNewRomanPSMT"/>
          <w:b/>
          <w:color w:val="auto"/>
          <w:lang w:eastAsia="en-US"/>
        </w:rPr>
        <w:t xml:space="preserve">Вариант 75: </w:t>
      </w:r>
      <w:r w:rsidRPr="007B7A15">
        <w:rPr>
          <w:rFonts w:eastAsia="TimesNewRomanPSMT"/>
          <w:color w:val="auto"/>
          <w:lang w:eastAsia="en-US"/>
        </w:rPr>
        <w:t>База данных о фильмах</w:t>
      </w:r>
    </w:p>
    <w:p w:rsidR="005F16F3" w:rsidRPr="005F16F3" w:rsidRDefault="005F16F3" w:rsidP="00B4543A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lang w:eastAsia="en-US"/>
        </w:rPr>
      </w:pPr>
    </w:p>
    <w:p w:rsidR="00D13C59" w:rsidRDefault="00C45347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Диаграмма развертывания</w:t>
      </w:r>
    </w:p>
    <w:p w:rsidR="00C33338" w:rsidRDefault="00C33338" w:rsidP="005D74AC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D2A47" w:rsidRDefault="000B327A" w:rsidP="009D2A47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noProof/>
          <w:lang w:eastAsia="ru-RU"/>
        </w:rPr>
        <w:drawing>
          <wp:inline distT="0" distB="0" distL="0" distR="0">
            <wp:extent cx="5931535" cy="2440940"/>
            <wp:effectExtent l="0" t="0" r="0" b="0"/>
            <wp:docPr id="1" name="Рисунок 1" descr="C:\Users\sun\AppData\Local\Microsoft\Windows\INetCache\Content.Word\Deploymentdiagra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sun\AppData\Local\Microsoft\Windows\INetCache\Content.Word\Deploymentdiagram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C59" w:rsidRDefault="00D13C59" w:rsidP="009D2A47">
      <w:pPr>
        <w:pStyle w:val="a3"/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</w:p>
    <w:p w:rsidR="00972C35" w:rsidRDefault="00972C35" w:rsidP="005D74AC">
      <w:pPr>
        <w:pStyle w:val="a3"/>
        <w:numPr>
          <w:ilvl w:val="0"/>
          <w:numId w:val="2"/>
        </w:numPr>
        <w:suppressAutoHyphens w:val="0"/>
        <w:autoSpaceDE w:val="0"/>
        <w:autoSpaceDN w:val="0"/>
        <w:adjustRightInd w:val="0"/>
        <w:ind w:left="0"/>
        <w:rPr>
          <w:rFonts w:eastAsia="TimesNewRomanPSMT"/>
          <w:b/>
          <w:color w:val="auto"/>
          <w:sz w:val="28"/>
          <w:lang w:eastAsia="en-US"/>
        </w:rPr>
      </w:pPr>
      <w:r>
        <w:rPr>
          <w:rFonts w:eastAsia="TimesNewRomanPSMT"/>
          <w:b/>
          <w:color w:val="auto"/>
          <w:sz w:val="28"/>
          <w:lang w:eastAsia="en-US"/>
        </w:rPr>
        <w:t>Выводы</w:t>
      </w:r>
    </w:p>
    <w:p w:rsidR="00C45347" w:rsidRPr="00C45347" w:rsidRDefault="00C45347" w:rsidP="00C45347">
      <w:pPr>
        <w:rPr>
          <w:rFonts w:eastAsia="TimesNewRomanPSMT"/>
        </w:rPr>
      </w:pPr>
      <w:r w:rsidRPr="00C45347">
        <w:rPr>
          <w:rFonts w:eastAsia="TimesNewRomanPSMT"/>
        </w:rPr>
        <w:t>В результате выполнения данной лабораторной работы были получены навыки</w:t>
      </w:r>
    </w:p>
    <w:p w:rsidR="00C45347" w:rsidRPr="00C45347" w:rsidRDefault="00C45347" w:rsidP="00C45347">
      <w:pPr>
        <w:rPr>
          <w:rFonts w:eastAsia="TimesNewRomanPSMT"/>
        </w:rPr>
      </w:pPr>
      <w:r w:rsidRPr="00C45347">
        <w:rPr>
          <w:rFonts w:eastAsia="TimesNewRomanPSMT"/>
        </w:rPr>
        <w:t>графического описания спецификации оборудования и компонентов системы.</w:t>
      </w:r>
    </w:p>
    <w:p w:rsidR="00136CA0" w:rsidRDefault="00C45347" w:rsidP="000B327A">
      <w:pPr>
        <w:rPr>
          <w:rFonts w:eastAsia="TimesNewRomanPSMT"/>
        </w:rPr>
      </w:pPr>
      <w:r w:rsidRPr="00C45347">
        <w:rPr>
          <w:rFonts w:eastAsia="TimesNewRomanPSMT"/>
        </w:rPr>
        <w:t xml:space="preserve">В данной </w:t>
      </w:r>
      <w:r w:rsidR="005F16F3">
        <w:rPr>
          <w:rFonts w:eastAsia="TimesNewRomanPSMT"/>
        </w:rPr>
        <w:t xml:space="preserve">системе предполагается наличие </w:t>
      </w:r>
      <w:r w:rsidR="000B327A">
        <w:rPr>
          <w:rFonts w:eastAsia="TimesNewRomanPSMT"/>
        </w:rPr>
        <w:t xml:space="preserve">минимум </w:t>
      </w:r>
      <w:r w:rsidR="00136CA0" w:rsidRPr="00136CA0">
        <w:rPr>
          <w:rFonts w:eastAsia="TimesNewRomanPSMT"/>
        </w:rPr>
        <w:t>5</w:t>
      </w:r>
      <w:r w:rsidR="000B327A">
        <w:rPr>
          <w:rFonts w:eastAsia="TimesNewRomanPSMT"/>
        </w:rPr>
        <w:t xml:space="preserve"> узлов.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</w:rPr>
        <w:t>Компьютера пользователя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  <w:lang w:val="en-US"/>
        </w:rPr>
        <w:t>Front</w:t>
      </w:r>
      <w:r w:rsidRPr="007D797C">
        <w:rPr>
          <w:rFonts w:eastAsia="TimesNewRomanPSMT"/>
        </w:rPr>
        <w:t>-</w:t>
      </w:r>
      <w:r>
        <w:rPr>
          <w:rFonts w:eastAsia="TimesNewRomanPSMT"/>
          <w:lang w:val="en-US"/>
        </w:rPr>
        <w:t>end</w:t>
      </w:r>
      <w:r w:rsidRPr="007D797C">
        <w:rPr>
          <w:rFonts w:eastAsia="TimesNewRomanPSMT"/>
        </w:rPr>
        <w:t xml:space="preserve"> – первичная </w:t>
      </w:r>
      <w:r>
        <w:rPr>
          <w:rFonts w:eastAsia="TimesNewRomanPSMT"/>
        </w:rPr>
        <w:t>обработка запроса пользователя и кэширование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  <w:lang w:val="en-US"/>
        </w:rPr>
        <w:t xml:space="preserve">Back-end – </w:t>
      </w:r>
      <w:r>
        <w:rPr>
          <w:rFonts w:eastAsia="TimesNewRomanPSMT"/>
        </w:rPr>
        <w:t>обработка запросов пользователя</w:t>
      </w:r>
    </w:p>
    <w:p w:rsid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</w:rPr>
        <w:t>Отдача видео – Конкретная отдача видео контента</w:t>
      </w:r>
    </w:p>
    <w:p w:rsidR="007D797C" w:rsidRPr="007D797C" w:rsidRDefault="007D797C" w:rsidP="007D797C">
      <w:pPr>
        <w:pStyle w:val="a3"/>
        <w:numPr>
          <w:ilvl w:val="0"/>
          <w:numId w:val="7"/>
        </w:numPr>
        <w:rPr>
          <w:rFonts w:eastAsia="TimesNewRomanPSMT"/>
        </w:rPr>
      </w:pPr>
      <w:r>
        <w:rPr>
          <w:rFonts w:eastAsia="TimesNewRomanPSMT"/>
        </w:rPr>
        <w:t>Хранилище – Хранилище данных данной системы, хранит как данные пользователей, так и видео контент.</w:t>
      </w:r>
      <w:bookmarkStart w:id="0" w:name="_GoBack"/>
      <w:bookmarkEnd w:id="0"/>
    </w:p>
    <w:p w:rsidR="005F16F3" w:rsidRDefault="005F16F3" w:rsidP="00475F9D">
      <w:pPr>
        <w:rPr>
          <w:rFonts w:eastAsia="TimesNewRomanPSMT"/>
        </w:rPr>
      </w:pPr>
    </w:p>
    <w:p w:rsidR="008F7A5C" w:rsidRPr="008F7A5C" w:rsidRDefault="008F7A5C" w:rsidP="008F7A5C">
      <w:pPr>
        <w:pStyle w:val="a3"/>
        <w:spacing w:line="600" w:lineRule="auto"/>
        <w:jc w:val="center"/>
        <w:rPr>
          <w:b/>
        </w:rPr>
      </w:pPr>
      <w:r w:rsidRPr="008F7A5C">
        <w:rPr>
          <w:b/>
        </w:rPr>
        <w:t>СПИСОК ИСПОЛЬЗОВАННЫХ ИСТОЧНИКОВ</w:t>
      </w:r>
    </w:p>
    <w:p w:rsidR="00697254" w:rsidRDefault="00697254" w:rsidP="00697254">
      <w:pPr>
        <w:pStyle w:val="a3"/>
        <w:numPr>
          <w:ilvl w:val="0"/>
          <w:numId w:val="4"/>
        </w:numPr>
      </w:pPr>
      <w:r w:rsidRPr="00DD2BDF">
        <w:t xml:space="preserve">Буч Грэди Введение в </w:t>
      </w:r>
      <w:r w:rsidRPr="00697254">
        <w:rPr>
          <w:lang w:val="en-US"/>
        </w:rPr>
        <w:t>UML</w:t>
      </w:r>
      <w:r w:rsidRPr="00DD2BDF">
        <w:t xml:space="preserve"> от создателей языка / Грэди Буч, Джеймс Рамбо, Айвар Якобсон: пер. с англ. – ДМК Пресс, 2015 – 496 с.: ил.</w:t>
      </w:r>
    </w:p>
    <w:p w:rsidR="00697254" w:rsidRPr="00DD2BDF" w:rsidRDefault="00697254" w:rsidP="00697254">
      <w:pPr>
        <w:pStyle w:val="a3"/>
        <w:ind w:left="360"/>
      </w:pPr>
      <w:r w:rsidRPr="00DD2BDF">
        <w:t xml:space="preserve">       </w:t>
      </w:r>
    </w:p>
    <w:p w:rsidR="00697254" w:rsidRDefault="00697254" w:rsidP="00697254">
      <w:pPr>
        <w:pStyle w:val="a3"/>
        <w:numPr>
          <w:ilvl w:val="0"/>
          <w:numId w:val="4"/>
        </w:numPr>
        <w:contextualSpacing w:val="0"/>
      </w:pPr>
      <w:r w:rsidRPr="00DD2BDF">
        <w:t xml:space="preserve">Ларман Крэг Применение </w:t>
      </w:r>
      <w:r w:rsidRPr="00DD2BDF">
        <w:rPr>
          <w:lang w:val="en-US"/>
        </w:rPr>
        <w:t>UML</w:t>
      </w:r>
      <w:r w:rsidRPr="00DD2BDF">
        <w:t xml:space="preserve"> 2.0 и шаблонов проектирования. Введение в объектно-ориентированный анализ, проектирование и итеративную разработку: пер. с англ. – М.: ИД "Вильямс", 2013. – 736 с.: ил.</w:t>
      </w:r>
    </w:p>
    <w:p w:rsidR="00697254" w:rsidRDefault="00697254" w:rsidP="00697254">
      <w:pPr>
        <w:pStyle w:val="a3"/>
        <w:ind w:left="360"/>
      </w:pPr>
    </w:p>
    <w:p w:rsidR="008F7A5C" w:rsidRPr="00F115F9" w:rsidRDefault="00697254" w:rsidP="008F7A5C">
      <w:pPr>
        <w:pStyle w:val="a3"/>
        <w:numPr>
          <w:ilvl w:val="0"/>
          <w:numId w:val="4"/>
        </w:numPr>
        <w:contextualSpacing w:val="0"/>
        <w:rPr>
          <w:rStyle w:val="a8"/>
          <w:color w:val="00000A"/>
          <w:u w:val="none"/>
          <w:lang w:val="en-US"/>
        </w:rPr>
      </w:pPr>
      <w:r w:rsidRPr="00697254">
        <w:rPr>
          <w:lang w:val="en-US"/>
        </w:rPr>
        <w:t>Software Ideas Modeler [</w:t>
      </w:r>
      <w:r w:rsidRPr="00DD2BDF">
        <w:t>Электронный</w:t>
      </w:r>
      <w:r w:rsidRPr="00697254">
        <w:rPr>
          <w:lang w:val="en-US"/>
        </w:rPr>
        <w:t xml:space="preserve"> </w:t>
      </w:r>
      <w:r w:rsidRPr="00DD2BDF">
        <w:t>ресурс</w:t>
      </w:r>
      <w:r w:rsidRPr="00697254">
        <w:rPr>
          <w:lang w:val="en-US"/>
        </w:rPr>
        <w:t xml:space="preserve">].– </w:t>
      </w:r>
      <w:r w:rsidRPr="00DD2BDF">
        <w:rPr>
          <w:lang w:val="en-US"/>
        </w:rPr>
        <w:t>URL</w:t>
      </w:r>
      <w:r w:rsidRPr="00697254">
        <w:rPr>
          <w:lang w:val="en-US"/>
        </w:rPr>
        <w:t xml:space="preserve">: </w:t>
      </w:r>
      <w:hyperlink r:id="rId9" w:history="1">
        <w:r w:rsidR="008F7A5C" w:rsidRPr="00B7536E">
          <w:rPr>
            <w:rStyle w:val="a8"/>
            <w:lang w:val="en-US"/>
          </w:rPr>
          <w:t>https://www.softwareideas.net/</w:t>
        </w:r>
      </w:hyperlink>
    </w:p>
    <w:p w:rsidR="00F115F9" w:rsidRPr="00F115F9" w:rsidRDefault="00F115F9" w:rsidP="00F115F9">
      <w:pPr>
        <w:pStyle w:val="a3"/>
        <w:rPr>
          <w:lang w:val="en-US"/>
        </w:rPr>
      </w:pPr>
    </w:p>
    <w:p w:rsidR="008F7A5C" w:rsidRDefault="008F7A5C" w:rsidP="008F7A5C">
      <w:pPr>
        <w:pStyle w:val="a3"/>
        <w:ind w:left="-3"/>
        <w:rPr>
          <w:lang w:val="en-US"/>
        </w:rPr>
      </w:pPr>
    </w:p>
    <w:sectPr w:rsidR="008F7A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A4255" w:rsidRDefault="00CA4255" w:rsidP="005D74AC">
      <w:r>
        <w:separator/>
      </w:r>
    </w:p>
  </w:endnote>
  <w:endnote w:type="continuationSeparator" w:id="0">
    <w:p w:rsidR="00CA4255" w:rsidRDefault="00CA4255" w:rsidP="005D74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A4255" w:rsidRDefault="00CA4255" w:rsidP="005D74AC">
      <w:r>
        <w:separator/>
      </w:r>
    </w:p>
  </w:footnote>
  <w:footnote w:type="continuationSeparator" w:id="0">
    <w:p w:rsidR="00CA4255" w:rsidRDefault="00CA4255" w:rsidP="005D74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6C63"/>
    <w:multiLevelType w:val="hybridMultilevel"/>
    <w:tmpl w:val="77965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D0380D"/>
    <w:multiLevelType w:val="hybridMultilevel"/>
    <w:tmpl w:val="54CA1C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4E7AF1"/>
    <w:multiLevelType w:val="hybridMultilevel"/>
    <w:tmpl w:val="62B8AC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F77A12"/>
    <w:multiLevelType w:val="hybridMultilevel"/>
    <w:tmpl w:val="5EA8A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B56F8"/>
    <w:multiLevelType w:val="hybridMultilevel"/>
    <w:tmpl w:val="0DFE03A0"/>
    <w:lvl w:ilvl="0" w:tplc="FF38A2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C2B5F"/>
    <w:multiLevelType w:val="hybridMultilevel"/>
    <w:tmpl w:val="8B2CB0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E5956"/>
    <w:multiLevelType w:val="hybridMultilevel"/>
    <w:tmpl w:val="E47629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C35"/>
    <w:rsid w:val="00017CC6"/>
    <w:rsid w:val="000216CA"/>
    <w:rsid w:val="00025EB9"/>
    <w:rsid w:val="00040D8C"/>
    <w:rsid w:val="000B327A"/>
    <w:rsid w:val="00136CA0"/>
    <w:rsid w:val="00146012"/>
    <w:rsid w:val="00155F32"/>
    <w:rsid w:val="001741AC"/>
    <w:rsid w:val="00176680"/>
    <w:rsid w:val="001B2C2E"/>
    <w:rsid w:val="001E3535"/>
    <w:rsid w:val="002B1F17"/>
    <w:rsid w:val="002B2946"/>
    <w:rsid w:val="002B38F8"/>
    <w:rsid w:val="003059CE"/>
    <w:rsid w:val="00317997"/>
    <w:rsid w:val="00321555"/>
    <w:rsid w:val="003C27B2"/>
    <w:rsid w:val="00475F9D"/>
    <w:rsid w:val="00496331"/>
    <w:rsid w:val="004F6456"/>
    <w:rsid w:val="0058427E"/>
    <w:rsid w:val="00592CE8"/>
    <w:rsid w:val="005942E3"/>
    <w:rsid w:val="005979D2"/>
    <w:rsid w:val="005C01C3"/>
    <w:rsid w:val="005D74AC"/>
    <w:rsid w:val="005F16F3"/>
    <w:rsid w:val="00697254"/>
    <w:rsid w:val="006A7FA0"/>
    <w:rsid w:val="006C0A1F"/>
    <w:rsid w:val="00715CD2"/>
    <w:rsid w:val="00722D44"/>
    <w:rsid w:val="00735978"/>
    <w:rsid w:val="007B25C4"/>
    <w:rsid w:val="007D797C"/>
    <w:rsid w:val="007E27F8"/>
    <w:rsid w:val="008133AB"/>
    <w:rsid w:val="00843488"/>
    <w:rsid w:val="00870E5A"/>
    <w:rsid w:val="008C3F67"/>
    <w:rsid w:val="008F4FC6"/>
    <w:rsid w:val="008F7A5C"/>
    <w:rsid w:val="00963F13"/>
    <w:rsid w:val="00972C35"/>
    <w:rsid w:val="009D2A47"/>
    <w:rsid w:val="00A03940"/>
    <w:rsid w:val="00A41481"/>
    <w:rsid w:val="00A778DF"/>
    <w:rsid w:val="00A94994"/>
    <w:rsid w:val="00B37790"/>
    <w:rsid w:val="00B4543A"/>
    <w:rsid w:val="00B55E2D"/>
    <w:rsid w:val="00C10768"/>
    <w:rsid w:val="00C13922"/>
    <w:rsid w:val="00C33338"/>
    <w:rsid w:val="00C45347"/>
    <w:rsid w:val="00C557C3"/>
    <w:rsid w:val="00CA4255"/>
    <w:rsid w:val="00CB0734"/>
    <w:rsid w:val="00CC08EF"/>
    <w:rsid w:val="00CE5D3B"/>
    <w:rsid w:val="00D13C59"/>
    <w:rsid w:val="00D14AED"/>
    <w:rsid w:val="00D27D22"/>
    <w:rsid w:val="00D5030E"/>
    <w:rsid w:val="00E0513B"/>
    <w:rsid w:val="00E13060"/>
    <w:rsid w:val="00E158A0"/>
    <w:rsid w:val="00E22D67"/>
    <w:rsid w:val="00E52453"/>
    <w:rsid w:val="00E56AF0"/>
    <w:rsid w:val="00E93DD7"/>
    <w:rsid w:val="00E9748A"/>
    <w:rsid w:val="00F115F9"/>
    <w:rsid w:val="00FA2456"/>
    <w:rsid w:val="00FF0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E8844"/>
  <w15:docId w15:val="{35BA419C-A26B-431D-AEAE-70D12F13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2C35"/>
    <w:pPr>
      <w:suppressAutoHyphens/>
      <w:spacing w:after="0" w:line="240" w:lineRule="auto"/>
    </w:pPr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2C3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paragraph" w:styleId="a6">
    <w:name w:val="footer"/>
    <w:basedOn w:val="a"/>
    <w:link w:val="a7"/>
    <w:uiPriority w:val="99"/>
    <w:unhideWhenUsed/>
    <w:rsid w:val="005D74AC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5D74AC"/>
    <w:rPr>
      <w:rFonts w:ascii="Times New Roman" w:eastAsia="Times New Roman" w:hAnsi="Times New Roman" w:cs="Times New Roman"/>
      <w:color w:val="00000A"/>
      <w:sz w:val="24"/>
      <w:szCs w:val="24"/>
      <w:lang w:eastAsia="zh-CN"/>
    </w:rPr>
  </w:style>
  <w:style w:type="character" w:styleId="a8">
    <w:name w:val="Hyperlink"/>
    <w:basedOn w:val="a0"/>
    <w:uiPriority w:val="99"/>
    <w:unhideWhenUsed/>
    <w:rsid w:val="00697254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697254"/>
    <w:rPr>
      <w:color w:val="954F72" w:themeColor="followedHyperlink"/>
      <w:u w:val="single"/>
    </w:rPr>
  </w:style>
  <w:style w:type="table" w:styleId="aa">
    <w:name w:val="Table Grid"/>
    <w:basedOn w:val="a1"/>
    <w:uiPriority w:val="39"/>
    <w:rsid w:val="008F7A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55E2D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B55E2D"/>
    <w:rPr>
      <w:rFonts w:ascii="Tahoma" w:eastAsia="Times New Roman" w:hAnsi="Tahoma" w:cs="Tahoma"/>
      <w:color w:val="00000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9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softwareideas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CB514-E0CE-4F50-9947-F0A8EC6ED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prius.one@outlook.com</dc:creator>
  <cp:lastModifiedBy>Moonman</cp:lastModifiedBy>
  <cp:revision>8</cp:revision>
  <cp:lastPrinted>2018-04-03T20:39:00Z</cp:lastPrinted>
  <dcterms:created xsi:type="dcterms:W3CDTF">2018-04-03T20:39:00Z</dcterms:created>
  <dcterms:modified xsi:type="dcterms:W3CDTF">2018-04-08T19:51:00Z</dcterms:modified>
</cp:coreProperties>
</file>