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126"/>
        <w:gridCol w:w="2858"/>
      </w:tblGrid>
      <w:tr w:rsidR="00972911" w:rsidRPr="00972911" w:rsidTr="00CC6473">
        <w:tc>
          <w:tcPr>
            <w:tcW w:w="4361" w:type="dxa"/>
          </w:tcPr>
          <w:p w:rsidR="00972911" w:rsidRPr="00972911" w:rsidRDefault="00CC6473" w:rsidP="00CC6473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ОТМЕТКА О ПРАКТИЧЕСКОЙ РАБОТЕ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2858" w:type="dxa"/>
          </w:tcPr>
          <w:p w:rsidR="00972911" w:rsidRPr="00972911" w:rsidRDefault="00972911" w:rsidP="00ED74A3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ОТЧЕТ О </w:t>
      </w:r>
      <w:r w:rsidR="00207E21">
        <w:rPr>
          <w:rFonts w:asciiTheme="majorHAnsi" w:hAnsiTheme="majorHAnsi"/>
        </w:rPr>
        <w:t>ПРАКТИЧЕСКОЙ РАБОТЕ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85273D" w:rsidRDefault="00972911" w:rsidP="00207E21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C75AE">
        <w:rPr>
          <w:rFonts w:asciiTheme="majorHAnsi" w:hAnsiTheme="majorHAnsi"/>
        </w:rPr>
        <w:t xml:space="preserve">АНАЛИЗ И </w:t>
      </w:r>
      <w:r w:rsidR="00207E21" w:rsidRPr="00207E21">
        <w:rPr>
          <w:rFonts w:asciiTheme="majorHAnsi" w:hAnsiTheme="majorHAnsi"/>
        </w:rPr>
        <w:t>УТОЧНЕНИЕ ТРЕБОВАНИЙ ПРИ ПРОЕКТИРОВАНИИ</w:t>
      </w:r>
      <w:r w:rsidR="00207E21">
        <w:rPr>
          <w:rFonts w:asciiTheme="majorHAnsi" w:hAnsiTheme="majorHAnsi"/>
        </w:rPr>
        <w:br/>
      </w:r>
      <w:r w:rsidR="00207E21" w:rsidRPr="00207E21">
        <w:rPr>
          <w:rFonts w:asciiTheme="majorHAnsi" w:hAnsiTheme="majorHAnsi"/>
        </w:rPr>
        <w:t>ДИЗАЙНА</w:t>
      </w:r>
      <w:r w:rsidR="00207E21">
        <w:rPr>
          <w:rFonts w:asciiTheme="majorHAnsi" w:hAnsiTheme="majorHAnsi"/>
        </w:rPr>
        <w:t xml:space="preserve"> </w:t>
      </w:r>
      <w:r w:rsidR="00207E21" w:rsidRPr="00207E21">
        <w:rPr>
          <w:rFonts w:asciiTheme="majorHAnsi" w:hAnsiTheme="majorHAnsi"/>
        </w:rPr>
        <w:t>ПОЛЬЗОВАТЕЛЬСКОГО ИНТЕРФЕЙСА</w:t>
      </w:r>
      <w:r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24410D" w:rsidRDefault="0024410D" w:rsidP="00207E21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24410D" w:rsidRDefault="0024410D" w:rsidP="00207E2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С.А. Гришин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Целью данной практической работы является применение навыков анализа и уточнения требований при проектировании дизайна пользовательского интерфейса с помощью построения карты диалоговых окон.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 xml:space="preserve">Задание на </w:t>
      </w:r>
      <w:r w:rsidR="00207E21">
        <w:rPr>
          <w:rFonts w:asciiTheme="majorHAnsi" w:hAnsiTheme="majorHAnsi"/>
          <w:b/>
        </w:rPr>
        <w:t>практическую</w:t>
      </w:r>
      <w:r w:rsidRPr="00972911">
        <w:rPr>
          <w:rFonts w:asciiTheme="majorHAnsi" w:hAnsiTheme="majorHAnsi"/>
          <w:b/>
        </w:rPr>
        <w:t xml:space="preserve"> работу</w:t>
      </w:r>
    </w:p>
    <w:p w:rsidR="00031D1A" w:rsidRPr="00031D1A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Выполнить анализ четырех вариантов использования, которые отвечают за основной функционал системы, и разработать для каждого из них карту диалоговых окон.</w:t>
      </w:r>
    </w:p>
    <w:p w:rsidR="0040084C" w:rsidRDefault="00031D1A" w:rsidP="00031D1A">
      <w:pPr>
        <w:rPr>
          <w:rFonts w:asciiTheme="majorHAnsi" w:hAnsiTheme="majorHAnsi"/>
        </w:rPr>
      </w:pPr>
      <w:r w:rsidRPr="00031D1A">
        <w:rPr>
          <w:rFonts w:asciiTheme="majorHAnsi" w:hAnsiTheme="majorHAnsi"/>
        </w:rPr>
        <w:tab/>
        <w:t>Данные варианты использования должны соответствовать функциональным требованиям с высоким приоритетом, которые характеризуют назначение системы.</w:t>
      </w:r>
    </w:p>
    <w:p w:rsidR="00341794" w:rsidRPr="00535044" w:rsidRDefault="00341794" w:rsidP="00535044">
      <w:pPr>
        <w:spacing w:line="360" w:lineRule="auto"/>
        <w:rPr>
          <w:rFonts w:asciiTheme="majorHAnsi" w:hAnsiTheme="majorHAnsi"/>
          <w:b/>
        </w:rPr>
      </w:pPr>
    </w:p>
    <w:p w:rsidR="00341794" w:rsidRDefault="00341794" w:rsidP="00341794">
      <w:pPr>
        <w:pStyle w:val="ListParagraph"/>
        <w:spacing w:line="360" w:lineRule="auto"/>
        <w:ind w:left="720"/>
        <w:rPr>
          <w:i/>
        </w:rPr>
      </w:pPr>
      <w:r>
        <w:t xml:space="preserve">Вариант задания: </w:t>
      </w:r>
      <w:r w:rsidRPr="0040084C">
        <w:rPr>
          <w:i/>
        </w:rPr>
        <w:t>«</w:t>
      </w:r>
      <w:r w:rsidRPr="003C4978">
        <w:t>Онлайн-бронирование столов в ресторанах и ночных клубах</w:t>
      </w:r>
      <w:r w:rsidRPr="0040084C">
        <w:rPr>
          <w:i/>
        </w:rPr>
        <w:t>»</w:t>
      </w:r>
    </w:p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  <w:bookmarkStart w:id="0" w:name="_GoBack"/>
      <w:bookmarkEnd w:id="0"/>
    </w:p>
    <w:p w:rsidR="00A24BB4" w:rsidRPr="00972911" w:rsidRDefault="00207E21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Карты диалоговых окон пользовательского интерфейса</w:t>
      </w:r>
    </w:p>
    <w:p w:rsidR="00A24BB4" w:rsidRDefault="00A24BB4" w:rsidP="00207E21">
      <w:pPr>
        <w:rPr>
          <w:rFonts w:asciiTheme="majorHAnsi" w:hAnsiTheme="majorHAnsi"/>
        </w:rPr>
      </w:pPr>
    </w:p>
    <w:p w:rsidR="00207E21" w:rsidRDefault="00B2082E" w:rsidP="00207E21">
      <w:pPr>
        <w:jc w:val="center"/>
        <w:rPr>
          <w:rFonts w:asciiTheme="majorHAnsi" w:hAnsiTheme="majorHAnsi"/>
        </w:rPr>
      </w:pPr>
      <w:r w:rsidRPr="00B2082E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2134272"/>
            <wp:effectExtent l="0" t="0" r="3810" b="0"/>
            <wp:docPr id="3" name="Picture 3" descr="C:\Users\MonAmi\Desktop\Dataflow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mi\Desktop\Dataflow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87E" w:rsidRPr="008F587E">
        <w:rPr>
          <w:rFonts w:asciiTheme="majorHAnsi" w:hAnsiTheme="majorHAnsi"/>
          <w:noProof/>
          <w:lang w:eastAsia="ru-RU"/>
        </w:rPr>
        <w:t xml:space="preserve"> </w:t>
      </w:r>
    </w:p>
    <w:p w:rsidR="007C75AE" w:rsidRDefault="00207E21" w:rsidP="00C41090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>Рисунок 1 – Карта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Поиск заведения</w:t>
      </w:r>
      <w:r w:rsidRPr="00207E21">
        <w:rPr>
          <w:rFonts w:asciiTheme="majorHAnsi" w:hAnsiTheme="majorHAnsi"/>
        </w:rPr>
        <w:t>»</w:t>
      </w:r>
    </w:p>
    <w:p w:rsidR="007C75AE" w:rsidRDefault="007C75AE">
      <w:pPr>
        <w:suppressAutoHyphens w:val="0"/>
        <w:rPr>
          <w:rFonts w:asciiTheme="majorHAnsi" w:hAnsiTheme="majorHAnsi"/>
        </w:rPr>
      </w:pPr>
    </w:p>
    <w:p w:rsidR="00207E21" w:rsidRDefault="00B2082E" w:rsidP="006E37A1">
      <w:pPr>
        <w:ind w:left="426"/>
        <w:jc w:val="center"/>
        <w:rPr>
          <w:rFonts w:asciiTheme="majorHAnsi" w:hAnsiTheme="majorHAnsi"/>
        </w:rPr>
      </w:pPr>
      <w:r w:rsidRPr="00B2082E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4189062"/>
            <wp:effectExtent l="0" t="0" r="3810" b="0"/>
            <wp:docPr id="4" name="Picture 4" descr="C:\Users\MonAmi\Desktop\Dataflow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Ami\Desktop\Dataflow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E21"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2</w:t>
      </w:r>
      <w:r w:rsidR="00207E21"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="00207E21"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Бронирование</w:t>
      </w:r>
      <w:r w:rsidR="00207E21" w:rsidRPr="00207E21">
        <w:rPr>
          <w:rFonts w:asciiTheme="majorHAnsi" w:hAnsiTheme="majorHAnsi"/>
        </w:rPr>
        <w:t>»</w:t>
      </w: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525CDA" w:rsidP="006E37A1">
      <w:pPr>
        <w:ind w:left="426"/>
        <w:jc w:val="center"/>
        <w:rPr>
          <w:rFonts w:asciiTheme="majorHAnsi" w:hAnsiTheme="majorHAnsi"/>
        </w:rPr>
      </w:pPr>
      <w:r w:rsidRPr="00525CDA"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>
            <wp:extent cx="5939790" cy="4404341"/>
            <wp:effectExtent l="0" t="0" r="0" b="0"/>
            <wp:docPr id="5" name="Picture 5" descr="C:\Users\MonAmi\Desktop\Dataflow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mi\Desktop\Dataflowdiagram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7A1"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3</w:t>
      </w:r>
      <w:r w:rsidR="006E37A1"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="006E37A1"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Отмена брони</w:t>
      </w:r>
      <w:r w:rsidR="006E37A1" w:rsidRPr="00207E21">
        <w:rPr>
          <w:rFonts w:asciiTheme="majorHAnsi" w:hAnsiTheme="majorHAnsi"/>
        </w:rPr>
        <w:t>»</w:t>
      </w: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525CDA" w:rsidP="006E37A1">
      <w:pPr>
        <w:ind w:left="426"/>
        <w:jc w:val="center"/>
        <w:rPr>
          <w:rFonts w:asciiTheme="majorHAnsi" w:hAnsiTheme="majorHAnsi"/>
        </w:rPr>
      </w:pPr>
      <w:r w:rsidRPr="00525CDA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3574533"/>
            <wp:effectExtent l="0" t="0" r="0" b="0"/>
            <wp:docPr id="6" name="Picture 6" descr="C:\Users\MonAmi\Desktop\Dataflow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Ami\Desktop\Dataflowdiagram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7A1"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4</w:t>
      </w:r>
      <w:r w:rsidR="006E37A1"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="006E37A1"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Добавление материала</w:t>
      </w:r>
      <w:r w:rsidR="006E37A1" w:rsidRPr="00207E21">
        <w:rPr>
          <w:rFonts w:asciiTheme="majorHAnsi" w:hAnsiTheme="majorHAnsi"/>
        </w:rPr>
        <w:t>»</w:t>
      </w:r>
    </w:p>
    <w:p w:rsidR="00BD172A" w:rsidRDefault="00BD172A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6F380C" w:rsidRPr="00972911" w:rsidRDefault="00F23D0C" w:rsidP="008F587E">
      <w:pPr>
        <w:suppressAutoHyphens w:val="0"/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Выводы по работе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результате выполнения практической работы были построены четыре карты диалоговых окон для следующих вариантов использования: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Поиск заведения</w:t>
      </w:r>
      <w:r w:rsidR="008F587E">
        <w:rPr>
          <w:rFonts w:asciiTheme="majorHAnsi" w:hAnsiTheme="majorHAnsi"/>
        </w:rPr>
        <w:t>;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Бронирование</w:t>
      </w:r>
      <w:r w:rsidR="008F587E">
        <w:rPr>
          <w:rFonts w:asciiTheme="majorHAnsi" w:hAnsiTheme="majorHAnsi"/>
        </w:rPr>
        <w:t>;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Отмена брони</w:t>
      </w:r>
      <w:r w:rsidR="008F587E">
        <w:rPr>
          <w:rFonts w:asciiTheme="majorHAnsi" w:hAnsiTheme="majorHAnsi"/>
        </w:rPr>
        <w:t>;</w:t>
      </w:r>
    </w:p>
    <w:p w:rsidR="008F587E" w:rsidRP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Добавление материала</w:t>
      </w:r>
      <w:r w:rsidR="008F587E">
        <w:rPr>
          <w:rFonts w:asciiTheme="majorHAnsi" w:hAnsiTheme="majorHAnsi"/>
        </w:rPr>
        <w:t>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качестве графической нотации использована нотация UML для диаграмм состояний, так как пользовательский интерфейс можно рассматривать как набор изменений состояний.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AF6E05" w:rsidRPr="00972911" w:rsidRDefault="008F587E" w:rsidP="008F587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Можно заключить, что с</w:t>
      </w:r>
      <w:r w:rsidRPr="008F587E">
        <w:rPr>
          <w:rFonts w:asciiTheme="majorHAnsi" w:hAnsiTheme="majorHAnsi"/>
        </w:rPr>
        <w:t xml:space="preserve"> помощью карты диалоговых окон пользователи и разработчики могут отследить отсутствующие, неправильные или ненужные переходы и, следовательно, отсутствующие, неправильные или ненужные требования. Дешевле добавить пропущенную функцию на этапе анализа, чем встраивать е</w:t>
      </w:r>
      <w:r>
        <w:rPr>
          <w:rFonts w:asciiTheme="majorHAnsi" w:hAnsiTheme="majorHAnsi"/>
        </w:rPr>
        <w:t>ё</w:t>
      </w:r>
      <w:r w:rsidRPr="008F587E">
        <w:rPr>
          <w:rFonts w:asciiTheme="majorHAnsi" w:hAnsiTheme="majorHAnsi"/>
        </w:rPr>
        <w:t xml:space="preserve"> в уже законченный продукт. Таким образом, абстрактная концептуальная карта диалоговых окон, разработанная в ходе анализа требований, становится руководством для подробного дизайна пользовательского интерфейса.</w:t>
      </w:r>
      <w:r w:rsidR="00AF6E05"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8F587E" w:rsidRDefault="008F587E" w:rsidP="008F587E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8F587E">
        <w:rPr>
          <w:rFonts w:asciiTheme="majorHAnsi" w:hAnsiTheme="majorHAnsi"/>
        </w:rPr>
        <w:t>Виггерс, Карл. Разработка требований к программному обеспечению = Software Requirements: пер. с англ.; 3-е изд., дополненное / Карл Виггерс, Джой Битти. - М.: Издательство «Русская редакция», 2014. - 736 с.: ил.</w:t>
      </w:r>
    </w:p>
    <w:p w:rsidR="008F587E" w:rsidRDefault="008F587E" w:rsidP="008F587E">
      <w:pPr>
        <w:pStyle w:val="ListParagraph"/>
        <w:ind w:left="570"/>
        <w:rPr>
          <w:rFonts w:asciiTheme="majorHAnsi" w:hAnsiTheme="majorHAnsi"/>
        </w:rPr>
      </w:pPr>
    </w:p>
    <w:p w:rsidR="008F587E" w:rsidRDefault="008F587E" w:rsidP="009E68B0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Focus on the Most Valuable Modeling Artifacts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]. - Modeling Community Blog, 2015. - URL: </w:t>
      </w:r>
      <w:hyperlink r:id="rId12" w:history="1">
        <w:r w:rsidRPr="0004565D">
          <w:rPr>
            <w:rStyle w:val="Hyperlink"/>
            <w:rFonts w:asciiTheme="majorHAnsi" w:hAnsiTheme="majorHAnsi"/>
            <w:lang w:val="en-US"/>
          </w:rPr>
          <w:t>https://blog.nomagic.com/best-practices-for-applying-uml-part-ii-2/</w:t>
        </w:r>
      </w:hyperlink>
      <w:r w:rsidRPr="008F587E">
        <w:rPr>
          <w:rFonts w:asciiTheme="majorHAnsi" w:hAnsiTheme="majorHAnsi"/>
          <w:lang w:val="en-US"/>
        </w:rPr>
        <w:t xml:space="preserve"> (</w:t>
      </w:r>
      <w:r w:rsidRPr="008F587E">
        <w:rPr>
          <w:rFonts w:asciiTheme="majorHAnsi" w:hAnsiTheme="majorHAnsi"/>
        </w:rPr>
        <w:t>дата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обращения</w:t>
      </w:r>
      <w:r w:rsidRPr="008F587E">
        <w:rPr>
          <w:rFonts w:asciiTheme="majorHAnsi" w:hAnsiTheme="majorHAnsi"/>
          <w:lang w:val="en-US"/>
        </w:rPr>
        <w:t>: 1</w:t>
      </w:r>
      <w:r w:rsidR="00CC6473" w:rsidRPr="00CC6473">
        <w:rPr>
          <w:rFonts w:asciiTheme="majorHAnsi" w:hAnsiTheme="majorHAnsi"/>
          <w:lang w:val="en-US"/>
        </w:rPr>
        <w:t>8</w:t>
      </w:r>
      <w:r w:rsidRPr="008F587E">
        <w:rPr>
          <w:rFonts w:asciiTheme="majorHAnsi" w:hAnsiTheme="majorHAnsi"/>
          <w:lang w:val="en-US"/>
        </w:rPr>
        <w:t>.12.2018)</w:t>
      </w:r>
    </w:p>
    <w:p w:rsidR="008F587E" w:rsidRPr="008F587E" w:rsidRDefault="008F587E" w:rsidP="008F587E">
      <w:pPr>
        <w:pStyle w:val="ListParagraph"/>
        <w:rPr>
          <w:rFonts w:asciiTheme="majorHAnsi" w:hAnsiTheme="majorHAnsi"/>
          <w:lang w:val="en-US"/>
        </w:rPr>
      </w:pPr>
    </w:p>
    <w:p w:rsidR="008F587E" w:rsidRPr="008F587E" w:rsidRDefault="008F587E" w:rsidP="00CE6071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Software Ideas Modeler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]: CASE tool for software design &amp; analysis. - Dušan Rodina, 2009-2018. - URL: </w:t>
      </w:r>
      <w:hyperlink r:id="rId13" w:history="1">
        <w:r w:rsidRPr="0004565D">
          <w:rPr>
            <w:rStyle w:val="Hyperlink"/>
            <w:rFonts w:asciiTheme="majorHAnsi" w:hAnsiTheme="majorHAnsi"/>
            <w:lang w:val="en-US"/>
          </w:rPr>
          <w:t>https://www.softwareideas.net/</w:t>
        </w:r>
      </w:hyperlink>
      <w:r w:rsidRPr="008F587E">
        <w:rPr>
          <w:rFonts w:asciiTheme="majorHAnsi" w:hAnsiTheme="majorHAnsi"/>
          <w:lang w:val="en-US"/>
        </w:rPr>
        <w:t xml:space="preserve"> </w:t>
      </w:r>
    </w:p>
    <w:p w:rsidR="006F380C" w:rsidRPr="000A1BBD" w:rsidRDefault="008F587E" w:rsidP="008F587E">
      <w:pPr>
        <w:ind w:firstLine="570"/>
        <w:rPr>
          <w:rFonts w:asciiTheme="majorHAnsi" w:hAnsiTheme="majorHAnsi"/>
        </w:rPr>
      </w:pPr>
      <w:r w:rsidRPr="008F587E">
        <w:rPr>
          <w:rFonts w:asciiTheme="majorHAnsi" w:hAnsiTheme="majorHAnsi"/>
        </w:rPr>
        <w:t>(дата обращения: 1</w:t>
      </w:r>
      <w:r w:rsidR="00CC6473">
        <w:rPr>
          <w:rFonts w:asciiTheme="majorHAnsi" w:hAnsiTheme="majorHAnsi"/>
        </w:rPr>
        <w:t>8</w:t>
      </w:r>
      <w:r w:rsidRPr="008F587E">
        <w:rPr>
          <w:rFonts w:asciiTheme="majorHAnsi" w:hAnsiTheme="majorHAnsi"/>
        </w:rPr>
        <w:t>.12.2018)</w:t>
      </w:r>
      <w:r w:rsidR="00AF6E05" w:rsidRPr="000A1BBD">
        <w:rPr>
          <w:rFonts w:asciiTheme="majorHAnsi" w:hAnsiTheme="majorHAnsi"/>
        </w:rPr>
        <w:t xml:space="preserve">           </w:t>
      </w:r>
    </w:p>
    <w:p w:rsidR="006F380C" w:rsidRPr="000A1BBD" w:rsidRDefault="006F380C" w:rsidP="006F380C">
      <w:pPr>
        <w:rPr>
          <w:rFonts w:asciiTheme="majorHAnsi" w:hAnsiTheme="majorHAnsi"/>
        </w:rPr>
      </w:pPr>
    </w:p>
    <w:sectPr w:rsidR="006F380C" w:rsidRPr="000A1BBD" w:rsidSect="00547111">
      <w:footerReference w:type="default" r:id="rId14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0AA" w:rsidRDefault="008240AA">
      <w:r>
        <w:separator/>
      </w:r>
    </w:p>
  </w:endnote>
  <w:endnote w:type="continuationSeparator" w:id="0">
    <w:p w:rsidR="008240AA" w:rsidRDefault="0082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125863"/>
      <w:docPartObj>
        <w:docPartGallery w:val="Page Numbers (Bottom of Page)"/>
        <w:docPartUnique/>
      </w:docPartObj>
    </w:sdtPr>
    <w:sdtEndPr/>
    <w:sdtContent>
      <w:p w:rsidR="00353F37" w:rsidRDefault="00353F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476">
          <w:rPr>
            <w:noProof/>
          </w:rPr>
          <w:t>2</w:t>
        </w:r>
        <w:r>
          <w:fldChar w:fldCharType="end"/>
        </w:r>
      </w:p>
    </w:sdtContent>
  </w:sdt>
  <w:p w:rsidR="00353F37" w:rsidRDefault="00353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0AA" w:rsidRDefault="008240AA">
      <w:r>
        <w:separator/>
      </w:r>
    </w:p>
  </w:footnote>
  <w:footnote w:type="continuationSeparator" w:id="0">
    <w:p w:rsidR="008240AA" w:rsidRDefault="00824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42B7506"/>
    <w:multiLevelType w:val="hybridMultilevel"/>
    <w:tmpl w:val="3E661964"/>
    <w:lvl w:ilvl="0" w:tplc="516891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E7F405D"/>
    <w:multiLevelType w:val="hybridMultilevel"/>
    <w:tmpl w:val="E5605904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E0820D9"/>
    <w:multiLevelType w:val="hybridMultilevel"/>
    <w:tmpl w:val="D1206CE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0472D"/>
    <w:multiLevelType w:val="hybridMultilevel"/>
    <w:tmpl w:val="C24ECB26"/>
    <w:lvl w:ilvl="0" w:tplc="D450B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717F1"/>
    <w:multiLevelType w:val="hybridMultilevel"/>
    <w:tmpl w:val="E638B986"/>
    <w:lvl w:ilvl="0" w:tplc="E5F0D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22"/>
  </w:num>
  <w:num w:numId="8">
    <w:abstractNumId w:val="0"/>
  </w:num>
  <w:num w:numId="9">
    <w:abstractNumId w:val="8"/>
  </w:num>
  <w:num w:numId="10">
    <w:abstractNumId w:val="24"/>
  </w:num>
  <w:num w:numId="11">
    <w:abstractNumId w:val="23"/>
  </w:num>
  <w:num w:numId="12">
    <w:abstractNumId w:val="21"/>
  </w:num>
  <w:num w:numId="13">
    <w:abstractNumId w:val="5"/>
  </w:num>
  <w:num w:numId="14">
    <w:abstractNumId w:val="16"/>
  </w:num>
  <w:num w:numId="15">
    <w:abstractNumId w:val="6"/>
  </w:num>
  <w:num w:numId="16">
    <w:abstractNumId w:val="12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20"/>
  </w:num>
  <w:num w:numId="22">
    <w:abstractNumId w:val="15"/>
  </w:num>
  <w:num w:numId="23">
    <w:abstractNumId w:val="2"/>
  </w:num>
  <w:num w:numId="24">
    <w:abstractNumId w:val="26"/>
  </w:num>
  <w:num w:numId="25">
    <w:abstractNumId w:val="11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15D0B"/>
    <w:rsid w:val="00031D1A"/>
    <w:rsid w:val="00036FA5"/>
    <w:rsid w:val="00050B22"/>
    <w:rsid w:val="00055A75"/>
    <w:rsid w:val="00083325"/>
    <w:rsid w:val="000A1BBD"/>
    <w:rsid w:val="001132A9"/>
    <w:rsid w:val="0011677B"/>
    <w:rsid w:val="001240FD"/>
    <w:rsid w:val="0012629F"/>
    <w:rsid w:val="00141D62"/>
    <w:rsid w:val="001506B3"/>
    <w:rsid w:val="001539FD"/>
    <w:rsid w:val="00153DB1"/>
    <w:rsid w:val="00157503"/>
    <w:rsid w:val="00173055"/>
    <w:rsid w:val="0017507F"/>
    <w:rsid w:val="00187B60"/>
    <w:rsid w:val="001A4DC1"/>
    <w:rsid w:val="001C17EA"/>
    <w:rsid w:val="001C24CE"/>
    <w:rsid w:val="001E1698"/>
    <w:rsid w:val="0020268C"/>
    <w:rsid w:val="00207E21"/>
    <w:rsid w:val="0024410D"/>
    <w:rsid w:val="0025440A"/>
    <w:rsid w:val="002A3DF5"/>
    <w:rsid w:val="002B2458"/>
    <w:rsid w:val="002D1C92"/>
    <w:rsid w:val="002D7DFB"/>
    <w:rsid w:val="003261D9"/>
    <w:rsid w:val="00326818"/>
    <w:rsid w:val="00341794"/>
    <w:rsid w:val="00346D44"/>
    <w:rsid w:val="00353F37"/>
    <w:rsid w:val="0036504B"/>
    <w:rsid w:val="00365097"/>
    <w:rsid w:val="00365683"/>
    <w:rsid w:val="00371A85"/>
    <w:rsid w:val="003851D5"/>
    <w:rsid w:val="003952E5"/>
    <w:rsid w:val="003A065D"/>
    <w:rsid w:val="0040084C"/>
    <w:rsid w:val="004066E2"/>
    <w:rsid w:val="00435D8D"/>
    <w:rsid w:val="00450BC7"/>
    <w:rsid w:val="00483293"/>
    <w:rsid w:val="004B62D4"/>
    <w:rsid w:val="004D079F"/>
    <w:rsid w:val="004F154E"/>
    <w:rsid w:val="004F3D87"/>
    <w:rsid w:val="005020C6"/>
    <w:rsid w:val="00506205"/>
    <w:rsid w:val="00521D00"/>
    <w:rsid w:val="00522E55"/>
    <w:rsid w:val="005238F3"/>
    <w:rsid w:val="0052567B"/>
    <w:rsid w:val="00525CDA"/>
    <w:rsid w:val="00535044"/>
    <w:rsid w:val="00547111"/>
    <w:rsid w:val="00575E78"/>
    <w:rsid w:val="00577E9B"/>
    <w:rsid w:val="005B3B2F"/>
    <w:rsid w:val="005B57E2"/>
    <w:rsid w:val="005E58D8"/>
    <w:rsid w:val="00602D91"/>
    <w:rsid w:val="006203B8"/>
    <w:rsid w:val="00636FAB"/>
    <w:rsid w:val="006546B0"/>
    <w:rsid w:val="00670BF9"/>
    <w:rsid w:val="00672891"/>
    <w:rsid w:val="00683463"/>
    <w:rsid w:val="00686A81"/>
    <w:rsid w:val="00690BDA"/>
    <w:rsid w:val="0069118F"/>
    <w:rsid w:val="00697B1B"/>
    <w:rsid w:val="006A2BFB"/>
    <w:rsid w:val="006B292A"/>
    <w:rsid w:val="006B3B95"/>
    <w:rsid w:val="006C474F"/>
    <w:rsid w:val="006C69B5"/>
    <w:rsid w:val="006D57EA"/>
    <w:rsid w:val="006E37A1"/>
    <w:rsid w:val="006E3BF6"/>
    <w:rsid w:val="006F380C"/>
    <w:rsid w:val="007247E6"/>
    <w:rsid w:val="007304F7"/>
    <w:rsid w:val="00753ED7"/>
    <w:rsid w:val="00772D83"/>
    <w:rsid w:val="00785D89"/>
    <w:rsid w:val="0079624D"/>
    <w:rsid w:val="007A4A3B"/>
    <w:rsid w:val="007B2223"/>
    <w:rsid w:val="007C3476"/>
    <w:rsid w:val="007C5A10"/>
    <w:rsid w:val="007C75AE"/>
    <w:rsid w:val="007D042F"/>
    <w:rsid w:val="007D1E53"/>
    <w:rsid w:val="007E1B1D"/>
    <w:rsid w:val="007E7683"/>
    <w:rsid w:val="007F7273"/>
    <w:rsid w:val="008116DF"/>
    <w:rsid w:val="008240AA"/>
    <w:rsid w:val="0083352E"/>
    <w:rsid w:val="00836A79"/>
    <w:rsid w:val="0085273D"/>
    <w:rsid w:val="00876535"/>
    <w:rsid w:val="008A0171"/>
    <w:rsid w:val="008A78B9"/>
    <w:rsid w:val="008C0EFE"/>
    <w:rsid w:val="008E095C"/>
    <w:rsid w:val="008E5772"/>
    <w:rsid w:val="008E7E0B"/>
    <w:rsid w:val="008F587E"/>
    <w:rsid w:val="00911064"/>
    <w:rsid w:val="009225F3"/>
    <w:rsid w:val="00924B64"/>
    <w:rsid w:val="009347C5"/>
    <w:rsid w:val="00946020"/>
    <w:rsid w:val="00953397"/>
    <w:rsid w:val="00972911"/>
    <w:rsid w:val="009762F8"/>
    <w:rsid w:val="009825FC"/>
    <w:rsid w:val="00982D91"/>
    <w:rsid w:val="00992127"/>
    <w:rsid w:val="00997AA4"/>
    <w:rsid w:val="009B4247"/>
    <w:rsid w:val="009F64CD"/>
    <w:rsid w:val="00A04B1D"/>
    <w:rsid w:val="00A24BB4"/>
    <w:rsid w:val="00A3460D"/>
    <w:rsid w:val="00AC269E"/>
    <w:rsid w:val="00AC71B3"/>
    <w:rsid w:val="00AE1F5E"/>
    <w:rsid w:val="00AE4FEC"/>
    <w:rsid w:val="00AE6BF1"/>
    <w:rsid w:val="00AF6E05"/>
    <w:rsid w:val="00B05E67"/>
    <w:rsid w:val="00B2082E"/>
    <w:rsid w:val="00B301B8"/>
    <w:rsid w:val="00B30E1F"/>
    <w:rsid w:val="00B433B2"/>
    <w:rsid w:val="00B5691C"/>
    <w:rsid w:val="00B828AB"/>
    <w:rsid w:val="00BA5740"/>
    <w:rsid w:val="00BC4FF3"/>
    <w:rsid w:val="00BD172A"/>
    <w:rsid w:val="00BE6A06"/>
    <w:rsid w:val="00BF3BA8"/>
    <w:rsid w:val="00C06475"/>
    <w:rsid w:val="00C34644"/>
    <w:rsid w:val="00C34660"/>
    <w:rsid w:val="00C41090"/>
    <w:rsid w:val="00C57D94"/>
    <w:rsid w:val="00C75859"/>
    <w:rsid w:val="00C768A5"/>
    <w:rsid w:val="00C879F6"/>
    <w:rsid w:val="00C949B1"/>
    <w:rsid w:val="00CB32BC"/>
    <w:rsid w:val="00CB7460"/>
    <w:rsid w:val="00CC0798"/>
    <w:rsid w:val="00CC20D1"/>
    <w:rsid w:val="00CC6473"/>
    <w:rsid w:val="00CD2E04"/>
    <w:rsid w:val="00CE5610"/>
    <w:rsid w:val="00D11143"/>
    <w:rsid w:val="00D13937"/>
    <w:rsid w:val="00D14185"/>
    <w:rsid w:val="00D323B1"/>
    <w:rsid w:val="00D32DBC"/>
    <w:rsid w:val="00D65FBE"/>
    <w:rsid w:val="00D6682B"/>
    <w:rsid w:val="00DA3590"/>
    <w:rsid w:val="00DB2672"/>
    <w:rsid w:val="00DD7C79"/>
    <w:rsid w:val="00DE3E3C"/>
    <w:rsid w:val="00E2147D"/>
    <w:rsid w:val="00E228A8"/>
    <w:rsid w:val="00E243FA"/>
    <w:rsid w:val="00E25528"/>
    <w:rsid w:val="00E33836"/>
    <w:rsid w:val="00E36536"/>
    <w:rsid w:val="00E5771F"/>
    <w:rsid w:val="00EB01B1"/>
    <w:rsid w:val="00EB25A7"/>
    <w:rsid w:val="00EC2939"/>
    <w:rsid w:val="00ED4E34"/>
    <w:rsid w:val="00ED74A3"/>
    <w:rsid w:val="00EE0A83"/>
    <w:rsid w:val="00EF479C"/>
    <w:rsid w:val="00F11269"/>
    <w:rsid w:val="00F21B90"/>
    <w:rsid w:val="00F23D0C"/>
    <w:rsid w:val="00F275CB"/>
    <w:rsid w:val="00F27B97"/>
    <w:rsid w:val="00F808BB"/>
    <w:rsid w:val="00FA13D5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6042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oftwareidea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nomagic.com/best-practices-for-applying-uml-part-ii-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658D-8811-49FB-A244-C1266360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Dialog Map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 Map</dc:title>
  <dc:subject/>
  <dc:creator>Evgeny Pavlov</dc:creator>
  <dc:description/>
  <cp:lastModifiedBy>MonAmi</cp:lastModifiedBy>
  <cp:revision>18</cp:revision>
  <cp:lastPrinted>2018-11-22T06:28:00Z</cp:lastPrinted>
  <dcterms:created xsi:type="dcterms:W3CDTF">2017-09-10T23:11:00Z</dcterms:created>
  <dcterms:modified xsi:type="dcterms:W3CDTF">2018-12-22T12:14:00Z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