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GyroAuth for SIer Proposal</w:t>
      </w:r>
    </w:p>
    <w:p>
      <w:pPr>
        <w:pStyle w:val="Heading1"/>
      </w:pPr>
      <w:r>
        <w:t>Overview</w:t>
      </w:r>
    </w:p>
    <w:p>
      <w:r>
        <w:t>GyroAuth enables SIers to propose next-gen authentication.</w:t>
      </w:r>
    </w:p>
    <w:p>
      <w:pPr>
        <w:pStyle w:val="Heading1"/>
      </w:pPr>
      <w:r>
        <w:t>Problem</w:t>
      </w:r>
    </w:p>
    <w:p>
      <w:r>
        <w:t>Current MFA cannot prevent replay and credential leakage.</w:t>
      </w:r>
    </w:p>
    <w:p>
      <w:pPr>
        <w:pStyle w:val="Heading1"/>
      </w:pPr>
      <w:r>
        <w:t>Solution</w:t>
      </w:r>
    </w:p>
    <w:p>
      <w:r>
        <w:t>Evaluate multi-dimensional state instead of credentials.</w:t>
      </w:r>
    </w:p>
    <w:p>
      <w:pPr>
        <w:pStyle w:val="Heading1"/>
      </w:pPr>
      <w:r>
        <w:t>Integration</w:t>
      </w:r>
    </w:p>
    <w:p>
      <w:r>
        <w:t>Works as an additional scoring layer.</w:t>
      </w:r>
    </w:p>
    <w:p>
      <w:pPr>
        <w:pStyle w:val="Heading1"/>
      </w:pPr>
      <w:r>
        <w:t>Use Cases</w:t>
      </w:r>
    </w:p>
    <w:p>
      <w:r>
        <w:t>Admin operations, financial systems, infrastructure.</w:t>
      </w:r>
    </w:p>
    <w:p>
      <w:pPr>
        <w:pStyle w:val="Heading1"/>
      </w:pPr>
      <w:r>
        <w:t>PoC Plan</w:t>
      </w:r>
    </w:p>
    <w:p>
      <w:r>
        <w:t>2–4 weeks validation.</w:t>
      </w:r>
    </w:p>
    <w:p>
      <w:pPr>
        <w:pStyle w:val="Heading1"/>
      </w:pPr>
      <w:r>
        <w:t>Business Value</w:t>
      </w:r>
    </w:p>
    <w:p>
      <w:r>
        <w:t>Higher margin consulting and differentiation.</w:t>
      </w:r>
    </w:p>
    <w:p>
      <w:pPr>
        <w:pStyle w:val="Heading1"/>
      </w:pPr>
      <w:r>
        <w:t>Next Step</w:t>
      </w:r>
    </w:p>
    <w:p>
      <w:r>
        <w:t>PoC discussion and client proposal.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