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0E2C0" w14:textId="253EC46E" w:rsidR="00792CAC" w:rsidRDefault="00AF093E" w:rsidP="00200F90">
      <w:pPr>
        <w:jc w:val="center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Difference between document and window:</w:t>
      </w:r>
    </w:p>
    <w:p w14:paraId="74026C20" w14:textId="1BFB025C" w:rsidR="00AF093E" w:rsidRDefault="00AF093E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46"/>
        <w:gridCol w:w="4678"/>
        <w:gridCol w:w="4394"/>
      </w:tblGrid>
      <w:tr w:rsidR="00AF093E" w14:paraId="27A951EB" w14:textId="77777777" w:rsidTr="0045266F">
        <w:trPr>
          <w:trHeight w:val="614"/>
        </w:trPr>
        <w:tc>
          <w:tcPr>
            <w:tcW w:w="846" w:type="dxa"/>
            <w:shd w:val="clear" w:color="auto" w:fill="A8D08D" w:themeFill="accent6" w:themeFillTint="99"/>
          </w:tcPr>
          <w:p w14:paraId="5815CE09" w14:textId="17BD522F" w:rsidR="00AF093E" w:rsidRPr="0045266F" w:rsidRDefault="00AF093E" w:rsidP="0045266F">
            <w:r w:rsidRPr="0045266F">
              <w:t>S.NO</w:t>
            </w:r>
          </w:p>
        </w:tc>
        <w:tc>
          <w:tcPr>
            <w:tcW w:w="4678" w:type="dxa"/>
            <w:shd w:val="clear" w:color="auto" w:fill="A8D08D" w:themeFill="accent6" w:themeFillTint="99"/>
          </w:tcPr>
          <w:p w14:paraId="578E0237" w14:textId="0837D9C9" w:rsidR="00AF093E" w:rsidRPr="0045266F" w:rsidRDefault="00AF093E" w:rsidP="0045266F">
            <w:r w:rsidRPr="0045266F">
              <w:t>DOCUMENT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7DF7D4BD" w14:textId="47F11876" w:rsidR="00AF093E" w:rsidRPr="0045266F" w:rsidRDefault="00AF093E" w:rsidP="0045266F">
            <w:r w:rsidRPr="0045266F">
              <w:t>WINDOW</w:t>
            </w:r>
          </w:p>
        </w:tc>
      </w:tr>
      <w:tr w:rsidR="00AF093E" w14:paraId="737BEDF8" w14:textId="77777777" w:rsidTr="0045266F">
        <w:tc>
          <w:tcPr>
            <w:tcW w:w="846" w:type="dxa"/>
          </w:tcPr>
          <w:p w14:paraId="773A6889" w14:textId="77777777" w:rsidR="00AF093E" w:rsidRDefault="00AF093E" w:rsidP="0045266F">
            <w:pPr>
              <w:spacing w:line="276" w:lineRule="auto"/>
              <w:jc w:val="both"/>
            </w:pPr>
            <w:r>
              <w:t>1</w:t>
            </w:r>
          </w:p>
          <w:p w14:paraId="25B87692" w14:textId="1AB04456" w:rsidR="00AF093E" w:rsidRDefault="00AF093E" w:rsidP="0045266F">
            <w:pPr>
              <w:spacing w:line="276" w:lineRule="auto"/>
              <w:jc w:val="both"/>
            </w:pPr>
          </w:p>
        </w:tc>
        <w:tc>
          <w:tcPr>
            <w:tcW w:w="4678" w:type="dxa"/>
          </w:tcPr>
          <w:p w14:paraId="00901551" w14:textId="77777777" w:rsidR="00AF093E" w:rsidRDefault="00AF093E" w:rsidP="0045266F">
            <w:pPr>
              <w:spacing w:line="276" w:lineRule="auto"/>
              <w:jc w:val="both"/>
            </w:pPr>
          </w:p>
          <w:p w14:paraId="30A97C7B" w14:textId="1B7E6E6B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4394" w:type="dxa"/>
            <w:vAlign w:val="center"/>
          </w:tcPr>
          <w:p w14:paraId="7119526C" w14:textId="2E9AB503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 browser window or frame that displays the contents of the webpage.</w:t>
            </w:r>
          </w:p>
        </w:tc>
      </w:tr>
      <w:tr w:rsidR="00AF093E" w14:paraId="2EA835EC" w14:textId="77777777" w:rsidTr="0045266F">
        <w:tc>
          <w:tcPr>
            <w:tcW w:w="846" w:type="dxa"/>
          </w:tcPr>
          <w:p w14:paraId="7465434B" w14:textId="16C9530C" w:rsidR="00AF093E" w:rsidRDefault="00AF093E" w:rsidP="0045266F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4678" w:type="dxa"/>
            <w:vAlign w:val="center"/>
          </w:tcPr>
          <w:p w14:paraId="6BD38C5B" w14:textId="0ED751D0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loaded inside the window.</w:t>
            </w:r>
          </w:p>
        </w:tc>
        <w:tc>
          <w:tcPr>
            <w:tcW w:w="4394" w:type="dxa"/>
            <w:vAlign w:val="center"/>
          </w:tcPr>
          <w:p w14:paraId="2DBC5F7E" w14:textId="0997D964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very first object that is loaded in the browser.</w:t>
            </w:r>
          </w:p>
        </w:tc>
      </w:tr>
      <w:tr w:rsidR="00AF093E" w14:paraId="421F0112" w14:textId="77777777" w:rsidTr="0045266F">
        <w:tc>
          <w:tcPr>
            <w:tcW w:w="846" w:type="dxa"/>
          </w:tcPr>
          <w:p w14:paraId="06296DB6" w14:textId="4483AFD4" w:rsidR="00AF093E" w:rsidRDefault="00AF093E" w:rsidP="0045266F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4678" w:type="dxa"/>
            <w:vAlign w:val="center"/>
          </w:tcPr>
          <w:p w14:paraId="7E62A3D3" w14:textId="756A5939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window property.</w:t>
            </w:r>
          </w:p>
        </w:tc>
        <w:tc>
          <w:tcPr>
            <w:tcW w:w="4394" w:type="dxa"/>
            <w:vAlign w:val="center"/>
          </w:tcPr>
          <w:p w14:paraId="2933C526" w14:textId="217B9717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the browser.</w:t>
            </w:r>
          </w:p>
        </w:tc>
      </w:tr>
      <w:tr w:rsidR="00AF093E" w14:paraId="782B7C9D" w14:textId="77777777" w:rsidTr="0045266F">
        <w:tc>
          <w:tcPr>
            <w:tcW w:w="846" w:type="dxa"/>
          </w:tcPr>
          <w:p w14:paraId="3A78E735" w14:textId="0AFD21E6" w:rsidR="00AF093E" w:rsidRDefault="00AF093E" w:rsidP="0045266F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4678" w:type="dxa"/>
            <w:vAlign w:val="center"/>
          </w:tcPr>
          <w:p w14:paraId="4B4AA3A9" w14:textId="0BEDD68C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4394" w:type="dxa"/>
            <w:vAlign w:val="center"/>
          </w:tcPr>
          <w:p w14:paraId="09756835" w14:textId="1D6004F4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Global objects, functions, and variables of JavaScript are members of the window object.</w:t>
            </w:r>
          </w:p>
        </w:tc>
      </w:tr>
      <w:tr w:rsidR="00AF093E" w14:paraId="0B267E61" w14:textId="77777777" w:rsidTr="0045266F">
        <w:tc>
          <w:tcPr>
            <w:tcW w:w="846" w:type="dxa"/>
          </w:tcPr>
          <w:p w14:paraId="37587830" w14:textId="2C0A2BC7" w:rsidR="00AF093E" w:rsidRDefault="00AF093E" w:rsidP="0045266F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4678" w:type="dxa"/>
            <w:vAlign w:val="center"/>
          </w:tcPr>
          <w:p w14:paraId="5807ABAB" w14:textId="51059B35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We can access the document from a window using the window.document</w:t>
            </w:r>
            <w:bookmarkStart w:id="0" w:name="_GoBack"/>
            <w:bookmarkEnd w:id="0"/>
          </w:p>
        </w:tc>
        <w:tc>
          <w:tcPr>
            <w:tcW w:w="4394" w:type="dxa"/>
            <w:vAlign w:val="center"/>
          </w:tcPr>
          <w:p w14:paraId="39519DFB" w14:textId="5F20118D" w:rsidR="00AF093E" w:rsidRPr="0045266F" w:rsidRDefault="00AF093E" w:rsidP="0045266F">
            <w:pPr>
              <w:spacing w:line="276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We can access the window from the window only. i.e. </w:t>
            </w:r>
            <w:r w:rsidR="0045266F"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window.window</w:t>
            </w:r>
          </w:p>
        </w:tc>
      </w:tr>
      <w:tr w:rsidR="00AF093E" w14:paraId="3A32BB7B" w14:textId="77777777" w:rsidTr="0045266F">
        <w:tc>
          <w:tcPr>
            <w:tcW w:w="846" w:type="dxa"/>
          </w:tcPr>
          <w:p w14:paraId="5ECAFAB2" w14:textId="1D3E461D" w:rsidR="00AF093E" w:rsidRDefault="00AF093E" w:rsidP="0045266F">
            <w:pPr>
              <w:spacing w:line="276" w:lineRule="auto"/>
              <w:jc w:val="both"/>
            </w:pPr>
            <w:r>
              <w:t>6</w:t>
            </w:r>
          </w:p>
        </w:tc>
        <w:tc>
          <w:tcPr>
            <w:tcW w:w="4678" w:type="dxa"/>
            <w:vAlign w:val="center"/>
          </w:tcPr>
          <w:p w14:paraId="2C0065FE" w14:textId="15636B3A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document is part of BOM (browser object model) and dom (Document object model)</w:t>
            </w:r>
          </w:p>
        </w:tc>
        <w:tc>
          <w:tcPr>
            <w:tcW w:w="4394" w:type="dxa"/>
            <w:vAlign w:val="center"/>
          </w:tcPr>
          <w:p w14:paraId="26558742" w14:textId="3FDE3519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window is part of BOM, not DOM.</w:t>
            </w:r>
          </w:p>
        </w:tc>
      </w:tr>
      <w:tr w:rsidR="00AF093E" w14:paraId="116098A6" w14:textId="77777777" w:rsidTr="0045266F">
        <w:tc>
          <w:tcPr>
            <w:tcW w:w="846" w:type="dxa"/>
          </w:tcPr>
          <w:p w14:paraId="474F229E" w14:textId="791491AF" w:rsidR="00AF093E" w:rsidRDefault="00AF093E" w:rsidP="0045266F">
            <w:pPr>
              <w:spacing w:line="276" w:lineRule="auto"/>
              <w:jc w:val="both"/>
            </w:pPr>
            <w:r>
              <w:t>7</w:t>
            </w:r>
          </w:p>
        </w:tc>
        <w:tc>
          <w:tcPr>
            <w:tcW w:w="4678" w:type="dxa"/>
            <w:vAlign w:val="center"/>
          </w:tcPr>
          <w:p w14:paraId="41EFE56F" w14:textId="01C3540C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Properties of document objects such as title, body, cookies, etc can also be accessed by a window like this window. </w:t>
            </w:r>
            <w:r w:rsidR="0045266F"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 title</w:t>
            </w:r>
          </w:p>
        </w:tc>
        <w:tc>
          <w:tcPr>
            <w:tcW w:w="4394" w:type="dxa"/>
            <w:vAlign w:val="center"/>
          </w:tcPr>
          <w:p w14:paraId="2B41AB97" w14:textId="4AA7E2EA" w:rsidR="00AF093E" w:rsidRDefault="00AF093E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Properties of the window object cannot be accessed by the document object.</w:t>
            </w:r>
          </w:p>
        </w:tc>
      </w:tr>
      <w:tr w:rsidR="00AF093E" w14:paraId="31BB6F96" w14:textId="77777777" w:rsidTr="0045266F">
        <w:tc>
          <w:tcPr>
            <w:tcW w:w="846" w:type="dxa"/>
          </w:tcPr>
          <w:p w14:paraId="518E8370" w14:textId="2525EDE6" w:rsidR="00AF093E" w:rsidRDefault="00AF093E" w:rsidP="0045266F">
            <w:pPr>
              <w:spacing w:line="276" w:lineRule="auto"/>
              <w:jc w:val="both"/>
            </w:pPr>
            <w:r>
              <w:t>8</w:t>
            </w:r>
          </w:p>
        </w:tc>
        <w:tc>
          <w:tcPr>
            <w:tcW w:w="4678" w:type="dxa"/>
            <w:vAlign w:val="center"/>
          </w:tcPr>
          <w:p w14:paraId="7EB4A860" w14:textId="77777777" w:rsidR="00AF093E" w:rsidRPr="00B24448" w:rsidRDefault="00AF093E" w:rsidP="0045266F">
            <w:pPr>
              <w:spacing w:line="276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14:paraId="63555313" w14:textId="4C4D1FA0" w:rsidR="00AF093E" w:rsidRPr="00B24448" w:rsidRDefault="0045266F" w:rsidP="0045266F">
            <w:pPr>
              <w:spacing w:line="276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document.propertyname</w:t>
            </w:r>
            <w:r w:rsidR="00AF093E"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  <w:tc>
          <w:tcPr>
            <w:tcW w:w="4394" w:type="dxa"/>
            <w:vAlign w:val="center"/>
          </w:tcPr>
          <w:p w14:paraId="25B8F4E4" w14:textId="77777777" w:rsidR="00AF093E" w:rsidRPr="00B24448" w:rsidRDefault="00AF093E" w:rsidP="0045266F">
            <w:pPr>
              <w:spacing w:line="276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syntax:</w:t>
            </w:r>
          </w:p>
          <w:p w14:paraId="5B60F59D" w14:textId="6A4EBCA4" w:rsidR="00AF093E" w:rsidRDefault="0045266F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window.propertyname</w:t>
            </w:r>
            <w:r w:rsidR="00AF093E"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</w:tr>
      <w:tr w:rsidR="00AF093E" w14:paraId="1FDF8CF6" w14:textId="77777777" w:rsidTr="0045266F">
        <w:tc>
          <w:tcPr>
            <w:tcW w:w="846" w:type="dxa"/>
          </w:tcPr>
          <w:p w14:paraId="0A215D48" w14:textId="3B2445D4" w:rsidR="00AF093E" w:rsidRDefault="00AF093E" w:rsidP="0045266F">
            <w:pPr>
              <w:spacing w:line="276" w:lineRule="auto"/>
              <w:jc w:val="both"/>
            </w:pPr>
            <w:r>
              <w:t>9</w:t>
            </w:r>
          </w:p>
        </w:tc>
        <w:tc>
          <w:tcPr>
            <w:tcW w:w="4678" w:type="dxa"/>
            <w:vAlign w:val="center"/>
          </w:tcPr>
          <w:p w14:paraId="5E2F6FFD" w14:textId="77777777" w:rsidR="00AF093E" w:rsidRPr="00B24448" w:rsidRDefault="00AF093E" w:rsidP="0045266F">
            <w:pPr>
              <w:spacing w:line="276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14:paraId="3D0441E9" w14:textId="69A7BC90" w:rsidR="00AF093E" w:rsidRPr="00B24448" w:rsidRDefault="0045266F" w:rsidP="0045266F">
            <w:pPr>
              <w:spacing w:line="276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document.title:</w:t>
            </w:r>
            <w:r w:rsidR="00AF093E"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 will return the title of the document</w:t>
            </w:r>
          </w:p>
        </w:tc>
        <w:tc>
          <w:tcPr>
            <w:tcW w:w="4394" w:type="dxa"/>
            <w:vAlign w:val="center"/>
          </w:tcPr>
          <w:p w14:paraId="26FE758B" w14:textId="77777777" w:rsidR="00AF093E" w:rsidRPr="00B24448" w:rsidRDefault="00AF093E" w:rsidP="0045266F">
            <w:pPr>
              <w:spacing w:line="276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14:paraId="67616EAB" w14:textId="23CB804C" w:rsidR="00AF093E" w:rsidRDefault="0045266F" w:rsidP="0045266F">
            <w:pPr>
              <w:spacing w:line="276" w:lineRule="auto"/>
              <w:jc w:val="both"/>
            </w:pPr>
            <w:r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window.innerHeight:</w:t>
            </w:r>
            <w:r w:rsidR="00AF093E" w:rsidRPr="00B2444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will return the height of the content area of the browser</w:t>
            </w:r>
          </w:p>
        </w:tc>
      </w:tr>
    </w:tbl>
    <w:p w14:paraId="07964B48" w14:textId="77777777" w:rsidR="00AF093E" w:rsidRDefault="00AF093E" w:rsidP="0045266F">
      <w:pPr>
        <w:spacing w:line="276" w:lineRule="auto"/>
        <w:jc w:val="both"/>
      </w:pPr>
    </w:p>
    <w:sectPr w:rsidR="00AF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81"/>
    <w:rsid w:val="00200F90"/>
    <w:rsid w:val="0045266F"/>
    <w:rsid w:val="00792CAC"/>
    <w:rsid w:val="00A74081"/>
    <w:rsid w:val="00A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C199"/>
  <w15:chartTrackingRefBased/>
  <w15:docId w15:val="{50493CF6-60E0-4651-B8CC-72976243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093E"/>
    <w:rPr>
      <w:b/>
      <w:bCs/>
    </w:rPr>
  </w:style>
  <w:style w:type="table" w:styleId="TableGrid">
    <w:name w:val="Table Grid"/>
    <w:basedOn w:val="TableNormal"/>
    <w:uiPriority w:val="39"/>
    <w:rsid w:val="00AF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6013D-AAFF-488F-AE2F-6D4115F2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2024-07-02T08:09:00Z</dcterms:created>
  <dcterms:modified xsi:type="dcterms:W3CDTF">2024-07-02T08:42:00Z</dcterms:modified>
</cp:coreProperties>
</file>