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before="0" w:after="24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31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5542280</wp:posOffset>
            </wp:positionH>
            <wp:positionV relativeFrom="paragraph">
              <wp:posOffset>53975</wp:posOffset>
            </wp:positionV>
            <wp:extent cx="1040130" cy="130810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44" t="2440" r="3063" b="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30810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32"/>
          <w:szCs w:val="31"/>
        </w:rPr>
        <w:t xml:space="preserve"> </w:t>
      </w:r>
      <w:r>
        <w:rPr>
          <w:rFonts w:cs="Calibri" w:cstheme="minorHAnsi"/>
          <w:b/>
          <w:bCs/>
          <w:sz w:val="32"/>
          <w:szCs w:val="31"/>
        </w:rPr>
        <w:t xml:space="preserve">               </w:t>
      </w:r>
      <w:r>
        <w:rPr>
          <w:rFonts w:cs="Calibri" w:cstheme="minorHAnsi"/>
          <w:b/>
          <w:bCs/>
          <w:sz w:val="32"/>
          <w:szCs w:val="31"/>
        </w:rPr>
        <w:t>Amit Singh Rawat</w:t>
      </w:r>
    </w:p>
    <w:p>
      <w:pPr>
        <w:pStyle w:val="Default"/>
        <w:spacing w:before="0" w:after="240"/>
        <w:jc w:val="center"/>
        <w:rPr>
          <w:rFonts w:ascii="Calibri" w:hAnsi="Calibri" w:cs="Calibri" w:asciiTheme="minorHAnsi" w:cstheme="minorHAnsi" w:hAnsiTheme="minorHAnsi"/>
          <w:b/>
          <w:b/>
          <w:bCs/>
          <w:szCs w:val="31"/>
        </w:rPr>
      </w:pPr>
      <w:r>
        <w:rPr>
          <w:rFonts w:cs="Calibri" w:cstheme="minorHAnsi"/>
          <w:b/>
          <w:bCs/>
          <w:szCs w:val="31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  <w:t>Address: 1500, Lodhi Road Complex,</w:t>
        <w:tab/>
        <w:t>New Delhi-110003</w:t>
        <w:tab/>
      </w:r>
    </w:p>
    <w:p>
      <w:pPr>
        <w:pStyle w:val="Default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  <w:t>Contact: (91)9871919569</w:t>
      </w:r>
    </w:p>
    <w:p>
      <w:pPr>
        <w:pStyle w:val="Default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  <w:t>Email: asr.amitsinghrawat@gmail.com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Default"/>
        <w:rPr>
          <w:rFonts w:cs="Calibri" w:cstheme="minorHAnsi"/>
          <w:b/>
          <w:b/>
          <w:bCs w:val="false"/>
          <w:szCs w:val="21"/>
        </w:rPr>
      </w:pPr>
      <w:r>
        <w:rPr>
          <w:rFonts w:cs="Calibri" w:cstheme="minorHAnsi"/>
          <w:b/>
          <w:bCs w:val="false"/>
          <w:szCs w:val="21"/>
        </w:rPr>
      </w:r>
    </w:p>
    <w:p>
      <w:pPr>
        <w:pStyle w:val="Default"/>
        <w:rPr>
          <w:rFonts w:cs="Calibri" w:cstheme="minorHAnsi"/>
          <w:b/>
          <w:b/>
          <w:bCs w:val="false"/>
          <w:szCs w:val="21"/>
        </w:rPr>
      </w:pPr>
      <w:r>
        <w:rPr>
          <w:rFonts w:cs="Calibri" w:cstheme="minorHAnsi"/>
          <w:b/>
          <w:bCs w:val="false"/>
          <w:szCs w:val="21"/>
        </w:rPr>
      </w:r>
    </w:p>
    <w:p>
      <w:pPr>
        <w:pStyle w:val="Default"/>
        <w:rPr>
          <w:rFonts w:cs="Calibri" w:cstheme="minorHAnsi"/>
          <w:b/>
          <w:b/>
          <w:bCs w:val="false"/>
          <w:szCs w:val="21"/>
        </w:rPr>
      </w:pPr>
      <w:r>
        <w:rPr>
          <w:rFonts w:cs="Calibri" w:cstheme="minorHAnsi"/>
          <w:b/>
          <w:bCs w:val="false"/>
          <w:szCs w:val="21"/>
        </w:rPr>
      </w:r>
    </w:p>
    <w:p>
      <w:pPr>
        <w:pStyle w:val="Default"/>
        <w:rPr/>
      </w:pPr>
      <w:r>
        <w:rPr>
          <w:rFonts w:cs="Calibri" w:cstheme="minorHAnsi"/>
          <w:b/>
          <w:bCs w:val="false"/>
          <w:szCs w:val="21"/>
        </w:rPr>
        <w:t>E</w:t>
      </w:r>
      <w:r>
        <w:rPr>
          <w:rFonts w:cs="Calibri" w:cstheme="minorHAnsi"/>
          <w:b/>
          <w:bCs w:val="false"/>
          <w:szCs w:val="21"/>
        </w:rPr>
        <w:t>DUCATIONAL QUALIFICATION</w:t>
      </w:r>
    </w:p>
    <w:p>
      <w:pPr>
        <w:pStyle w:val="Default"/>
        <w:rPr/>
      </w:pPr>
      <w:r>
        <w:rPr>
          <w:b w:val="false"/>
          <w:bCs w:val="false"/>
        </w:rPr>
        <w:t>MCA</w:t>
      </w:r>
      <w:r>
        <w:rPr/>
        <w:t xml:space="preserve"> from IMS Noida with 71 %</w:t>
      </w:r>
    </w:p>
    <w:p>
      <w:pPr>
        <w:pStyle w:val="Default"/>
        <w:rPr/>
      </w:pPr>
      <w:r>
        <w:rPr>
          <w:b w:val="false"/>
          <w:bCs w:val="false"/>
        </w:rPr>
        <w:t>BCA</w:t>
      </w:r>
      <w:r>
        <w:rPr/>
        <w:t xml:space="preserve"> from IMS Noida with 76%</w:t>
      </w:r>
    </w:p>
    <w:p>
      <w:pPr>
        <w:pStyle w:val="Default"/>
        <w:rPr/>
      </w:pPr>
      <w:r>
        <w:rPr>
          <w:b w:val="false"/>
          <w:bCs w:val="false"/>
        </w:rPr>
        <w:t>SSC</w:t>
      </w:r>
      <w:r>
        <w:rPr/>
        <w:t xml:space="preserve"> DCAS with 77.33 %</w:t>
      </w:r>
    </w:p>
    <w:p>
      <w:pPr>
        <w:pStyle w:val="Default"/>
        <w:rPr/>
      </w:pPr>
      <w:r>
        <w:rPr>
          <w:rFonts w:cs="Calibri" w:cstheme="minorHAnsi"/>
          <w:b w:val="false"/>
          <w:bCs w:val="false"/>
          <w:szCs w:val="21"/>
        </w:rPr>
        <w:t>HSC</w:t>
      </w:r>
      <w:r>
        <w:rPr>
          <w:rFonts w:cs="Calibri" w:cstheme="minorHAnsi"/>
          <w:bCs/>
          <w:szCs w:val="21"/>
        </w:rPr>
        <w:t xml:space="preserve"> from DCAS with 78% CGPA</w:t>
      </w:r>
    </w:p>
    <w:p>
      <w:pPr>
        <w:pStyle w:val="Default"/>
        <w:rPr>
          <w:rFonts w:cs="Calibri" w:cstheme="minorHAnsi"/>
          <w:bCs/>
          <w:szCs w:val="21"/>
        </w:rPr>
      </w:pPr>
      <w:r>
        <w:rPr>
          <w:rFonts w:cs="Calibri" w:cstheme="minorHAnsi"/>
          <w:bCs/>
          <w:szCs w:val="21"/>
        </w:rPr>
      </w:r>
    </w:p>
    <w:p>
      <w:pPr>
        <w:pStyle w:val="Normal"/>
        <w:spacing w:before="0" w:after="429"/>
        <w:ind w:left="-5" w:hanging="10"/>
        <w:rPr>
          <w:rFonts w:cs="Calibri" w:cstheme="minorHAnsi"/>
          <w:bCs/>
          <w:szCs w:val="21"/>
        </w:rPr>
      </w:pPr>
      <w:r>
        <w:rPr>
          <w:rFonts w:cs="Calibri" w:cstheme="minorHAnsi"/>
          <w:bCs/>
          <w:szCs w:val="21"/>
        </w:rPr>
      </w:r>
    </w:p>
    <w:tbl>
      <w:tblPr>
        <w:tblStyle w:val="MediumGrid1"/>
        <w:tblW w:w="10682" w:type="dxa"/>
        <w:jc w:val="left"/>
        <w:tblInd w:w="-108" w:type="dxa"/>
        <w:shd w:fill="C0C0C0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  <w:szCs w:val="21"/>
              </w:rPr>
              <w:t>INTERNSHIPS /SUMMER TRAINNING</w:t>
            </w:r>
          </w:p>
        </w:tc>
      </w:tr>
    </w:tbl>
    <w:p>
      <w:pPr>
        <w:pStyle w:val="Default"/>
        <w:rPr>
          <w:rFonts w:ascii="Calibri" w:hAnsi="Calibri" w:cs="Calibri" w:asciiTheme="minorHAnsi" w:cstheme="minorHAnsi" w:hAnsiTheme="minorHAnsi"/>
          <w:bCs/>
          <w:szCs w:val="21"/>
        </w:rPr>
      </w:pPr>
      <w:r>
        <w:rPr>
          <w:rFonts w:cs="Calibri" w:cstheme="minorHAnsi"/>
          <w:bCs/>
          <w:szCs w:val="21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bCs/>
          <w:szCs w:val="21"/>
        </w:rPr>
        <w:t>17</w:t>
      </w:r>
      <w:r>
        <w:rPr>
          <w:rFonts w:cs="Calibri" w:cstheme="minorHAnsi"/>
          <w:bCs/>
          <w:szCs w:val="21"/>
          <w:vertAlign w:val="superscript"/>
        </w:rPr>
        <w:t>th</w:t>
      </w:r>
      <w:r>
        <w:rPr>
          <w:rFonts w:cs="Calibri" w:cstheme="minorHAnsi"/>
          <w:bCs/>
          <w:szCs w:val="21"/>
        </w:rPr>
        <w:t>July 2017 – 16</w:t>
      </w:r>
      <w:r>
        <w:rPr>
          <w:rFonts w:cs="Calibri" w:cstheme="minorHAnsi"/>
          <w:bCs/>
          <w:szCs w:val="21"/>
          <w:vertAlign w:val="superscript"/>
        </w:rPr>
        <w:t>th</w:t>
      </w:r>
      <w:r>
        <w:rPr>
          <w:rFonts w:cs="Calibri" w:cstheme="minorHAnsi"/>
          <w:bCs/>
          <w:szCs w:val="21"/>
        </w:rPr>
        <w:t>August 2017</w:t>
        <w:tab/>
        <w:tab/>
        <w:tab/>
      </w:r>
      <w:r>
        <w:rPr>
          <w:rFonts w:cs="Calibri" w:cstheme="minorHAnsi"/>
          <w:szCs w:val="21"/>
        </w:rPr>
        <w:t>Cinntra InfoTech Solutions Pvt. Ltd., Noida</w:t>
      </w:r>
    </w:p>
    <w:p>
      <w:pPr>
        <w:pStyle w:val="Default"/>
        <w:ind w:left="4320" w:firstLine="720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  <w:t xml:space="preserve">Technology: Android, XML and Firebase </w:t>
      </w:r>
    </w:p>
    <w:p>
      <w:pPr>
        <w:pStyle w:val="Default"/>
        <w:ind w:left="4320" w:firstLine="720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  <w:t>13</w:t>
      </w:r>
      <w:r>
        <w:rPr>
          <w:rFonts w:cs="Calibri" w:cstheme="minorHAnsi"/>
          <w:szCs w:val="21"/>
          <w:vertAlign w:val="superscript"/>
        </w:rPr>
        <w:t>th</w:t>
      </w:r>
      <w:r>
        <w:rPr>
          <w:rFonts w:cs="Calibri" w:cstheme="minorHAnsi"/>
          <w:szCs w:val="21"/>
        </w:rPr>
        <w:t>June 2019 – 17</w:t>
      </w:r>
      <w:r>
        <w:rPr>
          <w:rFonts w:cs="Calibri" w:cstheme="minorHAnsi"/>
          <w:szCs w:val="21"/>
          <w:vertAlign w:val="superscript"/>
        </w:rPr>
        <w:t>th</w:t>
      </w:r>
      <w:r>
        <w:rPr>
          <w:rFonts w:cs="Calibri" w:cstheme="minorHAnsi"/>
          <w:szCs w:val="21"/>
        </w:rPr>
        <w:t>August 2019</w:t>
        <w:tab/>
        <w:tab/>
        <w:tab/>
        <w:t>AAP Research and Policy Cell</w:t>
      </w:r>
    </w:p>
    <w:p>
      <w:pPr>
        <w:pStyle w:val="Default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  <w:tab/>
        <w:tab/>
        <w:tab/>
        <w:tab/>
        <w:tab/>
        <w:tab/>
        <w:tab/>
        <w:t>Technology: Data Analytics, Python</w:t>
      </w:r>
    </w:p>
    <w:p>
      <w:pPr>
        <w:pStyle w:val="Default"/>
        <w:ind w:left="4320" w:firstLine="720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</w:r>
    </w:p>
    <w:tbl>
      <w:tblPr>
        <w:tblStyle w:val="MediumGrid1"/>
        <w:tblW w:w="10682" w:type="dxa"/>
        <w:jc w:val="left"/>
        <w:tblInd w:w="-108" w:type="dxa"/>
        <w:shd w:fill="C0C0C0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Cs w:val="28"/>
              </w:rPr>
            </w:pPr>
            <w:r>
              <w:rPr>
                <w:rFonts w:cs="Calibri" w:cstheme="minorHAnsi"/>
                <w:b/>
                <w:bCs/>
                <w:szCs w:val="28"/>
              </w:rPr>
              <w:t>COLLEGE PROJECTS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Calibri" w:cstheme="minorHAnsi"/>
          <w:b/>
          <w:b/>
          <w:sz w:val="24"/>
          <w:szCs w:val="24"/>
          <w:lang w:val="en-US"/>
        </w:rPr>
      </w:pPr>
      <w:r>
        <w:rPr>
          <w:rFonts w:cs="Calibri" w:cstheme="minorHAnsi"/>
          <w:b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b/>
          <w:sz w:val="24"/>
          <w:szCs w:val="24"/>
          <w:lang w:val="en-US"/>
        </w:rPr>
        <w:t xml:space="preserve">Attendance App: </w:t>
      </w:r>
      <w:r>
        <w:rPr>
          <w:rFonts w:cs="Calibri" w:cstheme="minorHAnsi"/>
          <w:sz w:val="24"/>
          <w:szCs w:val="24"/>
          <w:lang w:val="en-US"/>
        </w:rPr>
        <w:t>Standalone Android application developed for college/school environment to provide a simpler way to manage attendance with multiuser support (HOD, professor &amp;student), real-time database operations (with the help of Google Firebase) and access verification. Integrated features: group chat; access to previous year question papers, timetable, syllabus, result, e-notes.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Calibri" w:cstheme="minorHAnsi"/>
          <w:sz w:val="24"/>
        </w:rPr>
      </w:pPr>
      <w:r>
        <w:rPr>
          <w:rFonts w:cs="Calibri" w:cstheme="minorHAnsi"/>
          <w:b/>
          <w:sz w:val="24"/>
          <w:szCs w:val="24"/>
          <w:lang w:val="en-US"/>
        </w:rPr>
        <w:t>Opinion Mining: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sz w:val="24"/>
        </w:rPr>
        <w:t xml:space="preserve">Data Analysis project aimed to develop a Machine Learning model based on KNN classification using natural language processing, text analysis and computational linguistics for featurization to identify and extract subjective </w:t>
      </w:r>
      <w:r>
        <w:rPr>
          <w:rFonts w:cs="Calibri" w:cstheme="minorHAnsi"/>
          <w:color w:val="000000"/>
          <w:sz w:val="24"/>
        </w:rPr>
        <w:t>information in the text, and then mine the sentiment</w:t>
      </w:r>
      <w:r>
        <w:rPr>
          <w:rFonts w:cs="Calibri" w:cstheme="minorHAnsi"/>
          <w:sz w:val="24"/>
        </w:rPr>
        <w:t>. Generally speaking, it aims to determine the attitude of a speaker or a writer with respect to some topic or the overall contextual polarity of a document. Opinion Mining detects a piece of writing for positive, negative, or neutral feelings bound to it.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sz w:val="24"/>
        </w:rPr>
      </w:pPr>
      <w:r>
        <w:rPr>
          <w:sz w:val="24"/>
        </w:rPr>
      </w:r>
    </w:p>
    <w:tbl>
      <w:tblPr>
        <w:tblStyle w:val="MediumGrid1"/>
        <w:tblW w:w="10682" w:type="dxa"/>
        <w:jc w:val="left"/>
        <w:tblInd w:w="-108" w:type="dxa"/>
        <w:shd w:fill="C0C0C0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Cs w:val="21"/>
              </w:rPr>
            </w:pPr>
            <w:r>
              <w:rPr>
                <w:rFonts w:cs="Calibri" w:cstheme="minorHAnsi"/>
                <w:b/>
                <w:bCs/>
                <w:szCs w:val="21"/>
              </w:rPr>
              <w:t>TECHNICAL SKILLS</w:t>
            </w:r>
          </w:p>
        </w:tc>
      </w:tr>
    </w:tbl>
    <w:p>
      <w:pPr>
        <w:pStyle w:val="Default"/>
        <w:spacing w:before="0" w:after="8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</w:r>
    </w:p>
    <w:p>
      <w:pPr>
        <w:pStyle w:val="Default"/>
        <w:spacing w:before="0" w:after="8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  <w:t>Programming Language:  C, C++, Java, Python, SQL, XML, HTML, PHP, Javascript</w:t>
      </w:r>
    </w:p>
    <w:p>
      <w:pPr>
        <w:pStyle w:val="Default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  <w:t>Tools: Excel, PowerPoint, Word</w:t>
      </w:r>
    </w:p>
    <w:p>
      <w:pPr>
        <w:pStyle w:val="Default"/>
        <w:rPr>
          <w:rFonts w:ascii="Calibri" w:hAnsi="Calibri" w:cs="Calibri" w:asciiTheme="minorHAnsi" w:cstheme="minorHAnsi" w:hAnsiTheme="minorHAnsi"/>
          <w:szCs w:val="21"/>
        </w:rPr>
      </w:pPr>
      <w:r>
        <w:rPr>
          <w:rFonts w:cs="Calibri" w:cstheme="minorHAnsi"/>
          <w:szCs w:val="21"/>
        </w:rPr>
      </w:r>
    </w:p>
    <w:tbl>
      <w:tblPr>
        <w:tblStyle w:val="MediumGrid1"/>
        <w:tblW w:w="10682" w:type="dxa"/>
        <w:jc w:val="left"/>
        <w:tblInd w:w="-108" w:type="dxa"/>
        <w:shd w:fill="C0C0C0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C0C0" w:themeFill="text1" w:themeFillTint="3f" w:val="clear"/>
          </w:tcPr>
          <w:p>
            <w:pPr>
              <w:pStyle w:val="Defaul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Cs w:val="21"/>
              </w:rPr>
            </w:pPr>
            <w:r>
              <w:rPr>
                <w:rFonts w:cs="Calibri" w:cstheme="minorHAnsi"/>
                <w:b/>
                <w:bCs w:val="false"/>
                <w:lang w:val="en-US"/>
              </w:rPr>
              <w:t>DECLARATION</w:t>
            </w:r>
          </w:p>
        </w:tc>
      </w:tr>
    </w:tbl>
    <w:p>
      <w:pPr>
        <w:pStyle w:val="Default"/>
        <w:rPr>
          <w:rFonts w:cs="Calibri" w:cstheme="minorHAnsi"/>
          <w:szCs w:val="21"/>
          <w:lang w:val="en-US"/>
        </w:rPr>
      </w:pPr>
      <w:r>
        <w:rPr>
          <w:rFonts w:cs="Calibri" w:cstheme="minorHAnsi"/>
          <w:szCs w:val="21"/>
          <w:lang w:val="en-US"/>
        </w:rPr>
      </w:r>
    </w:p>
    <w:p>
      <w:pPr>
        <w:pStyle w:val="Default"/>
        <w:rPr/>
      </w:pPr>
      <w:r>
        <w:rPr>
          <w:rFonts w:cs="Calibri" w:cstheme="minorHAnsi"/>
          <w:szCs w:val="21"/>
          <w:lang w:val="en-US"/>
        </w:rPr>
        <w:t>I hereby declare that the above-mentioned information is correct up to my knowledge.</w:t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050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50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5050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c303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93918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6f5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25050f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25050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6f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08e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5018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501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F5FB6-F6FE-46CD-9536-AA5CC7E7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LibreOffice/6.2.8.2$Windows_X86_64 LibreOffice_project/f82ddfca21ebc1e222a662a32b25c0c9d20169ee</Application>
  <Pages>1</Pages>
  <Words>237</Words>
  <Characters>1436</Characters>
  <CharactersWithSpaces>1683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2017-09-13T16:37:00Z</dcterms:created>
  <dc:creator>Amit Rawat</dc:creator>
  <dc:description/>
  <dc:language>en-US</dc:language>
  <cp:lastModifiedBy/>
  <cp:lastPrinted>2019-06-06T18:01:00Z</cp:lastPrinted>
  <dcterms:modified xsi:type="dcterms:W3CDTF">2020-04-12T19:59:23Z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