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03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Mecanismos de Segurança e Defesa em Camadas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Firewall, IDS, IPS, hardening, segmentação, backups e monitoramento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4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Explicar o papel e as limitações de firewall, IDS e IPS.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Aplicar a ideia de defesa em profundidade e privilégio mínimo.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Reconhecer práticas de hardening, segmentação, atualização e backup.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Planejar controles preventivos, detectivos e corretivos para um serviço.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Atende diretamente à operação de mecanismos de segurança da informação, com foco em controles de rede, sistema e continuidade.</w:t>
            </w:r>
          </w:p>
        </w:tc>
      </w:tr>
    </w:tbl>
    <w:p>
      <w:pPr>
        <w:spacing w:after="0"/>
      </w:pPr>
    </w:p>
    <w:p>
      <w:pPr>
        <w:pStyle w:val="Heading1"/>
      </w:pPr>
      <w:r>
        <w:t>1. Defesa em profundidade</w:t>
      </w:r>
    </w:p>
    <w:p>
      <w:r>
        <w:rPr>
          <w:rFonts w:ascii="Arial" w:hAnsi="Arial" w:eastAsia="Arial"/>
          <w:b w:val="0"/>
          <w:i w:val="0"/>
        </w:rPr>
        <w:t>Nenhum controle é perfeito. Defesa em profundidade combina camadas para que a falha de uma proteção não resulte imediatamente em comprometimento total. Um servidor web pode estar atrás de firewall, executar com conta de baixo privilégio, receber atualizações, registrar eventos e ter backups protegidos.</w:t>
      </w:r>
    </w:p>
    <w:p>
      <w:r>
        <w:rPr>
          <w:rFonts w:ascii="Arial" w:hAnsi="Arial" w:eastAsia="Arial"/>
          <w:b w:val="0"/>
          <w:i w:val="0"/>
        </w:rPr>
        <w:t>Camadas devem ser independentes o suficiente para reduzir falhas comuns. Ter dois produtos configurados da mesma forma inadequada não representa necessariamente defesa em profundidade.</w:t>
      </w:r>
    </w:p>
    <w:p>
      <w:pPr>
        <w:pStyle w:val="Heading1"/>
      </w:pPr>
      <w:r>
        <w:t>2. Firewall</w:t>
      </w:r>
    </w:p>
    <w:p>
      <w:r>
        <w:rPr>
          <w:rFonts w:ascii="Arial" w:hAnsi="Arial" w:eastAsia="Arial"/>
          <w:b w:val="0"/>
          <w:i w:val="0"/>
        </w:rPr>
        <w:t>Firewall controla tráfego conforme regras. Pode atuar em host, rede ou camada de aplicação. Uma política segura começa pelo entendimento dos serviços necessários e evita liberar portas “por garantia”. O princípio de menor exposição reduz superfície de ataque.</w:t>
      </w:r>
    </w:p>
    <w:p>
      <w:r>
        <w:rPr>
          <w:rFonts w:ascii="Arial" w:hAnsi="Arial" w:eastAsia="Arial"/>
          <w:b w:val="0"/>
          <w:i w:val="0"/>
        </w:rPr>
        <w:t>Firewall não corrige vulnerabilidades da aplicação. Se o serviço HTTPS permitido contém falha de autorização, o tráfego malicioso pode passar pela porta autorizada. Por isso, filtros de rede e segurança de aplicação se complementam.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Controle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Exemplo de pergunta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Firewall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Esta conexão é necessária?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IDS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Que evento merece alerta?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IPS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Que evento pode ser bloqueado automaticamente?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Hardening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Que serviço ou privilégio pode ser removido?</w:t>
            </w:r>
          </w:p>
        </w:tc>
      </w:tr>
    </w:tbl>
    <w:p/>
    <w:p>
      <w:pPr>
        <w:pStyle w:val="Heading1"/>
      </w:pPr>
      <w:r>
        <w:t>3. IDS e IPS</w:t>
      </w:r>
    </w:p>
    <w:p>
      <w:r>
        <w:rPr>
          <w:rFonts w:ascii="Arial" w:hAnsi="Arial" w:eastAsia="Arial"/>
          <w:b w:val="0"/>
          <w:i w:val="0"/>
        </w:rPr>
        <w:t>IDS detecta atividades suspeitas e gera alertas. IPS fica no caminho do tráfego e pode bloquear eventos conforme regras. Ambos podem usar assinaturas, comportamento ou combinações. Falsos positivos e falsos negativos exigem ajuste e análise.</w:t>
      </w:r>
    </w:p>
    <w:p>
      <w:r>
        <w:rPr>
          <w:rFonts w:ascii="Arial" w:hAnsi="Arial" w:eastAsia="Arial"/>
          <w:b w:val="0"/>
          <w:i w:val="0"/>
        </w:rPr>
        <w:t>Alertas só geram valor quando existe processo de monitoramento: prioridade, contexto, responsável, prazo e registro da decisão. Um painel com milhares de alertas ignorados é um controle ineficaz.</w:t>
      </w:r>
    </w:p>
    <w:p>
      <w:pPr>
        <w:pStyle w:val="Heading1"/>
      </w:pPr>
      <w:r>
        <w:t>4. Hardening e atualização</w:t>
      </w:r>
    </w:p>
    <w:p>
      <w:r>
        <w:rPr>
          <w:rFonts w:ascii="Arial" w:hAnsi="Arial" w:eastAsia="Arial"/>
          <w:b w:val="0"/>
          <w:i w:val="0"/>
        </w:rPr>
        <w:t>Hardening é reduzir a superfície de ataque: remover serviços desnecessários, desativar contas padrão, corrigir permissões, aplicar atualizações, usar configuração segura, proteger interfaces administrativas e restringir execução. Baselines ajudam a repetir a configuração.</w:t>
      </w:r>
    </w:p>
    <w:p>
      <w:r>
        <w:rPr>
          <w:rFonts w:ascii="Arial" w:hAnsi="Arial" w:eastAsia="Arial"/>
          <w:b w:val="0"/>
          <w:i w:val="0"/>
        </w:rPr>
        <w:t>Atualização deve considerar inventário e criticidade. Sistemas sem dono ou sem registro de versão frequentemente permanecem vulneráveis por longos períodos.</w:t>
      </w:r>
    </w:p>
    <w:p>
      <w:pPr>
        <w:pStyle w:val="Heading1"/>
      </w:pPr>
      <w:r>
        <w:t>5. Backup e continuidade</w:t>
      </w:r>
    </w:p>
    <w:p>
      <w:r>
        <w:rPr>
          <w:rFonts w:ascii="Arial" w:hAnsi="Arial" w:eastAsia="Arial"/>
          <w:b w:val="0"/>
          <w:i w:val="0"/>
        </w:rPr>
        <w:t>Backup protege contra perda acidental, falha, corrupção e parte dos cenários de ransomware. A regra 3-2-1 é uma referência útil: múltiplas cópias, mídias ou locais distintos e ao menos uma cópia separada do ambiente principal. Mais importante que criar backup é testar restauração.</w:t>
      </w:r>
    </w:p>
    <w:p>
      <w:r>
        <w:rPr>
          <w:rFonts w:ascii="Arial" w:hAnsi="Arial" w:eastAsia="Arial"/>
          <w:b w:val="0"/>
          <w:i w:val="0"/>
        </w:rPr>
        <w:t>RPO representa quanto dado pode ser perdido em termos de tempo; RTO representa quanto tempo o serviço pode permanecer indisponível. Esses objetivos orientam frequência de cópia e arquitetura de recuperação.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Prática 3 - Projeto de defesa em camadas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Projetar controles para uma API web com banco de dados.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Desenhe cliente, internet, proxy/reverso, aplicação, banco e serviço de backup.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Indique onde aplicar firewall e quais fluxos são realmente necessários.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Escolha pontos de geração de logs e alertas.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Liste cinco itens de hardening do servidor de aplicação.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Defina uma estratégia de backup com RPO e RTO coerentes para o cenário.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Um diagrama de arquitetura com legenda de controles e justificativa curta para cada camada.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Por que firewall não substitui correção de vulnerabilidades na aplicação?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Diferencie IDS e IPS.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O que significa hardening?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Qual é a diferença entre RPO e RTO?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Por que testar restauração é tão importante quanto realizar backup?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</w:pPr>
      <w:r>
        <w:t>Resumo do capítulo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Defesa em profundidade combina controles administrativos, técnicos e operacionais.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Firewalls controlam fluxos; IDS detecta; IPS pode bloquear.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Hardening reduz serviços, permissões e configurações desnecessárias.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Inventário e atualização são componentes básicos da gestão de vulnerabilidades.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Backup precisa ser protegido e testado, com objetivos de recuperação definidos.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Firewall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Controle que permite ou bloqueia tráfego conforme regras.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IDS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Sistema de detecção de intrusão.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IPS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Sistema de prevenção de intrusão.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Hardening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Processo de redução da superfície de ataque.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RPO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Objetivo de ponto de recuperação.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RTO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Objetivo de tempo de recuperação.</w:t>
            </w:r>
          </w:p>
        </w:tc>
      </w:tr>
    </w:tbl>
    <w:p/>
    <w:p>
      <w:pPr>
        <w:pStyle w:val="Heading1"/>
      </w:pPr>
      <w:r>
        <w:t>Referências e materiais de consulta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Centro Paula Souza. Plano de Curso do Técnico em Desenvolvimento de Sistemas, componente Segurança de Sistemas de Informação.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CERT.br. Cartilha de Segurança para Internet. Conteúdo de conscientização e boas práticas de segurança.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ISO/IEC 27001. Sistemas de gestão de segurança da informação - requisitos e princípios de gestão.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10:2025 e materiais de segurança de aplicações web.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03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