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D33A6" w14:textId="6B4ED4FB" w:rsidR="007E0450" w:rsidRDefault="007E0450" w:rsidP="007E0450">
      <w:pPr>
        <w:spacing w:after="0" w:line="240" w:lineRule="auto"/>
        <w:jc w:val="center"/>
        <w:rPr>
          <w:rFonts w:ascii="Times New Roman" w:eastAsia="Times New Roman" w:hAnsi="Times New Roman" w:cs="Times New Roman"/>
          <w:kern w:val="0"/>
          <w:sz w:val="32"/>
          <w:szCs w:val="32"/>
          <w:lang w:eastAsia="en-GB"/>
          <w14:ligatures w14:val="none"/>
        </w:rPr>
      </w:pPr>
      <w:r w:rsidRPr="007E0450">
        <w:rPr>
          <w:rFonts w:ascii="Times New Roman" w:eastAsia="Times New Roman" w:hAnsi="Times New Roman" w:cs="Times New Roman"/>
          <w:kern w:val="0"/>
          <w:sz w:val="32"/>
          <w:szCs w:val="32"/>
          <w:lang w:eastAsia="en-GB"/>
          <w14:ligatures w14:val="none"/>
        </w:rPr>
        <w:t>Blueprint</w:t>
      </w:r>
    </w:p>
    <w:p w14:paraId="4AAECD97" w14:textId="77777777" w:rsidR="007E0450" w:rsidRPr="007E0450" w:rsidRDefault="007E0450" w:rsidP="007E0450">
      <w:pPr>
        <w:spacing w:after="0" w:line="240" w:lineRule="auto"/>
        <w:jc w:val="center"/>
        <w:rPr>
          <w:rFonts w:ascii="Times New Roman" w:eastAsia="Times New Roman" w:hAnsi="Times New Roman" w:cs="Times New Roman"/>
          <w:kern w:val="0"/>
          <w:sz w:val="32"/>
          <w:szCs w:val="32"/>
          <w:lang w:eastAsia="en-GB"/>
          <w14:ligatures w14:val="none"/>
        </w:rPr>
      </w:pPr>
    </w:p>
    <w:p w14:paraId="40463DAB" w14:textId="2C00D984"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 Seller Creates Account</w:t>
      </w:r>
    </w:p>
    <w:p w14:paraId="61B8A26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visits the web-based software platform (the website or web-app).</w:t>
      </w:r>
    </w:p>
    <w:p w14:paraId="033C69F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The seller clicks on a button </w:t>
      </w:r>
      <w:proofErr w:type="spellStart"/>
      <w:r w:rsidRPr="007E0450">
        <w:rPr>
          <w:rFonts w:ascii="Times New Roman" w:eastAsia="Times New Roman" w:hAnsi="Times New Roman" w:cs="Times New Roman"/>
          <w:kern w:val="0"/>
          <w:lang w:eastAsia="en-GB"/>
          <w14:ligatures w14:val="none"/>
        </w:rPr>
        <w:t>labeled</w:t>
      </w:r>
      <w:proofErr w:type="spellEnd"/>
      <w:r w:rsidRPr="007E0450">
        <w:rPr>
          <w:rFonts w:ascii="Times New Roman" w:eastAsia="Times New Roman" w:hAnsi="Times New Roman" w:cs="Times New Roman"/>
          <w:kern w:val="0"/>
          <w:lang w:eastAsia="en-GB"/>
          <w14:ligatures w14:val="none"/>
        </w:rPr>
        <w:t xml:space="preserve"> “Create Account” or “Sign Up”.</w:t>
      </w:r>
    </w:p>
    <w:p w14:paraId="3FB938C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fills in a form with their personal and business details:</w:t>
      </w:r>
    </w:p>
    <w:p w14:paraId="3FC468F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Full Name</w:t>
      </w:r>
    </w:p>
    <w:p w14:paraId="6CFC86F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Business Name</w:t>
      </w:r>
    </w:p>
    <w:p w14:paraId="2ED21EB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Email Address</w:t>
      </w:r>
    </w:p>
    <w:p w14:paraId="4DF08D9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Mobile Number</w:t>
      </w:r>
    </w:p>
    <w:p w14:paraId="2075E96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Password (this password is encrypted and stored securely; no one, including admins, can see it).</w:t>
      </w:r>
    </w:p>
    <w:p w14:paraId="6686CED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After submitting the form, the seller’s information is stored securely in a database on the server.</w:t>
      </w:r>
    </w:p>
    <w:p w14:paraId="5CB99BB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Optional but recommended: The seller may be required to verify their email address or mobile number. This is done by sending them a confirmation email or SMS, and asking them to click a link or enter a code.</w:t>
      </w:r>
    </w:p>
    <w:p w14:paraId="5798A41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Once registration is complete, the seller logs into their account on the web platform.</w:t>
      </w:r>
    </w:p>
    <w:p w14:paraId="15DCA91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their account, they have different levels of access depending on their role:</w:t>
      </w:r>
    </w:p>
    <w:p w14:paraId="4D4F351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Admin: Full control over the account and all data.</w:t>
      </w:r>
    </w:p>
    <w:p w14:paraId="72B572F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Manager: Can view data, generate reports, and submit claims but cannot add/remove users or change sensitive settings.</w:t>
      </w:r>
    </w:p>
    <w:p w14:paraId="36099C3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Viewer: Can only view reports and dashboards.</w:t>
      </w:r>
    </w:p>
    <w:p w14:paraId="29B9F1D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Role management is handled by the Admin user, who can invite additional users to the same seller account and assign their roles.</w:t>
      </w:r>
    </w:p>
    <w:p w14:paraId="5D80CB5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349F468D" w14:textId="4A470356"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2. Seller Connects Their Marketplace Account (Amazon Seller Central Account First)</w:t>
      </w:r>
    </w:p>
    <w:p w14:paraId="5D62633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Once logged into their account on our web platform, the seller clicks on a button or menu option </w:t>
      </w:r>
      <w:proofErr w:type="spellStart"/>
      <w:r w:rsidRPr="007E0450">
        <w:rPr>
          <w:rFonts w:ascii="Times New Roman" w:eastAsia="Times New Roman" w:hAnsi="Times New Roman" w:cs="Times New Roman"/>
          <w:kern w:val="0"/>
          <w:lang w:eastAsia="en-GB"/>
          <w14:ligatures w14:val="none"/>
        </w:rPr>
        <w:t>labeled</w:t>
      </w:r>
      <w:proofErr w:type="spellEnd"/>
      <w:r w:rsidRPr="007E0450">
        <w:rPr>
          <w:rFonts w:ascii="Times New Roman" w:eastAsia="Times New Roman" w:hAnsi="Times New Roman" w:cs="Times New Roman"/>
          <w:kern w:val="0"/>
          <w:lang w:eastAsia="en-GB"/>
          <w14:ligatures w14:val="none"/>
        </w:rPr>
        <w:t xml:space="preserve"> “Connect Marketplace Account”.</w:t>
      </w:r>
    </w:p>
    <w:p w14:paraId="228526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They select “Amazon Seller Central” from the available marketplace options.</w:t>
      </w:r>
    </w:p>
    <w:p w14:paraId="692596F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shows them clear step-by-step instructions on how to generate their API credentials. These instructions include screenshots and examples.</w:t>
      </w:r>
    </w:p>
    <w:p w14:paraId="621D591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logs into their Amazon Seller Central account and navigates to the Developer Console, where they create a new application (our app) and receive the following credentials:</w:t>
      </w:r>
    </w:p>
    <w:p w14:paraId="1AEFE5F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LWA (Login with Amazon) Client ID</w:t>
      </w:r>
    </w:p>
    <w:p w14:paraId="0056961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LWA Client Secret</w:t>
      </w:r>
    </w:p>
    <w:p w14:paraId="14C9BEC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AWS Access Key</w:t>
      </w:r>
    </w:p>
    <w:p w14:paraId="1AA80BB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AWS Secret Key</w:t>
      </w:r>
    </w:p>
    <w:p w14:paraId="3BD661A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Refresh Token</w:t>
      </w:r>
    </w:p>
    <w:p w14:paraId="2A6C039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lastRenderedPageBreak/>
        <w:t>• The seller copies these credentials and pastes them into the corresponding input fields on our platform.</w:t>
      </w:r>
    </w:p>
    <w:p w14:paraId="0CD3447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platform securely stores these credentials in the database. Before storage, each credential is encrypted using AES 256-bit encryption, a widely accepted and strong encryption standard.</w:t>
      </w:r>
    </w:p>
    <w:p w14:paraId="1FF6B6C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encrypted credentials are saved in the database, which itself resides on a secure server. Even if someone accesses the physical storage of the database, they will not be able to read the credentials without decryption keys, which are managed securely in the backend.</w:t>
      </w:r>
    </w:p>
    <w:p w14:paraId="56CE4AC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connection is tested immediately. Our backend server sends a request to Amazon Seller Central’s API (SP-API) using these credentials to check if the connection is successful.</w:t>
      </w:r>
    </w:p>
    <w:p w14:paraId="4316A7E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the connection is successful, the system confirms it to the seller.</w:t>
      </w:r>
    </w:p>
    <w:p w14:paraId="57332D7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there is an error (wrong credentials, connection failure, etc.), a clear error message is displayed to the seller explaining what went wrong and how to fix it.</w:t>
      </w:r>
    </w:p>
    <w:p w14:paraId="6163258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uses secure HTTPS (SSL/TLS encryption) for all communication with Amazon and with the seller’s web browser.</w:t>
      </w:r>
    </w:p>
    <w:p w14:paraId="33A4D32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701E5EFC" w14:textId="2157E59E"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3. System Fetches Order Data from Amazon</w:t>
      </w:r>
    </w:p>
    <w:p w14:paraId="582EEEE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backend software (running on a cloud server) sends a request to Amazon’s SP-API endpoint, specifically the “GET /orders/v0/orders” endpoint.</w:t>
      </w:r>
    </w:p>
    <w:p w14:paraId="1B90938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API call retrieves data about orders that were placed by customers on Amazon.</w:t>
      </w:r>
    </w:p>
    <w:p w14:paraId="14775F1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data includes:</w:t>
      </w:r>
    </w:p>
    <w:p w14:paraId="42876A5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ID</w:t>
      </w:r>
    </w:p>
    <w:p w14:paraId="600770E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Date</w:t>
      </w:r>
    </w:p>
    <w:p w14:paraId="1883644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Status (Shipped, Delivered, Returned, etc.)</w:t>
      </w:r>
    </w:p>
    <w:p w14:paraId="03ABA6A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Product Details (SKU, Quantity, Price per unit)</w:t>
      </w:r>
    </w:p>
    <w:p w14:paraId="6B2535D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Buyer’s basic details if available (not always provided by Amazon).</w:t>
      </w:r>
    </w:p>
    <w:p w14:paraId="0D8FB63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order data is automatically saved into our platform’s database in a table called “Orders”.</w:t>
      </w:r>
    </w:p>
    <w:p w14:paraId="5D4E943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regularly fetches new orders automatically. This can be set to every few hours, once a day, or on-demand when the seller requests it.</w:t>
      </w:r>
    </w:p>
    <w:p w14:paraId="2A99680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an error occurs (Amazon API downtime, wrong credentials, etc.), the system logs the error, retries later, and sends an alert if necessary.</w:t>
      </w:r>
    </w:p>
    <w:p w14:paraId="5A3806F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Every time data is fetched or changed, an audit log records which data was accessed, who triggered it, and when it happened. This helps for future audits and debugging.</w:t>
      </w:r>
    </w:p>
    <w:p w14:paraId="3271183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6C574E88" w14:textId="44109D0A"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4. System Fetches Payment Data (Settlements from Amazon)</w:t>
      </w:r>
    </w:p>
    <w:p w14:paraId="6C6CAC5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backend software sends another request to Amazon’s SP-API, specifically the “GET /finances/v0/</w:t>
      </w:r>
      <w:proofErr w:type="spellStart"/>
      <w:r w:rsidRPr="007E0450">
        <w:rPr>
          <w:rFonts w:ascii="Times New Roman" w:eastAsia="Times New Roman" w:hAnsi="Times New Roman" w:cs="Times New Roman"/>
          <w:kern w:val="0"/>
          <w:lang w:eastAsia="en-GB"/>
          <w14:ligatures w14:val="none"/>
        </w:rPr>
        <w:t>financialEvents</w:t>
      </w:r>
      <w:proofErr w:type="spellEnd"/>
      <w:r w:rsidRPr="007E0450">
        <w:rPr>
          <w:rFonts w:ascii="Times New Roman" w:eastAsia="Times New Roman" w:hAnsi="Times New Roman" w:cs="Times New Roman"/>
          <w:kern w:val="0"/>
          <w:lang w:eastAsia="en-GB"/>
          <w14:ligatures w14:val="none"/>
        </w:rPr>
        <w:t>” endpoint.</w:t>
      </w:r>
    </w:p>
    <w:p w14:paraId="201D80D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retrieves settlement reports, showing:</w:t>
      </w:r>
    </w:p>
    <w:p w14:paraId="26E3B6B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total order amount</w:t>
      </w:r>
    </w:p>
    <w:p w14:paraId="08E4FCF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Amazon fees deducted (commission, shipping, referral fees, etc.)</w:t>
      </w:r>
    </w:p>
    <w:p w14:paraId="53CA81C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lastRenderedPageBreak/>
        <w:t>• Taxes deducted (GST/TDS if applicable)</w:t>
      </w:r>
    </w:p>
    <w:p w14:paraId="1AE274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final amount paid to the seller (net payout)</w:t>
      </w:r>
    </w:p>
    <w:p w14:paraId="7C8A399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settlement date (when the payout happened)</w:t>
      </w:r>
    </w:p>
    <w:p w14:paraId="5DD011C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payment data is saved in a separate table in our database called “Payments”.</w:t>
      </w:r>
    </w:p>
    <w:p w14:paraId="1247A4F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Each payment record is linked to its respective order using the Order ID.</w:t>
      </w:r>
    </w:p>
    <w:p w14:paraId="618F5F4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keeps a record of partial settlements and funds held in reserve by Amazon for risk management reasons.</w:t>
      </w:r>
    </w:p>
    <w:p w14:paraId="5446392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Every data fetch and write is logged in the audit trail.</w:t>
      </w:r>
    </w:p>
    <w:p w14:paraId="250C30C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460AD300" w14:textId="4C655CC7"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5. System Fetches Return and Refund Data from Amazon</w:t>
      </w:r>
    </w:p>
    <w:p w14:paraId="284D80B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backend sends a request to Amazon’s SP-API “GET /reports/v0/reports” endpoint for Return Reports.</w:t>
      </w:r>
    </w:p>
    <w:p w14:paraId="404ECA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retrieves details of customer returns:</w:t>
      </w:r>
    </w:p>
    <w:p w14:paraId="29A99CE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ID of returned orders</w:t>
      </w:r>
    </w:p>
    <w:p w14:paraId="6AF5176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Return status (Received by warehouse, Condition of returned product, etc.)</w:t>
      </w:r>
    </w:p>
    <w:p w14:paraId="578F507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Refund status (Was the customer refunded? Was the seller reimbursed?)</w:t>
      </w:r>
    </w:p>
    <w:p w14:paraId="300F9A5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return and refund data is saved in a separate “Returns” table in our database.</w:t>
      </w:r>
    </w:p>
    <w:p w14:paraId="619FACC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data is linked to the correct order and payment in the database.</w:t>
      </w:r>
    </w:p>
    <w:p w14:paraId="45B5281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Each time the data is retrieved or changed, an audit log records the event.</w:t>
      </w:r>
    </w:p>
    <w:p w14:paraId="51CFB83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060C8EB" w14:textId="67A51775"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6. Reconciliation Engine Runs</w:t>
      </w:r>
    </w:p>
    <w:p w14:paraId="3C0894F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is the logic module that compares data from the Orders, Payments, and Returns tables.</w:t>
      </w:r>
    </w:p>
    <w:p w14:paraId="3046DCE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checks for:</w:t>
      </w:r>
    </w:p>
    <w:p w14:paraId="2994A33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Payment mismatches (Was the seller paid the correct amount for each order?)</w:t>
      </w:r>
    </w:p>
    <w:p w14:paraId="4645678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Incorrect fees (Were Amazon’s charges as per their policy or are there overcharges?)</w:t>
      </w:r>
    </w:p>
    <w:p w14:paraId="6FA10F3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Returns and refunds mismatch (Was the seller reimbursed when a customer returned an item?)</w:t>
      </w:r>
    </w:p>
    <w:p w14:paraId="10D0954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runs this comparison on a scheduled basis (once daily by default) or manually if triggered by the seller.</w:t>
      </w:r>
    </w:p>
    <w:p w14:paraId="2CFBB3C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comparison rules and logic are fully documented and based on Amazon’s official policies and fee structures.</w:t>
      </w:r>
    </w:p>
    <w:p w14:paraId="4F2C1A0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set custom rules and thresholds. For example:</w:t>
      </w:r>
    </w:p>
    <w:p w14:paraId="69F0593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Only flag discrepancies above ₹500</w:t>
      </w:r>
    </w:p>
    <w:p w14:paraId="449C3DF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Flag if returns are more than 20% of orders for a SKU</w:t>
      </w:r>
    </w:p>
    <w:p w14:paraId="39013D0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Every reconciliation run is recorded in the audit log for transparency and compliance.</w:t>
      </w:r>
    </w:p>
    <w:p w14:paraId="7F8E7C9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2CCAB16" w14:textId="4381C330"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7. Discrepancy Report Generation</w:t>
      </w:r>
    </w:p>
    <w:p w14:paraId="20CC3B2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lastRenderedPageBreak/>
        <w:t>• After the reconciliation engine runs, the system creates reports showing all detected discrepancies.</w:t>
      </w:r>
    </w:p>
    <w:p w14:paraId="5606A1B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report includes:</w:t>
      </w:r>
    </w:p>
    <w:p w14:paraId="57777D3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ID</w:t>
      </w:r>
    </w:p>
    <w:p w14:paraId="1E0B919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Type of discrepancy (e.g., Payment shortfall, Excess fees, Return without reimbursement)</w:t>
      </w:r>
    </w:p>
    <w:p w14:paraId="3CDDACF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Amount of money involved</w:t>
      </w:r>
    </w:p>
    <w:p w14:paraId="1F42634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Date of discrepancy detection</w:t>
      </w:r>
    </w:p>
    <w:p w14:paraId="50E6FD1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Recommended action</w:t>
      </w:r>
    </w:p>
    <w:p w14:paraId="48896AC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report is displayed on the seller’s dashboard with:</w:t>
      </w:r>
    </w:p>
    <w:p w14:paraId="5AD2FA7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Summary cards (Total Orders Processed, Total Discrepancies Found, Total Amount at Risk, Total Amount Recovered)</w:t>
      </w:r>
    </w:p>
    <w:p w14:paraId="6ADF5F5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 detailed table listing each discrepancy</w:t>
      </w:r>
    </w:p>
    <w:p w14:paraId="1659DB6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can filter discrepancies by date, type, status (Open, Claimed, Resolved).</w:t>
      </w:r>
    </w:p>
    <w:p w14:paraId="10430B3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Reports can be exported as CSV, Excel, or PDF files.</w:t>
      </w:r>
    </w:p>
    <w:p w14:paraId="7711D5B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Additional insights are provided:</w:t>
      </w:r>
    </w:p>
    <w:p w14:paraId="0240585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Recovery Success Percentage</w:t>
      </w:r>
    </w:p>
    <w:p w14:paraId="798A0ED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High-Risk SKUs with frequent issues</w:t>
      </w:r>
    </w:p>
    <w:p w14:paraId="40685D5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Monthly/Quarterly summaries for decision-making</w:t>
      </w:r>
    </w:p>
    <w:p w14:paraId="7ED2DB4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3B970671" w14:textId="6429E08D"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8. Claim Preparation</w:t>
      </w:r>
    </w:p>
    <w:p w14:paraId="2BDEFD7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reviews discrepancies on the dashboard.</w:t>
      </w:r>
    </w:p>
    <w:p w14:paraId="24AF4F1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For each discrepancy, the system prepares a claim template that includes:</w:t>
      </w:r>
    </w:p>
    <w:p w14:paraId="747B204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details</w:t>
      </w:r>
    </w:p>
    <w:p w14:paraId="3291BFE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Explanation of the discrepancy</w:t>
      </w:r>
    </w:p>
    <w:p w14:paraId="1C7BA35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Supporting evidence (report snapshots or downloadable CSVs if needed)</w:t>
      </w:r>
    </w:p>
    <w:p w14:paraId="4E34F5D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the MVP version, the seller manually submits the claim by email using the prepared template.</w:t>
      </w:r>
    </w:p>
    <w:p w14:paraId="60C8721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future versions, claims can be submitted automatically via API if Amazon or other platforms allow.</w:t>
      </w:r>
    </w:p>
    <w:p w14:paraId="04CE3B5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submission status and history are recorded in the database and audit log.</w:t>
      </w:r>
    </w:p>
    <w:p w14:paraId="76C7680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0C7792E5" w14:textId="35987271"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9. Claim Status Tracking</w:t>
      </w:r>
    </w:p>
    <w:p w14:paraId="624B223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track the progress of each claim in the dashboard.</w:t>
      </w:r>
    </w:p>
    <w:p w14:paraId="776CC6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Status options include Submitted, In Progress, and Resolved.</w:t>
      </w:r>
    </w:p>
    <w:p w14:paraId="22F6459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manually update claim status after receiving feedback from Amazon.</w:t>
      </w:r>
    </w:p>
    <w:p w14:paraId="5CD8E1D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future versions, automated claim tracking will be implemented using platform webhooks or feedback APIs.</w:t>
      </w:r>
    </w:p>
    <w:p w14:paraId="075DA89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history reports can be downloaded for compliance and internal audits.</w:t>
      </w:r>
    </w:p>
    <w:p w14:paraId="2F1A53E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531A735D" w14:textId="346B1E23"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lastRenderedPageBreak/>
        <w:t>10. Notifications and Alerts</w:t>
      </w:r>
    </w:p>
    <w:p w14:paraId="38C88F3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receive email notifications for:</w:t>
      </w:r>
    </w:p>
    <w:p w14:paraId="012A7E4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New discrepancies found</w:t>
      </w:r>
    </w:p>
    <w:p w14:paraId="563A5E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submission deadlines</w:t>
      </w:r>
    </w:p>
    <w:p w14:paraId="184B1AE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resolution updates</w:t>
      </w:r>
    </w:p>
    <w:p w14:paraId="1452D0C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Notifications can be expanded to Slack or WhatsApp channels if the seller enables these options.</w:t>
      </w:r>
    </w:p>
    <w:p w14:paraId="48202E1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configure notification frequency (daily, weekly, real-time).</w:t>
      </w:r>
    </w:p>
    <w:p w14:paraId="15962E3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D106259" w14:textId="0C6FEA54"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11. Security and Compliance Measures</w:t>
      </w:r>
    </w:p>
    <w:p w14:paraId="6899C27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All API credentials and other sensitive data are encrypted before being stored in the database.</w:t>
      </w:r>
    </w:p>
    <w:p w14:paraId="6DC5B8F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Encryption uses AES 256-bit standard, preventing unauthorized access even if the database is compromised.</w:t>
      </w:r>
    </w:p>
    <w:p w14:paraId="55562AA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SSL/TLS encryption is used for all data transfers between the seller’s browser, our platform, and the marketplace APIs.</w:t>
      </w:r>
    </w:p>
    <w:p w14:paraId="65B049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Role-based access control ensures that users only have access to data appropriate to their role.</w:t>
      </w:r>
    </w:p>
    <w:p w14:paraId="3703699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Privacy policies and terms of service are in place and comply with GDPR and Indian IT Act requirements.</w:t>
      </w:r>
    </w:p>
    <w:p w14:paraId="18F7846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Data deletion requests from sellers are </w:t>
      </w:r>
      <w:proofErr w:type="spellStart"/>
      <w:r w:rsidRPr="007E0450">
        <w:rPr>
          <w:rFonts w:ascii="Times New Roman" w:eastAsia="Times New Roman" w:hAnsi="Times New Roman" w:cs="Times New Roman"/>
          <w:kern w:val="0"/>
          <w:lang w:eastAsia="en-GB"/>
          <w14:ligatures w14:val="none"/>
        </w:rPr>
        <w:t>honored</w:t>
      </w:r>
      <w:proofErr w:type="spellEnd"/>
      <w:r w:rsidRPr="007E0450">
        <w:rPr>
          <w:rFonts w:ascii="Times New Roman" w:eastAsia="Times New Roman" w:hAnsi="Times New Roman" w:cs="Times New Roman"/>
          <w:kern w:val="0"/>
          <w:lang w:eastAsia="en-GB"/>
          <w14:ligatures w14:val="none"/>
        </w:rPr>
        <w:t xml:space="preserve"> within stipulated timelines.</w:t>
      </w:r>
    </w:p>
    <w:p w14:paraId="6A9E36A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Audit logs track every critical action in the system.</w:t>
      </w:r>
    </w:p>
    <w:p w14:paraId="52A2C3E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Backup files are also encrypted.</w:t>
      </w:r>
    </w:p>
    <w:p w14:paraId="494394E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Long-term security roadmap includes preparation for SOC2 or ISO certifications.</w:t>
      </w:r>
    </w:p>
    <w:p w14:paraId="40B4E73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8861808" w14:textId="3C7D422D"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12. Multi-Marketplace Scalability Planning</w:t>
      </w:r>
    </w:p>
    <w:p w14:paraId="3B54C66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is designed to support additional marketplaces (Flipkart, Shopify, WooCommerce, etc.).</w:t>
      </w:r>
    </w:p>
    <w:p w14:paraId="3E4BE23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database structure and backend code use an abstraction layer to separate each marketplace’s data models and logic.</w:t>
      </w:r>
    </w:p>
    <w:p w14:paraId="0A4640A8" w14:textId="64C06EAF" w:rsidR="003D3E39"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can view and manage data from multiple marketplaces through a unified dashboard interface.</w:t>
      </w:r>
    </w:p>
    <w:sectPr w:rsidR="003D3E39" w:rsidRPr="007E0450" w:rsidSect="007E045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7E"/>
    <w:rsid w:val="00166A3A"/>
    <w:rsid w:val="003D3E39"/>
    <w:rsid w:val="007E0450"/>
    <w:rsid w:val="00911D7E"/>
    <w:rsid w:val="00980289"/>
    <w:rsid w:val="00A466B9"/>
    <w:rsid w:val="00B54529"/>
    <w:rsid w:val="00F50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E1D8"/>
  <w15:chartTrackingRefBased/>
  <w15:docId w15:val="{78A5463A-2412-D349-8309-26CB466B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D7E"/>
    <w:rPr>
      <w:rFonts w:eastAsiaTheme="majorEastAsia" w:cstheme="majorBidi"/>
      <w:color w:val="272727" w:themeColor="text1" w:themeTint="D8"/>
    </w:rPr>
  </w:style>
  <w:style w:type="paragraph" w:styleId="Title">
    <w:name w:val="Title"/>
    <w:basedOn w:val="Normal"/>
    <w:next w:val="Normal"/>
    <w:link w:val="TitleChar"/>
    <w:uiPriority w:val="10"/>
    <w:qFormat/>
    <w:rsid w:val="0091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D7E"/>
    <w:pPr>
      <w:spacing w:before="160"/>
      <w:jc w:val="center"/>
    </w:pPr>
    <w:rPr>
      <w:i/>
      <w:iCs/>
      <w:color w:val="404040" w:themeColor="text1" w:themeTint="BF"/>
    </w:rPr>
  </w:style>
  <w:style w:type="character" w:customStyle="1" w:styleId="QuoteChar">
    <w:name w:val="Quote Char"/>
    <w:basedOn w:val="DefaultParagraphFont"/>
    <w:link w:val="Quote"/>
    <w:uiPriority w:val="29"/>
    <w:rsid w:val="00911D7E"/>
    <w:rPr>
      <w:i/>
      <w:iCs/>
      <w:color w:val="404040" w:themeColor="text1" w:themeTint="BF"/>
    </w:rPr>
  </w:style>
  <w:style w:type="paragraph" w:styleId="ListParagraph">
    <w:name w:val="List Paragraph"/>
    <w:basedOn w:val="Normal"/>
    <w:uiPriority w:val="34"/>
    <w:qFormat/>
    <w:rsid w:val="00911D7E"/>
    <w:pPr>
      <w:ind w:left="720"/>
      <w:contextualSpacing/>
    </w:pPr>
  </w:style>
  <w:style w:type="character" w:styleId="IntenseEmphasis">
    <w:name w:val="Intense Emphasis"/>
    <w:basedOn w:val="DefaultParagraphFont"/>
    <w:uiPriority w:val="21"/>
    <w:qFormat/>
    <w:rsid w:val="00911D7E"/>
    <w:rPr>
      <w:i/>
      <w:iCs/>
      <w:color w:val="0F4761" w:themeColor="accent1" w:themeShade="BF"/>
    </w:rPr>
  </w:style>
  <w:style w:type="paragraph" w:styleId="IntenseQuote">
    <w:name w:val="Intense Quote"/>
    <w:basedOn w:val="Normal"/>
    <w:next w:val="Normal"/>
    <w:link w:val="IntenseQuoteChar"/>
    <w:uiPriority w:val="30"/>
    <w:qFormat/>
    <w:rsid w:val="0091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D7E"/>
    <w:rPr>
      <w:i/>
      <w:iCs/>
      <w:color w:val="0F4761" w:themeColor="accent1" w:themeShade="BF"/>
    </w:rPr>
  </w:style>
  <w:style w:type="character" w:styleId="IntenseReference">
    <w:name w:val="Intense Reference"/>
    <w:basedOn w:val="DefaultParagraphFont"/>
    <w:uiPriority w:val="32"/>
    <w:qFormat/>
    <w:rsid w:val="00911D7E"/>
    <w:rPr>
      <w:b/>
      <w:bCs/>
      <w:smallCaps/>
      <w:color w:val="0F4761" w:themeColor="accent1" w:themeShade="BF"/>
      <w:spacing w:val="5"/>
    </w:rPr>
  </w:style>
  <w:style w:type="paragraph" w:customStyle="1" w:styleId="p1">
    <w:name w:val="p1"/>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911D7E"/>
  </w:style>
  <w:style w:type="character" w:customStyle="1" w:styleId="s2">
    <w:name w:val="s2"/>
    <w:basedOn w:val="DefaultParagraphFont"/>
    <w:rsid w:val="00911D7E"/>
  </w:style>
  <w:style w:type="paragraph" w:customStyle="1" w:styleId="p3">
    <w:name w:val="p3"/>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5">
    <w:name w:val="p5"/>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6">
    <w:name w:val="p6"/>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7">
    <w:name w:val="p7"/>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911D7E"/>
  </w:style>
  <w:style w:type="paragraph" w:customStyle="1" w:styleId="p8">
    <w:name w:val="p8"/>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911D7E"/>
  </w:style>
  <w:style w:type="character" w:customStyle="1" w:styleId="s4">
    <w:name w:val="s4"/>
    <w:basedOn w:val="DefaultParagraphFont"/>
    <w:rsid w:val="00911D7E"/>
  </w:style>
  <w:style w:type="paragraph" w:customStyle="1" w:styleId="p9">
    <w:name w:val="p9"/>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0">
    <w:name w:val="p10"/>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1">
    <w:name w:val="p11"/>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2">
    <w:name w:val="p12"/>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7E04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49690">
      <w:bodyDiv w:val="1"/>
      <w:marLeft w:val="0"/>
      <w:marRight w:val="0"/>
      <w:marTop w:val="0"/>
      <w:marBottom w:val="0"/>
      <w:divBdr>
        <w:top w:val="none" w:sz="0" w:space="0" w:color="auto"/>
        <w:left w:val="none" w:sz="0" w:space="0" w:color="auto"/>
        <w:bottom w:val="none" w:sz="0" w:space="0" w:color="auto"/>
        <w:right w:val="none" w:sz="0" w:space="0" w:color="auto"/>
      </w:divBdr>
    </w:div>
    <w:div w:id="1189952441">
      <w:bodyDiv w:val="1"/>
      <w:marLeft w:val="0"/>
      <w:marRight w:val="0"/>
      <w:marTop w:val="0"/>
      <w:marBottom w:val="0"/>
      <w:divBdr>
        <w:top w:val="none" w:sz="0" w:space="0" w:color="auto"/>
        <w:left w:val="none" w:sz="0" w:space="0" w:color="auto"/>
        <w:bottom w:val="none" w:sz="0" w:space="0" w:color="auto"/>
        <w:right w:val="none" w:sz="0" w:space="0" w:color="auto"/>
      </w:divBdr>
    </w:div>
    <w:div w:id="17837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 Sheth</dc:creator>
  <cp:keywords/>
  <dc:description/>
  <cp:lastModifiedBy>Gitanj Sheth</cp:lastModifiedBy>
  <cp:revision>1</cp:revision>
  <dcterms:created xsi:type="dcterms:W3CDTF">2025-03-14T06:20:00Z</dcterms:created>
  <dcterms:modified xsi:type="dcterms:W3CDTF">2025-03-14T06:41:00Z</dcterms:modified>
</cp:coreProperties>
</file>