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EF29" w14:textId="77777777" w:rsidR="0030212C" w:rsidRPr="005330CA" w:rsidRDefault="0030212C" w:rsidP="0030212C">
      <w:pPr>
        <w:pStyle w:val="Heading3"/>
        <w:shd w:val="clear" w:color="auto" w:fill="F8F9FA"/>
        <w:ind w:left="720" w:firstLine="720"/>
        <w:rPr>
          <w:rFonts w:ascii="Segoe UI" w:hAnsi="Segoe UI" w:cs="Segoe UI"/>
          <w:sz w:val="44"/>
          <w:szCs w:val="44"/>
          <w:u w:val="single"/>
        </w:rPr>
      </w:pPr>
      <w:r w:rsidRPr="005330CA">
        <w:rPr>
          <w:rFonts w:ascii="Segoe UI" w:hAnsi="Segoe UI" w:cs="Segoe UI"/>
          <w:sz w:val="44"/>
          <w:szCs w:val="44"/>
          <w:u w:val="single"/>
        </w:rPr>
        <w:t xml:space="preserve">C++ Header files &amp; Operators </w:t>
      </w:r>
    </w:p>
    <w:p w14:paraId="58FBC8E4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 xml:space="preserve">In this C++ tutorial, we will talk about header files and operators. In our last lesson, we discussed the basic input and output. </w:t>
      </w:r>
      <w:proofErr w:type="spellStart"/>
      <w:r w:rsidRPr="005330CA">
        <w:rPr>
          <w:rFonts w:ascii="Helvetica" w:hAnsi="Helvetica" w:cs="Helvetica"/>
          <w:sz w:val="28"/>
          <w:szCs w:val="28"/>
        </w:rPr>
        <w:t>Lets</w:t>
      </w:r>
      <w:proofErr w:type="spellEnd"/>
      <w:r w:rsidRPr="005330CA">
        <w:rPr>
          <w:rFonts w:ascii="Helvetica" w:hAnsi="Helvetica" w:cs="Helvetica"/>
          <w:sz w:val="28"/>
          <w:szCs w:val="28"/>
        </w:rPr>
        <w:t xml:space="preserve"> now cover header files and operators in C++ language:</w:t>
      </w:r>
    </w:p>
    <w:p w14:paraId="4E56BA3B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sz w:val="36"/>
          <w:szCs w:val="36"/>
        </w:rPr>
      </w:pPr>
      <w:r w:rsidRPr="005330CA">
        <w:rPr>
          <w:rFonts w:ascii="Segoe UI" w:hAnsi="Segoe UI" w:cs="Segoe UI"/>
          <w:sz w:val="36"/>
          <w:szCs w:val="36"/>
        </w:rPr>
        <w:t>Header Files in C++:</w:t>
      </w:r>
    </w:p>
    <w:p w14:paraId="70333662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"</w:t>
      </w:r>
      <w:r w:rsidRPr="005330CA">
        <w:rPr>
          <w:rStyle w:val="Strong"/>
          <w:rFonts w:ascii="Helvetica" w:hAnsi="Helvetica" w:cs="Helvetica"/>
          <w:sz w:val="28"/>
          <w:szCs w:val="28"/>
        </w:rPr>
        <w:t>#include"</w:t>
      </w:r>
      <w:r w:rsidRPr="005330CA">
        <w:rPr>
          <w:rFonts w:ascii="Helvetica" w:hAnsi="Helvetica" w:cs="Helvetica"/>
          <w:sz w:val="28"/>
          <w:szCs w:val="28"/>
        </w:rPr>
        <w:t> is used in C++ to import header files in our C++ program. The reason to introduce the</w:t>
      </w:r>
      <w:r w:rsidRPr="005330CA">
        <w:rPr>
          <w:rStyle w:val="Strong"/>
          <w:rFonts w:ascii="Helvetica" w:hAnsi="Helvetica" w:cs="Helvetica"/>
          <w:sz w:val="28"/>
          <w:szCs w:val="28"/>
        </w:rPr>
        <w:t> "</w:t>
      </w:r>
      <w:r w:rsidRPr="005330CA">
        <w:rPr>
          <w:rFonts w:ascii="Helvetica" w:hAnsi="Helvetica" w:cs="Helvetica"/>
          <w:sz w:val="28"/>
          <w:szCs w:val="28"/>
        </w:rPr>
        <w:t>&lt;</w:t>
      </w:r>
      <w:r w:rsidRPr="005330CA">
        <w:rPr>
          <w:rStyle w:val="Strong"/>
          <w:rFonts w:ascii="Helvetica" w:hAnsi="Helvetica" w:cs="Helvetica"/>
          <w:sz w:val="28"/>
          <w:szCs w:val="28"/>
        </w:rPr>
        <w:t>iostream</w:t>
      </w:r>
      <w:r w:rsidRPr="005330CA">
        <w:rPr>
          <w:rFonts w:ascii="Helvetica" w:hAnsi="Helvetica" w:cs="Helvetica"/>
          <w:sz w:val="28"/>
          <w:szCs w:val="28"/>
        </w:rPr>
        <w:t>&gt;" header file into our program is that functions like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cout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</w:t>
      </w:r>
      <w:r w:rsidRPr="005330CA">
        <w:rPr>
          <w:rFonts w:ascii="Helvetica" w:hAnsi="Helvetica" w:cs="Helvetica"/>
          <w:sz w:val="28"/>
          <w:szCs w:val="28"/>
        </w:rPr>
        <w:t> and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cin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</w:t>
      </w:r>
      <w:r w:rsidRPr="005330CA">
        <w:rPr>
          <w:rFonts w:ascii="Helvetica" w:hAnsi="Helvetica" w:cs="Helvetica"/>
          <w:sz w:val="28"/>
          <w:szCs w:val="28"/>
        </w:rPr>
        <w:t> are defined in that header file. There are two types of header files:</w:t>
      </w:r>
    </w:p>
    <w:p w14:paraId="77BA3C58" w14:textId="77777777" w:rsidR="0030212C" w:rsidRPr="005330CA" w:rsidRDefault="0030212C" w:rsidP="0030212C">
      <w:pPr>
        <w:pStyle w:val="Heading5"/>
        <w:shd w:val="clear" w:color="auto" w:fill="F8F9FA"/>
        <w:spacing w:before="375" w:after="135"/>
        <w:rPr>
          <w:rFonts w:ascii="Segoe UI" w:hAnsi="Segoe UI" w:cs="Segoe UI"/>
          <w:color w:val="auto"/>
          <w:sz w:val="32"/>
          <w:szCs w:val="32"/>
        </w:rPr>
      </w:pPr>
      <w:r w:rsidRPr="005330CA">
        <w:rPr>
          <w:rFonts w:ascii="Segoe UI" w:hAnsi="Segoe UI" w:cs="Segoe UI"/>
          <w:b/>
          <w:bCs/>
          <w:color w:val="auto"/>
          <w:sz w:val="32"/>
          <w:szCs w:val="32"/>
        </w:rPr>
        <w:t>1.System Header Files:</w:t>
      </w:r>
    </w:p>
    <w:p w14:paraId="3EA9E7CA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System header files ships with the compiler. For example, “</w:t>
      </w:r>
      <w:r w:rsidRPr="005330CA">
        <w:rPr>
          <w:rStyle w:val="Strong"/>
          <w:rFonts w:ascii="Helvetica" w:hAnsi="Helvetica" w:cs="Helvetica"/>
          <w:sz w:val="28"/>
          <w:szCs w:val="28"/>
        </w:rPr>
        <w:t>#include &lt;iostream&gt;</w:t>
      </w:r>
      <w:r w:rsidRPr="005330CA">
        <w:rPr>
          <w:rFonts w:ascii="Helvetica" w:hAnsi="Helvetica" w:cs="Helvetica"/>
          <w:sz w:val="28"/>
          <w:szCs w:val="28"/>
        </w:rPr>
        <w:t>”. To see the references for header files click </w:t>
      </w:r>
      <w:hyperlink r:id="rId5" w:tgtFrame="_blank" w:history="1">
        <w:r w:rsidRPr="005330CA">
          <w:rPr>
            <w:rStyle w:val="Hyperlink"/>
            <w:rFonts w:ascii="Helvetica" w:hAnsi="Helvetica" w:cs="Helvetica"/>
            <w:sz w:val="28"/>
            <w:szCs w:val="28"/>
          </w:rPr>
          <w:t>here</w:t>
        </w:r>
      </w:hyperlink>
    </w:p>
    <w:p w14:paraId="172E18E9" w14:textId="77777777" w:rsidR="0030212C" w:rsidRPr="005330CA" w:rsidRDefault="0030212C" w:rsidP="0030212C">
      <w:pPr>
        <w:pStyle w:val="Heading5"/>
        <w:shd w:val="clear" w:color="auto" w:fill="F8F9FA"/>
        <w:spacing w:before="375" w:after="135"/>
        <w:rPr>
          <w:rFonts w:ascii="Segoe UI" w:hAnsi="Segoe UI" w:cs="Segoe UI"/>
          <w:color w:val="auto"/>
          <w:sz w:val="32"/>
          <w:szCs w:val="32"/>
        </w:rPr>
      </w:pPr>
      <w:r w:rsidRPr="005330CA">
        <w:rPr>
          <w:rFonts w:ascii="Segoe UI" w:hAnsi="Segoe UI" w:cs="Segoe UI"/>
          <w:b/>
          <w:bCs/>
          <w:color w:val="auto"/>
          <w:sz w:val="32"/>
          <w:szCs w:val="32"/>
        </w:rPr>
        <w:t> 2.User-Defined Header Files:</w:t>
      </w:r>
    </w:p>
    <w:p w14:paraId="5E7E6508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programmer writes User-defined header files himself. To include your header file in the program, you first need to make a header file in the current directory, and then you can add it.</w:t>
      </w:r>
    </w:p>
    <w:p w14:paraId="31F6BB33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61785E74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61CC7A8E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7C86816F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4F207616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2B5F0016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76931A84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046D2195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69AE0CB2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5529F203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ind w:left="1440" w:firstLine="720"/>
        <w:rPr>
          <w:rFonts w:ascii="Segoe UI" w:hAnsi="Segoe UI" w:cs="Segoe UI"/>
          <w:sz w:val="44"/>
          <w:szCs w:val="44"/>
        </w:rPr>
      </w:pPr>
      <w:r w:rsidRPr="005330CA">
        <w:rPr>
          <w:rFonts w:ascii="Segoe UI" w:hAnsi="Segoe UI" w:cs="Segoe UI"/>
          <w:sz w:val="44"/>
          <w:szCs w:val="44"/>
        </w:rPr>
        <w:lastRenderedPageBreak/>
        <w:t>Operators in C++</w:t>
      </w:r>
    </w:p>
    <w:p w14:paraId="453645C4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Operators are used for producing output by performing various types of calculations on two or more inputs. In this lecture, we will see the operators in C++.</w:t>
      </w:r>
    </w:p>
    <w:p w14:paraId="4E1F4087" w14:textId="77777777" w:rsidR="0030212C" w:rsidRPr="005330CA" w:rsidRDefault="0030212C" w:rsidP="0030212C">
      <w:pPr>
        <w:pStyle w:val="Heading5"/>
        <w:shd w:val="clear" w:color="auto" w:fill="F8F9FA"/>
        <w:spacing w:before="375" w:after="135"/>
        <w:rPr>
          <w:rFonts w:ascii="Segoe UI" w:hAnsi="Segoe UI" w:cs="Segoe UI"/>
          <w:color w:val="auto"/>
          <w:sz w:val="32"/>
          <w:szCs w:val="32"/>
        </w:rPr>
      </w:pPr>
      <w:r w:rsidRPr="005330CA">
        <w:rPr>
          <w:rFonts w:ascii="Segoe UI" w:hAnsi="Segoe UI" w:cs="Segoe UI"/>
          <w:b/>
          <w:bCs/>
          <w:color w:val="auto"/>
          <w:sz w:val="32"/>
          <w:szCs w:val="32"/>
        </w:rPr>
        <w:t>1.Arithmetic Operators:</w:t>
      </w:r>
    </w:p>
    <w:p w14:paraId="1FFB4A18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Arithmetic operators are used for performing mathematical operations like (+, -, *). The arithmetic operators are shown in Figure 1.</w:t>
      </w:r>
    </w:p>
    <w:p w14:paraId="06564666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70F9F118" wp14:editId="3FA31D61">
            <wp:extent cx="4975860" cy="2880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7C11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 Figure 1: Arithmetic Operators</w:t>
      </w:r>
    </w:p>
    <w:p w14:paraId="03BF56D2" w14:textId="77777777" w:rsidR="0030212C" w:rsidRPr="005330CA" w:rsidRDefault="0030212C" w:rsidP="0030212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a+b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</w:t>
      </w:r>
      <w:r w:rsidRPr="005330CA">
        <w:rPr>
          <w:rFonts w:ascii="Helvetica" w:hAnsi="Helvetica" w:cs="Helvetica"/>
          <w:sz w:val="28"/>
          <w:szCs w:val="28"/>
        </w:rPr>
        <w:t>, will add a and b values and print them.</w:t>
      </w:r>
    </w:p>
    <w:p w14:paraId="5E726412" w14:textId="77777777" w:rsidR="0030212C" w:rsidRPr="005330CA" w:rsidRDefault="0030212C" w:rsidP="0030212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a-b "</w:t>
      </w:r>
      <w:r w:rsidRPr="005330CA">
        <w:rPr>
          <w:rFonts w:ascii="Helvetica" w:hAnsi="Helvetica" w:cs="Helvetica"/>
          <w:sz w:val="28"/>
          <w:szCs w:val="28"/>
        </w:rPr>
        <w:t>will subtract a and b values and print them.</w:t>
      </w:r>
    </w:p>
    <w:p w14:paraId="6575DFB4" w14:textId="77777777" w:rsidR="0030212C" w:rsidRPr="005330CA" w:rsidRDefault="0030212C" w:rsidP="0030212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a*b"</w:t>
      </w:r>
      <w:r w:rsidRPr="005330CA">
        <w:rPr>
          <w:rFonts w:ascii="Helvetica" w:hAnsi="Helvetica" w:cs="Helvetica"/>
          <w:sz w:val="28"/>
          <w:szCs w:val="28"/>
        </w:rPr>
        <w:t> will multiply a and b values and print them.</w:t>
      </w:r>
    </w:p>
    <w:p w14:paraId="7613DC12" w14:textId="77777777" w:rsidR="0030212C" w:rsidRPr="005330CA" w:rsidRDefault="0030212C" w:rsidP="0030212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a/b "</w:t>
      </w:r>
      <w:r w:rsidRPr="005330CA">
        <w:rPr>
          <w:rFonts w:ascii="Helvetica" w:hAnsi="Helvetica" w:cs="Helvetica"/>
          <w:sz w:val="28"/>
          <w:szCs w:val="28"/>
        </w:rPr>
        <w:t>, will divide a and b values and print them.</w:t>
      </w:r>
    </w:p>
    <w:p w14:paraId="72EE9D04" w14:textId="77777777" w:rsidR="0030212C" w:rsidRPr="005330CA" w:rsidRDefault="0030212C" w:rsidP="0030212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a%b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 xml:space="preserve"> "</w:t>
      </w:r>
      <w:r w:rsidRPr="005330CA">
        <w:rPr>
          <w:rFonts w:ascii="Helvetica" w:hAnsi="Helvetica" w:cs="Helvetica"/>
          <w:sz w:val="28"/>
          <w:szCs w:val="28"/>
        </w:rPr>
        <w:t>, will take the modulus of a and b values and print them.</w:t>
      </w:r>
    </w:p>
    <w:p w14:paraId="470A93AB" w14:textId="77777777" w:rsidR="0030212C" w:rsidRPr="005330CA" w:rsidRDefault="0030212C" w:rsidP="0030212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a++"</w:t>
      </w:r>
      <w:r w:rsidRPr="005330CA">
        <w:rPr>
          <w:rFonts w:ascii="Helvetica" w:hAnsi="Helvetica" w:cs="Helvetica"/>
          <w:sz w:val="28"/>
          <w:szCs w:val="28"/>
        </w:rPr>
        <w:t> will first print the value of a and then increment it by 1.</w:t>
      </w:r>
    </w:p>
    <w:p w14:paraId="7BCFF2A4" w14:textId="77777777" w:rsidR="0030212C" w:rsidRPr="005330CA" w:rsidRDefault="0030212C" w:rsidP="0030212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a--"</w:t>
      </w:r>
      <w:r w:rsidRPr="005330CA">
        <w:rPr>
          <w:rFonts w:ascii="Helvetica" w:hAnsi="Helvetica" w:cs="Helvetica"/>
          <w:sz w:val="28"/>
          <w:szCs w:val="28"/>
        </w:rPr>
        <w:t>, will first print the value of a and then decrement it by 1.</w:t>
      </w:r>
    </w:p>
    <w:p w14:paraId="739C7084" w14:textId="77777777" w:rsidR="0030212C" w:rsidRPr="005330CA" w:rsidRDefault="0030212C" w:rsidP="0030212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++a"</w:t>
      </w:r>
      <w:r w:rsidRPr="005330CA">
        <w:rPr>
          <w:rFonts w:ascii="Helvetica" w:hAnsi="Helvetica" w:cs="Helvetica"/>
          <w:sz w:val="28"/>
          <w:szCs w:val="28"/>
        </w:rPr>
        <w:t>, will first increment it by one and then print its value.</w:t>
      </w:r>
    </w:p>
    <w:p w14:paraId="53956A5E" w14:textId="77777777" w:rsidR="0030212C" w:rsidRPr="005330CA" w:rsidRDefault="0030212C" w:rsidP="0030212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--a"</w:t>
      </w:r>
      <w:r w:rsidRPr="005330CA">
        <w:rPr>
          <w:rFonts w:ascii="Helvetica" w:hAnsi="Helvetica" w:cs="Helvetica"/>
          <w:sz w:val="28"/>
          <w:szCs w:val="28"/>
        </w:rPr>
        <w:t>, will first decrement it by one and then print its value.</w:t>
      </w:r>
    </w:p>
    <w:p w14:paraId="261E8013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lastRenderedPageBreak/>
        <w:t>The output of these arithmetic operators is shown in figure 2.</w:t>
      </w:r>
    </w:p>
    <w:p w14:paraId="7B243044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6FAAEF39" wp14:editId="0BA84782">
            <wp:extent cx="3566160" cy="176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98F7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i/>
          <w:iCs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   </w:t>
      </w: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2: Arithmetic Operators Output</w:t>
      </w:r>
    </w:p>
    <w:p w14:paraId="196503BD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</w:p>
    <w:p w14:paraId="534D327D" w14:textId="77777777" w:rsidR="0030212C" w:rsidRPr="005330CA" w:rsidRDefault="0030212C" w:rsidP="0030212C">
      <w:pPr>
        <w:pStyle w:val="Heading5"/>
        <w:shd w:val="clear" w:color="auto" w:fill="F8F9FA"/>
        <w:spacing w:before="375" w:after="135"/>
        <w:rPr>
          <w:rFonts w:ascii="Segoe UI" w:hAnsi="Segoe UI" w:cs="Segoe UI"/>
          <w:color w:val="auto"/>
          <w:sz w:val="32"/>
          <w:szCs w:val="32"/>
        </w:rPr>
      </w:pPr>
      <w:r w:rsidRPr="005330CA">
        <w:rPr>
          <w:rStyle w:val="Strong"/>
          <w:rFonts w:ascii="Segoe UI" w:hAnsi="Segoe UI" w:cs="Segoe UI"/>
          <w:color w:val="auto"/>
          <w:sz w:val="32"/>
          <w:szCs w:val="32"/>
        </w:rPr>
        <w:t>2.Assignment Operators:</w:t>
      </w:r>
    </w:p>
    <w:p w14:paraId="5396D487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Assignment operators are used for assigning values to variables. For example: </w:t>
      </w:r>
      <w:r w:rsidRPr="005330CA">
        <w:rPr>
          <w:rStyle w:val="Strong"/>
          <w:rFonts w:ascii="Helvetica" w:hAnsi="Helvetica" w:cs="Helvetica"/>
          <w:sz w:val="28"/>
          <w:szCs w:val="28"/>
        </w:rPr>
        <w:t>int a = 10, b = 5;</w:t>
      </w:r>
    </w:p>
    <w:p w14:paraId="5C642731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</w:p>
    <w:p w14:paraId="09406F13" w14:textId="77777777" w:rsidR="0030212C" w:rsidRPr="005330CA" w:rsidRDefault="0030212C" w:rsidP="0030212C">
      <w:pPr>
        <w:pStyle w:val="Heading5"/>
        <w:shd w:val="clear" w:color="auto" w:fill="F8F9FA"/>
        <w:spacing w:before="375" w:after="135"/>
        <w:rPr>
          <w:rFonts w:ascii="Segoe UI" w:hAnsi="Segoe UI" w:cs="Segoe UI"/>
          <w:color w:val="auto"/>
          <w:sz w:val="32"/>
          <w:szCs w:val="32"/>
        </w:rPr>
      </w:pPr>
      <w:r w:rsidRPr="005330CA">
        <w:rPr>
          <w:rStyle w:val="Strong"/>
          <w:rFonts w:ascii="Segoe UI" w:hAnsi="Segoe UI" w:cs="Segoe UI"/>
          <w:color w:val="auto"/>
          <w:sz w:val="32"/>
          <w:szCs w:val="32"/>
        </w:rPr>
        <w:t>3.Comparison Operators:</w:t>
      </w:r>
    </w:p>
    <w:p w14:paraId="07F1F171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Comparison operators are used for comparing two values. Examples of comparison operators are shown in figure 3.</w:t>
      </w:r>
    </w:p>
    <w:p w14:paraId="67C81EBE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51CC0BFC" wp14:editId="1BF4A082">
            <wp:extent cx="5173980" cy="17602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3CB0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3: Comparison Operators</w:t>
      </w:r>
    </w:p>
    <w:p w14:paraId="3834E15D" w14:textId="77777777" w:rsidR="0030212C" w:rsidRPr="005330CA" w:rsidRDefault="0030212C" w:rsidP="0030212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(a==b)"</w:t>
      </w:r>
      <w:r w:rsidRPr="005330CA">
        <w:rPr>
          <w:rFonts w:ascii="Helvetica" w:hAnsi="Helvetica" w:cs="Helvetica"/>
          <w:sz w:val="28"/>
          <w:szCs w:val="28"/>
        </w:rPr>
        <w:t>, will compare a and b values and check if they are equal. The output will be one if equal, and 0 if not.</w:t>
      </w:r>
    </w:p>
    <w:p w14:paraId="5FB673D1" w14:textId="77777777" w:rsidR="0030212C" w:rsidRPr="005330CA" w:rsidRDefault="0030212C" w:rsidP="0030212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(a!=b)"</w:t>
      </w:r>
      <w:r w:rsidRPr="005330CA">
        <w:rPr>
          <w:rFonts w:ascii="Helvetica" w:hAnsi="Helvetica" w:cs="Helvetica"/>
          <w:sz w:val="28"/>
          <w:szCs w:val="28"/>
        </w:rPr>
        <w:t>, will compare a and b values and check if "a" is not equal to "b". The output will be one if not equal and 0 if equal.</w:t>
      </w:r>
    </w:p>
    <w:p w14:paraId="75861142" w14:textId="77777777" w:rsidR="0030212C" w:rsidRPr="005330CA" w:rsidRDefault="0030212C" w:rsidP="0030212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lastRenderedPageBreak/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(a&gt;=b)"</w:t>
      </w:r>
      <w:r w:rsidRPr="005330CA">
        <w:rPr>
          <w:rFonts w:ascii="Helvetica" w:hAnsi="Helvetica" w:cs="Helvetica"/>
          <w:sz w:val="28"/>
          <w:szCs w:val="28"/>
        </w:rPr>
        <w:t>, will compare a and b values and check if "a" is greater than or equal to "b". The output will be one if greater or equal, and 0 if not.</w:t>
      </w:r>
    </w:p>
    <w:p w14:paraId="3351063E" w14:textId="77777777" w:rsidR="0030212C" w:rsidRPr="005330CA" w:rsidRDefault="0030212C" w:rsidP="0030212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(a&lt;=b)"</w:t>
      </w:r>
      <w:r w:rsidRPr="005330CA">
        <w:rPr>
          <w:rFonts w:ascii="Helvetica" w:hAnsi="Helvetica" w:cs="Helvetica"/>
          <w:sz w:val="28"/>
          <w:szCs w:val="28"/>
        </w:rPr>
        <w:t>, will compare a and b values and check if "b" is greater than or equal to "a". The output will be one if greater or equal, and 0 if not.</w:t>
      </w:r>
    </w:p>
    <w:p w14:paraId="46693657" w14:textId="77777777" w:rsidR="0030212C" w:rsidRPr="005330CA" w:rsidRDefault="0030212C" w:rsidP="0030212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(a&gt;b)"</w:t>
      </w:r>
      <w:r w:rsidRPr="005330CA">
        <w:rPr>
          <w:rFonts w:ascii="Helvetica" w:hAnsi="Helvetica" w:cs="Helvetica"/>
          <w:sz w:val="28"/>
          <w:szCs w:val="28"/>
        </w:rPr>
        <w:t>, will compare a and b values and check if "a" is greater than "b". The output will be one if greater and 0 if not.</w:t>
      </w:r>
    </w:p>
    <w:p w14:paraId="4D567BD3" w14:textId="77777777" w:rsidR="0030212C" w:rsidRPr="005330CA" w:rsidRDefault="0030212C" w:rsidP="0030212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</w:t>
      </w:r>
      <w:r w:rsidRPr="005330CA">
        <w:rPr>
          <w:rStyle w:val="Strong"/>
          <w:rFonts w:ascii="Helvetica" w:hAnsi="Helvetica" w:cs="Helvetica"/>
          <w:sz w:val="28"/>
          <w:szCs w:val="28"/>
        </w:rPr>
        <w:t>(a&lt;b)"</w:t>
      </w:r>
      <w:r w:rsidRPr="005330CA">
        <w:rPr>
          <w:rFonts w:ascii="Helvetica" w:hAnsi="Helvetica" w:cs="Helvetica"/>
          <w:sz w:val="28"/>
          <w:szCs w:val="28"/>
        </w:rPr>
        <w:t>, will compare a and b values and check if "b" is greater than "a". The output will be one if greater and 0 if not.</w:t>
      </w:r>
    </w:p>
    <w:p w14:paraId="09D92DCA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output of these comparison operators is shown in figure 4.</w:t>
      </w:r>
    </w:p>
    <w:p w14:paraId="6BBE5394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12BE6C87" wp14:editId="2E562D98">
            <wp:extent cx="4145280" cy="1341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539E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i/>
          <w:iCs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4: Comparison Operators Output</w:t>
      </w:r>
    </w:p>
    <w:p w14:paraId="3829C22B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i/>
          <w:iCs/>
          <w:sz w:val="28"/>
          <w:szCs w:val="28"/>
        </w:rPr>
      </w:pPr>
    </w:p>
    <w:p w14:paraId="350AC982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</w:p>
    <w:p w14:paraId="79E14A8D" w14:textId="77777777" w:rsidR="0030212C" w:rsidRPr="005330CA" w:rsidRDefault="0030212C" w:rsidP="0030212C">
      <w:pPr>
        <w:pStyle w:val="Heading5"/>
        <w:shd w:val="clear" w:color="auto" w:fill="F8F9FA"/>
        <w:spacing w:before="375" w:after="135"/>
        <w:rPr>
          <w:rFonts w:ascii="Segoe UI" w:hAnsi="Segoe UI" w:cs="Segoe UI"/>
          <w:color w:val="auto"/>
          <w:sz w:val="32"/>
          <w:szCs w:val="32"/>
        </w:rPr>
      </w:pPr>
      <w:r w:rsidRPr="005330CA">
        <w:rPr>
          <w:rFonts w:ascii="Segoe UI" w:hAnsi="Segoe UI" w:cs="Segoe UI"/>
          <w:b/>
          <w:bCs/>
          <w:color w:val="auto"/>
          <w:sz w:val="32"/>
          <w:szCs w:val="32"/>
        </w:rPr>
        <w:t>4.Logical Operators:</w:t>
      </w:r>
    </w:p>
    <w:p w14:paraId="52F60A9E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Logical operators are used for comparing two expressions. For example ((a==b) &amp;&amp; (a&gt;b)). More examples of logical operators are shown in figure 5.</w:t>
      </w:r>
    </w:p>
    <w:p w14:paraId="440231EE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3B1FDCB0" wp14:editId="506215D1">
            <wp:extent cx="5731510" cy="942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4BD5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5: Logical Operators</w:t>
      </w:r>
    </w:p>
    <w:p w14:paraId="4163F216" w14:textId="77777777" w:rsidR="0030212C" w:rsidRPr="005330CA" w:rsidRDefault="0030212C" w:rsidP="0030212C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"(</w:t>
      </w:r>
      <w:r w:rsidRPr="005330CA">
        <w:rPr>
          <w:rStyle w:val="Strong"/>
          <w:rFonts w:ascii="Helvetica" w:hAnsi="Helvetica" w:cs="Helvetica"/>
          <w:sz w:val="28"/>
          <w:szCs w:val="28"/>
        </w:rPr>
        <w:t>(a==b)&amp;&amp; (a&lt;b))"</w:t>
      </w:r>
      <w:r w:rsidRPr="005330CA">
        <w:rPr>
          <w:rFonts w:ascii="Helvetica" w:hAnsi="Helvetica" w:cs="Helvetica"/>
          <w:sz w:val="28"/>
          <w:szCs w:val="28"/>
        </w:rPr>
        <w:t> will first compare a and b values and check if they are equal or not; if they are equal, the next expression will check whether "a" is smaller than "b". The output will be one if both expressions are true and 0 if not.</w:t>
      </w:r>
    </w:p>
    <w:p w14:paraId="324B0950" w14:textId="77777777" w:rsidR="0030212C" w:rsidRPr="005330CA" w:rsidRDefault="0030212C" w:rsidP="0030212C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lastRenderedPageBreak/>
        <w:t>The function "(</w:t>
      </w:r>
      <w:r w:rsidRPr="005330CA">
        <w:rPr>
          <w:rStyle w:val="Strong"/>
          <w:rFonts w:ascii="Helvetica" w:hAnsi="Helvetica" w:cs="Helvetica"/>
          <w:sz w:val="28"/>
          <w:szCs w:val="28"/>
        </w:rPr>
        <w:t>(a==b) || (a&lt;b))"</w:t>
      </w:r>
      <w:r w:rsidRPr="005330CA">
        <w:rPr>
          <w:rFonts w:ascii="Helvetica" w:hAnsi="Helvetica" w:cs="Helvetica"/>
          <w:sz w:val="28"/>
          <w:szCs w:val="28"/>
        </w:rPr>
        <w:t xml:space="preserve">, will first compare a and b values and check if they are equal or not, even if they are not equal it will still check the next expression </w:t>
      </w:r>
      <w:proofErr w:type="spellStart"/>
      <w:r w:rsidRPr="005330CA">
        <w:rPr>
          <w:rFonts w:ascii="Helvetica" w:hAnsi="Helvetica" w:cs="Helvetica"/>
          <w:sz w:val="28"/>
          <w:szCs w:val="28"/>
        </w:rPr>
        <w:t>ie</w:t>
      </w:r>
      <w:proofErr w:type="spellEnd"/>
      <w:r w:rsidRPr="005330CA">
        <w:rPr>
          <w:rFonts w:ascii="Helvetica" w:hAnsi="Helvetica" w:cs="Helvetica"/>
          <w:sz w:val="28"/>
          <w:szCs w:val="28"/>
        </w:rPr>
        <w:t xml:space="preserve"> whether "a" is smaller than "b" or not. The output will be one if any one of the expressions is true and 0 if both are false.</w:t>
      </w:r>
    </w:p>
    <w:p w14:paraId="03B11B4E" w14:textId="77777777" w:rsidR="0030212C" w:rsidRPr="005330CA" w:rsidRDefault="0030212C" w:rsidP="0030212C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function "(!</w:t>
      </w:r>
      <w:r w:rsidRPr="005330CA">
        <w:rPr>
          <w:rStyle w:val="Strong"/>
          <w:rFonts w:ascii="Helvetica" w:hAnsi="Helvetica" w:cs="Helvetica"/>
          <w:sz w:val="28"/>
          <w:szCs w:val="28"/>
        </w:rPr>
        <w:t>(a==b))"</w:t>
      </w:r>
      <w:r w:rsidRPr="005330CA">
        <w:rPr>
          <w:rFonts w:ascii="Helvetica" w:hAnsi="Helvetica" w:cs="Helvetica"/>
          <w:sz w:val="28"/>
          <w:szCs w:val="28"/>
        </w:rPr>
        <w:t xml:space="preserve">, will first compare a and b values and check if they are equal or not. The output will be inversed </w:t>
      </w:r>
      <w:proofErr w:type="spellStart"/>
      <w:r w:rsidRPr="005330CA">
        <w:rPr>
          <w:rFonts w:ascii="Helvetica" w:hAnsi="Helvetica" w:cs="Helvetica"/>
          <w:sz w:val="28"/>
          <w:szCs w:val="28"/>
        </w:rPr>
        <w:t>ie</w:t>
      </w:r>
      <w:proofErr w:type="spellEnd"/>
      <w:r w:rsidRPr="005330CA">
        <w:rPr>
          <w:rFonts w:ascii="Helvetica" w:hAnsi="Helvetica" w:cs="Helvetica"/>
          <w:sz w:val="28"/>
          <w:szCs w:val="28"/>
        </w:rPr>
        <w:t xml:space="preserve"> if "a" and "b" are equal; the output will be 0 and 1 otherwise.</w:t>
      </w:r>
    </w:p>
    <w:p w14:paraId="3C713FA0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output of these logical operators is shown in figure 6.</w:t>
      </w:r>
    </w:p>
    <w:p w14:paraId="5FA2B11E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5DEBD082" wp14:editId="3AAB0669">
            <wp:extent cx="4922520" cy="754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BD7C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6: Logical Operators Output</w:t>
      </w:r>
    </w:p>
    <w:p w14:paraId="497F4C56" w14:textId="77777777" w:rsidR="0030212C" w:rsidRPr="005330CA" w:rsidRDefault="0030212C" w:rsidP="0030212C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That's it for this tutorial. In this lecture, we have covered some important operators in C++ language, but there are still some operators left, which we will cover in upcoming tutorials.</w:t>
      </w:r>
    </w:p>
    <w:p w14:paraId="33A056AF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292A5071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575CC2DC" w14:textId="77777777" w:rsidR="0030212C" w:rsidRPr="005330CA" w:rsidRDefault="0030212C" w:rsidP="0030212C">
      <w:pPr>
        <w:pStyle w:val="Heading4"/>
        <w:shd w:val="clear" w:color="auto" w:fill="F8F9FA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  <w:r w:rsidRPr="005330CA">
        <w:rPr>
          <w:rFonts w:ascii="Segoe UI" w:hAnsi="Segoe UI" w:cs="Segoe UI"/>
          <w:b w:val="0"/>
          <w:bCs w:val="0"/>
        </w:rPr>
        <w:t>Code as described/written in the video</w:t>
      </w:r>
    </w:p>
    <w:p w14:paraId="1CAC5A86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// There are two types of header files:</w:t>
      </w:r>
    </w:p>
    <w:p w14:paraId="1B199009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// 1. System header files: It comes with the compiler</w:t>
      </w:r>
    </w:p>
    <w:p w14:paraId="3EB77C71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#include&lt;iostream&gt;</w:t>
      </w:r>
    </w:p>
    <w:p w14:paraId="202DC65B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// 2. User defined header files: It is written by the programmer</w:t>
      </w:r>
    </w:p>
    <w:p w14:paraId="171F5998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// #include "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this.h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 xml:space="preserve">" //--&gt; This will produce an error if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this.h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 xml:space="preserve"> is no present in the current directory</w:t>
      </w:r>
    </w:p>
    <w:p w14:paraId="28BCC91A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6D7BBCB7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using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namespace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std</w:t>
      </w:r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3F03A341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099AC850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main(){</w:t>
      </w:r>
    </w:p>
    <w:p w14:paraId="1203546C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</w:t>
      </w:r>
      <w:r w:rsidRPr="005330CA">
        <w:rPr>
          <w:rStyle w:val="token"/>
          <w:rFonts w:ascii="Consolas" w:hAnsi="Consolas"/>
          <w:sz w:val="24"/>
          <w:szCs w:val="24"/>
        </w:rPr>
        <w:t>=4,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b</w:t>
      </w:r>
      <w:r w:rsidRPr="005330CA">
        <w:rPr>
          <w:rStyle w:val="token"/>
          <w:rFonts w:ascii="Consolas" w:hAnsi="Consolas"/>
          <w:sz w:val="24"/>
          <w:szCs w:val="24"/>
        </w:rPr>
        <w:t>=5;</w:t>
      </w:r>
    </w:p>
    <w:p w14:paraId="24CA5EEB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&lt;&lt;"Operators in C++:"&lt;&lt;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02A8333E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&lt;&lt;"Following are the types of operators in C++"&lt;&lt;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09C28B26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lastRenderedPageBreak/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Arithmetic operators</w:t>
      </w:r>
    </w:p>
    <w:p w14:paraId="0760D813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a + b is "&lt;&lt;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294DFBE7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a - b is "&lt;&lt;</w:t>
      </w:r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-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2FC5A18B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a * b is "&lt;&lt;</w:t>
      </w:r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*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4BD30F29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a / b is "&lt;&lt;</w:t>
      </w:r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/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7AF9848A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a % b is "&lt;&lt;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%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515E8A82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a++ is "&lt;&lt;</w:t>
      </w:r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++&lt;&lt;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32F4781E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a-- is "&lt;&lt;</w:t>
      </w:r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--&lt;&lt;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7B0D709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++a is "&lt;&lt;++</w:t>
      </w:r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063660B2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--a is "&lt;&lt;--</w:t>
      </w:r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F2839C5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753D21BD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45445482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Assignment Operators --&gt; used to assign values to variables</w:t>
      </w:r>
    </w:p>
    <w:p w14:paraId="696ADB03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 xml:space="preserve">    </w:t>
      </w:r>
      <w:r w:rsidRPr="005330CA">
        <w:rPr>
          <w:rFonts w:ascii="Consolas" w:hAnsi="Consolas"/>
          <w:sz w:val="24"/>
          <w:szCs w:val="24"/>
        </w:rPr>
        <w:t>// int a =3, b=9;</w:t>
      </w:r>
    </w:p>
    <w:p w14:paraId="4360EF7C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// char d='d';</w:t>
      </w:r>
    </w:p>
    <w:p w14:paraId="78D04960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699BE634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// Comparison operators</w:t>
      </w:r>
    </w:p>
    <w:p w14:paraId="1CDB3C53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&lt;&lt;"Following are the comparison operators in C++"&lt;&lt;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;</w:t>
      </w:r>
    </w:p>
    <w:p w14:paraId="21A5F10E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&lt;&lt;"The value of a == b is "&lt;&lt;(a==b)&lt;&lt;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;</w:t>
      </w:r>
    </w:p>
    <w:p w14:paraId="761D62B3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&lt;&lt;"The value of a != b is "&lt;&lt;(a!=b)&lt;&lt;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;</w:t>
      </w:r>
    </w:p>
    <w:p w14:paraId="60606B34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&lt;&lt;"The value of a &gt;= b is "&lt;&lt;(a&gt;=b)&lt;&lt;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;</w:t>
      </w:r>
    </w:p>
    <w:p w14:paraId="6DFDA598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&lt;&lt;"The value of a &lt;= b is "&lt;&lt;(a&lt;=b)&lt;&lt;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;</w:t>
      </w:r>
    </w:p>
    <w:p w14:paraId="36C6B427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&lt;&lt;"The value of a &gt; b is "&lt;&lt;(a&gt;b)&lt;&lt;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;</w:t>
      </w:r>
    </w:p>
    <w:p w14:paraId="7FFA006D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&lt;&lt;"The value of a &lt; b is "&lt;&lt;(a&lt;b)&lt;&lt;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</w:t>
      </w:r>
    </w:p>
    <w:p w14:paraId="34EF41A5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59B62E15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// Logical operators</w:t>
      </w:r>
    </w:p>
    <w:p w14:paraId="3D12BEFC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&lt;&lt;"Following are the logical operators in C++"&lt;&lt;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;</w:t>
      </w:r>
    </w:p>
    <w:p w14:paraId="13359DD8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&lt;&lt;"The value of this logical and operator ((a==b) &amp;&amp; (a&lt;b)) is:"&lt;&lt;((a==b) &amp;&amp; (a&lt;b))&lt;&lt;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</w:t>
      </w:r>
    </w:p>
    <w:p w14:paraId="0AF52836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&lt;&lt;"The value of this logical or operator ((a==b) || (a&lt;b)) is:"&lt;&lt;((a==b) || (a&lt;b))&lt;&lt;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</w:t>
      </w:r>
    </w:p>
    <w:p w14:paraId="7A1450B1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    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cout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&lt;&lt;"The value of this logical not operator (!(a==b)) is:"&lt;&lt;(!(a==b))&lt;&lt;</w:t>
      </w:r>
      <w:proofErr w:type="spellStart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endl</w:t>
      </w:r>
      <w:proofErr w:type="spellEnd"/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 xml:space="preserve">; </w:t>
      </w:r>
    </w:p>
    <w:p w14:paraId="78689587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5F3D465D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return 0;</w:t>
      </w:r>
    </w:p>
    <w:p w14:paraId="4CC15465" w14:textId="77777777" w:rsidR="0030212C" w:rsidRPr="005330CA" w:rsidRDefault="0030212C" w:rsidP="0030212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12"/>
          <w:szCs w:val="12"/>
          <w:lang w:eastAsia="en-IN"/>
        </w:rPr>
      </w:pPr>
      <w:r w:rsidRPr="005330CA">
        <w:rPr>
          <w:rFonts w:ascii="Consolas" w:eastAsia="Times New Roman" w:hAnsi="Consolas" w:cs="Courier New"/>
          <w:sz w:val="24"/>
          <w:szCs w:val="24"/>
          <w:lang w:eastAsia="en-IN"/>
        </w:rPr>
        <w:t>}</w:t>
      </w:r>
    </w:p>
    <w:p w14:paraId="2FCF9523" w14:textId="77777777" w:rsidR="0030212C" w:rsidRPr="005330CA" w:rsidRDefault="0030212C" w:rsidP="0030212C">
      <w:pPr>
        <w:pStyle w:val="Heading3"/>
        <w:shd w:val="clear" w:color="auto" w:fill="000000"/>
        <w:rPr>
          <w:rFonts w:ascii="Segoe UI" w:hAnsi="Segoe UI" w:cs="Segoe UI"/>
          <w:sz w:val="40"/>
          <w:szCs w:val="40"/>
        </w:rPr>
      </w:pPr>
      <w:r w:rsidRPr="005330CA">
        <w:rPr>
          <w:rFonts w:ascii="Segoe UI" w:hAnsi="Segoe UI" w:cs="Segoe UI"/>
          <w:sz w:val="40"/>
          <w:szCs w:val="40"/>
        </w:rPr>
        <w:lastRenderedPageBreak/>
        <w:t>C++ Reference Variables &amp; Typecasting :</w:t>
      </w:r>
    </w:p>
    <w:p w14:paraId="49992F83" w14:textId="77777777" w:rsidR="0030212C" w:rsidRPr="005330CA" w:rsidRDefault="0030212C" w:rsidP="0030212C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sz w:val="28"/>
          <w:szCs w:val="28"/>
        </w:rPr>
        <w:t>Built-in Data Types</w:t>
      </w:r>
    </w:p>
    <w:p w14:paraId="14C09F97" w14:textId="77777777" w:rsidR="0030212C" w:rsidRPr="005330CA" w:rsidRDefault="0030212C" w:rsidP="0030212C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sz w:val="28"/>
          <w:szCs w:val="28"/>
        </w:rPr>
        <w:t>Float, Double and Long Double Literals</w:t>
      </w:r>
    </w:p>
    <w:p w14:paraId="3CB72605" w14:textId="77777777" w:rsidR="0030212C" w:rsidRPr="005330CA" w:rsidRDefault="0030212C" w:rsidP="0030212C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sz w:val="28"/>
          <w:szCs w:val="28"/>
        </w:rPr>
        <w:t>Reference Variables</w:t>
      </w:r>
    </w:p>
    <w:p w14:paraId="593A5034" w14:textId="77777777" w:rsidR="0030212C" w:rsidRPr="005330CA" w:rsidRDefault="0030212C" w:rsidP="0030212C">
      <w:pPr>
        <w:numPr>
          <w:ilvl w:val="0"/>
          <w:numId w:val="4"/>
        </w:numPr>
        <w:shd w:val="clear" w:color="auto" w:fill="000000"/>
        <w:spacing w:before="100" w:beforeAutospacing="1" w:after="100" w:afterAutospacing="1" w:line="240" w:lineRule="auto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sz w:val="28"/>
          <w:szCs w:val="28"/>
        </w:rPr>
        <w:t>Typecasting</w:t>
      </w:r>
    </w:p>
    <w:p w14:paraId="2D23B22F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sz w:val="32"/>
          <w:szCs w:val="32"/>
        </w:rPr>
      </w:pPr>
      <w:r w:rsidRPr="005330CA">
        <w:rPr>
          <w:rFonts w:ascii="Segoe UI" w:hAnsi="Segoe UI" w:cs="Segoe UI"/>
          <w:sz w:val="32"/>
          <w:szCs w:val="32"/>
        </w:rPr>
        <w:t>1.Built-in Data Types:</w:t>
      </w:r>
    </w:p>
    <w:p w14:paraId="4D778001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discussed in our previous lectures, built-in data types are pre-defined by the language and can be used directly. An example program for built-in data types is shown in figure 1.</w:t>
      </w:r>
    </w:p>
    <w:p w14:paraId="7C76726A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4E21B54C" wp14:editId="7E350590">
            <wp:extent cx="5387340" cy="282702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345B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1: Built-in Data Types</w:t>
      </w:r>
    </w:p>
    <w:p w14:paraId="73B57DF8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code of built-in data types can be seen in figure 1 where we have declared three variables "</w:t>
      </w:r>
      <w:r w:rsidRPr="005330CA">
        <w:rPr>
          <w:rStyle w:val="Strong"/>
          <w:rFonts w:ascii="Helvetica" w:hAnsi="Helvetica" w:cs="Helvetica"/>
          <w:sz w:val="28"/>
          <w:szCs w:val="28"/>
        </w:rPr>
        <w:t>a, b and c"</w:t>
      </w:r>
      <w:r w:rsidRPr="005330CA">
        <w:rPr>
          <w:rFonts w:ascii="Helvetica" w:hAnsi="Helvetica" w:cs="Helvetica"/>
          <w:sz w:val="28"/>
          <w:szCs w:val="28"/>
        </w:rPr>
        <w:t> inside the main function and one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c"</w:t>
      </w:r>
      <w:r w:rsidRPr="005330CA">
        <w:rPr>
          <w:rFonts w:ascii="Helvetica" w:hAnsi="Helvetica" w:cs="Helvetica"/>
          <w:sz w:val="28"/>
          <w:szCs w:val="28"/>
        </w:rPr>
        <w:t> outside the main function which is a global variable. To access the value of the global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c</w:t>
      </w:r>
      <w:r w:rsidRPr="005330CA">
        <w:rPr>
          <w:rFonts w:ascii="Helvetica" w:hAnsi="Helvetica" w:cs="Helvetica"/>
          <w:sz w:val="28"/>
          <w:szCs w:val="28"/>
        </w:rPr>
        <w:t>," we use </w:t>
      </w:r>
      <w:r w:rsidRPr="005330CA">
        <w:rPr>
          <w:rStyle w:val="Strong"/>
          <w:rFonts w:ascii="Helvetica" w:hAnsi="Helvetica" w:cs="Helvetica"/>
          <w:sz w:val="28"/>
          <w:szCs w:val="28"/>
        </w:rPr>
        <w:t>scope resolution operator</w:t>
      </w:r>
      <w:r w:rsidRPr="005330CA">
        <w:rPr>
          <w:rFonts w:ascii="Helvetica" w:hAnsi="Helvetica" w:cs="Helvetica"/>
          <w:sz w:val="28"/>
          <w:szCs w:val="28"/>
        </w:rPr>
        <w:t> "</w:t>
      </w:r>
      <w:r w:rsidRPr="005330CA">
        <w:rPr>
          <w:rStyle w:val="Strong"/>
          <w:rFonts w:ascii="Helvetica" w:hAnsi="Helvetica" w:cs="Helvetica"/>
          <w:sz w:val="28"/>
          <w:szCs w:val="28"/>
        </w:rPr>
        <w:t>::"</w:t>
      </w:r>
      <w:r w:rsidRPr="005330CA">
        <w:rPr>
          <w:rFonts w:ascii="Helvetica" w:hAnsi="Helvetica" w:cs="Helvetica"/>
          <w:sz w:val="28"/>
          <w:szCs w:val="28"/>
        </w:rPr>
        <w:t> with the "</w:t>
      </w:r>
      <w:r w:rsidRPr="005330CA">
        <w:rPr>
          <w:rStyle w:val="Strong"/>
          <w:rFonts w:ascii="Helvetica" w:hAnsi="Helvetica" w:cs="Helvetica"/>
          <w:sz w:val="28"/>
          <w:szCs w:val="28"/>
        </w:rPr>
        <w:t>c"</w:t>
      </w:r>
      <w:r w:rsidRPr="005330CA">
        <w:rPr>
          <w:rFonts w:ascii="Helvetica" w:hAnsi="Helvetica" w:cs="Helvetica"/>
          <w:sz w:val="28"/>
          <w:szCs w:val="28"/>
        </w:rPr>
        <w:t> variable. The output of the following program is shown in figure 2.</w:t>
      </w:r>
    </w:p>
    <w:p w14:paraId="14AE770D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5323672A" wp14:editId="103987DC">
            <wp:extent cx="2735580" cy="10591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ED31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lastRenderedPageBreak/>
        <w:t>Figure 2: Built-in Data Types Output</w:t>
      </w:r>
    </w:p>
    <w:p w14:paraId="71AD1E81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b/>
          <w:bCs/>
          <w:sz w:val="32"/>
          <w:szCs w:val="32"/>
        </w:rPr>
      </w:pPr>
      <w:r w:rsidRPr="005330CA">
        <w:rPr>
          <w:rFonts w:ascii="Helvetica" w:hAnsi="Helvetica" w:cs="Helvetica"/>
          <w:sz w:val="28"/>
          <w:szCs w:val="28"/>
        </w:rPr>
        <w:t>As we have entered the value of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a"</w:t>
      </w:r>
      <w:r w:rsidRPr="005330CA">
        <w:rPr>
          <w:rFonts w:ascii="Helvetica" w:hAnsi="Helvetica" w:cs="Helvetica"/>
          <w:sz w:val="28"/>
          <w:szCs w:val="28"/>
        </w:rPr>
        <w:t> as five and "</w:t>
      </w:r>
      <w:r w:rsidRPr="005330CA">
        <w:rPr>
          <w:rStyle w:val="Strong"/>
          <w:rFonts w:ascii="Helvetica" w:hAnsi="Helvetica" w:cs="Helvetica"/>
          <w:sz w:val="28"/>
          <w:szCs w:val="28"/>
        </w:rPr>
        <w:t>b"</w:t>
      </w:r>
      <w:r w:rsidRPr="005330CA">
        <w:rPr>
          <w:rFonts w:ascii="Helvetica" w:hAnsi="Helvetica" w:cs="Helvetica"/>
          <w:sz w:val="28"/>
          <w:szCs w:val="28"/>
        </w:rPr>
        <w:t xml:space="preserve"> as 6, it gives us the sum 14, but for the global variable, it has given us the value </w:t>
      </w:r>
      <w:r w:rsidRPr="005330CA">
        <w:rPr>
          <w:rFonts w:ascii="Helvetica" w:hAnsi="Helvetica" w:cs="Helvetica"/>
          <w:b/>
          <w:bCs/>
          <w:sz w:val="32"/>
          <w:szCs w:val="32"/>
        </w:rPr>
        <w:t>45.</w:t>
      </w:r>
    </w:p>
    <w:p w14:paraId="1978336D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sz w:val="32"/>
          <w:szCs w:val="32"/>
        </w:rPr>
      </w:pPr>
    </w:p>
    <w:p w14:paraId="33599A1D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sz w:val="32"/>
          <w:szCs w:val="32"/>
        </w:rPr>
      </w:pPr>
      <w:r w:rsidRPr="005330CA">
        <w:rPr>
          <w:rFonts w:ascii="Segoe UI" w:hAnsi="Segoe UI" w:cs="Segoe UI"/>
          <w:sz w:val="32"/>
          <w:szCs w:val="32"/>
        </w:rPr>
        <w:t>Float, Double and Long Double Literals:</w:t>
      </w:r>
    </w:p>
    <w:p w14:paraId="0F7A293F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The main reason to discuss these literals was to tell you an important concept about them. The float, double and long double literals program is shown in figure 3.</w:t>
      </w:r>
    </w:p>
    <w:p w14:paraId="5C8D2024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0A1DAEFC" wp14:editId="2FCEA588">
            <wp:extent cx="5731510" cy="186436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DF25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3: Float, Double &amp; Long Double Literals</w:t>
      </w:r>
    </w:p>
    <w:p w14:paraId="617B4EA7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</w:p>
    <w:p w14:paraId="5285500F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So the crucial concept which I am talking about is that in C++ language, double is the default type given to a  decimal literal (34.4 is double by default and not float), so to use it as float, you have to specify it like "</w:t>
      </w:r>
      <w:r w:rsidRPr="005330CA">
        <w:rPr>
          <w:rStyle w:val="Strong"/>
          <w:rFonts w:ascii="Helvetica" w:hAnsi="Helvetica" w:cs="Helvetica"/>
          <w:sz w:val="28"/>
          <w:szCs w:val="28"/>
        </w:rPr>
        <w:t>34.4F</w:t>
      </w:r>
      <w:r w:rsidRPr="005330CA">
        <w:rPr>
          <w:rFonts w:ascii="Helvetica" w:hAnsi="Helvetica" w:cs="Helvetica"/>
          <w:sz w:val="28"/>
          <w:szCs w:val="28"/>
        </w:rPr>
        <w:t>," as shown in figure 3. To display the size of float, double, and long double literals, we have used a "</w:t>
      </w:r>
      <w:proofErr w:type="spellStart"/>
      <w:r w:rsidRPr="005330CA">
        <w:rPr>
          <w:rStyle w:val="Strong"/>
          <w:rFonts w:ascii="Helvetica" w:hAnsi="Helvetica" w:cs="Helvetica"/>
          <w:sz w:val="28"/>
          <w:szCs w:val="28"/>
        </w:rPr>
        <w:t>sizeof</w:t>
      </w:r>
      <w:proofErr w:type="spellEnd"/>
      <w:r w:rsidRPr="005330CA">
        <w:rPr>
          <w:rStyle w:val="Strong"/>
          <w:rFonts w:ascii="Helvetica" w:hAnsi="Helvetica" w:cs="Helvetica"/>
          <w:sz w:val="28"/>
          <w:szCs w:val="28"/>
        </w:rPr>
        <w:t>"</w:t>
      </w:r>
      <w:r w:rsidRPr="005330CA">
        <w:rPr>
          <w:rFonts w:ascii="Helvetica" w:hAnsi="Helvetica" w:cs="Helvetica"/>
          <w:sz w:val="28"/>
          <w:szCs w:val="28"/>
        </w:rPr>
        <w:t> operator. The output of this program is shown in figure 4.</w:t>
      </w:r>
    </w:p>
    <w:p w14:paraId="5F5D1ECC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25B11DC9" wp14:editId="16D07785">
            <wp:extent cx="2354580" cy="12573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5FAA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4: Float, Double, Long Double Literal Output</w:t>
      </w:r>
    </w:p>
    <w:p w14:paraId="6F29B148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sz w:val="36"/>
          <w:szCs w:val="36"/>
          <w:u w:val="single"/>
        </w:rPr>
      </w:pPr>
      <w:r w:rsidRPr="005330CA">
        <w:rPr>
          <w:rFonts w:ascii="Segoe UI" w:hAnsi="Segoe UI" w:cs="Segoe UI"/>
          <w:sz w:val="36"/>
          <w:szCs w:val="36"/>
          <w:u w:val="single"/>
        </w:rPr>
        <w:lastRenderedPageBreak/>
        <w:t>Reference Variable:</w:t>
      </w:r>
    </w:p>
    <w:p w14:paraId="2D82FDA9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Reference variables can be defined as another name for an already existing variable. These are also called an alias. For example, let us say we have a variable with the name of "</w:t>
      </w:r>
      <w:r w:rsidRPr="005330CA">
        <w:rPr>
          <w:rStyle w:val="Strong"/>
          <w:rFonts w:ascii="Helvetica" w:hAnsi="Helvetica" w:cs="Helvetica"/>
          <w:sz w:val="28"/>
          <w:szCs w:val="28"/>
        </w:rPr>
        <w:t>sum",</w:t>
      </w:r>
      <w:r w:rsidRPr="005330CA">
        <w:rPr>
          <w:rFonts w:ascii="Helvetica" w:hAnsi="Helvetica" w:cs="Helvetica"/>
          <w:sz w:val="28"/>
          <w:szCs w:val="28"/>
        </w:rPr>
        <w:t> but we also want to use the same variable with the name of "</w:t>
      </w:r>
      <w:r w:rsidRPr="005330CA">
        <w:rPr>
          <w:rStyle w:val="Strong"/>
          <w:rFonts w:ascii="Helvetica" w:hAnsi="Helvetica" w:cs="Helvetica"/>
          <w:sz w:val="28"/>
          <w:szCs w:val="28"/>
        </w:rPr>
        <w:t>add"</w:t>
      </w:r>
      <w:r w:rsidRPr="005330CA">
        <w:rPr>
          <w:rFonts w:ascii="Helvetica" w:hAnsi="Helvetica" w:cs="Helvetica"/>
          <w:sz w:val="28"/>
          <w:szCs w:val="28"/>
        </w:rPr>
        <w:t>, to do that we will make a reference variable with the name of "</w:t>
      </w:r>
      <w:r w:rsidRPr="005330CA">
        <w:rPr>
          <w:rStyle w:val="Strong"/>
          <w:rFonts w:ascii="Helvetica" w:hAnsi="Helvetica" w:cs="Helvetica"/>
          <w:sz w:val="28"/>
          <w:szCs w:val="28"/>
        </w:rPr>
        <w:t>add"</w:t>
      </w:r>
      <w:r w:rsidRPr="005330CA">
        <w:rPr>
          <w:rFonts w:ascii="Helvetica" w:hAnsi="Helvetica" w:cs="Helvetica"/>
          <w:sz w:val="28"/>
          <w:szCs w:val="28"/>
        </w:rPr>
        <w:t>. The example code for the reference variable is shown in figure 5.</w:t>
      </w:r>
    </w:p>
    <w:p w14:paraId="154A0275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5685F871" wp14:editId="6C98D9B2">
            <wp:extent cx="1996440" cy="10896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EF9C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5: Reference Variable Code</w:t>
      </w:r>
    </w:p>
    <w:p w14:paraId="49911AD9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shown in figure 5, we initialized a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x"</w:t>
      </w:r>
      <w:r w:rsidRPr="005330CA">
        <w:rPr>
          <w:rFonts w:ascii="Helvetica" w:hAnsi="Helvetica" w:cs="Helvetica"/>
          <w:sz w:val="28"/>
          <w:szCs w:val="28"/>
        </w:rPr>
        <w:t> with the value "</w:t>
      </w:r>
      <w:r w:rsidRPr="005330CA">
        <w:rPr>
          <w:rStyle w:val="Strong"/>
          <w:rFonts w:ascii="Helvetica" w:hAnsi="Helvetica" w:cs="Helvetica"/>
          <w:sz w:val="28"/>
          <w:szCs w:val="28"/>
        </w:rPr>
        <w:t>455"</w:t>
      </w:r>
      <w:r w:rsidRPr="005330CA">
        <w:rPr>
          <w:rFonts w:ascii="Helvetica" w:hAnsi="Helvetica" w:cs="Helvetica"/>
          <w:sz w:val="28"/>
          <w:szCs w:val="28"/>
        </w:rPr>
        <w:t>. Then we assigned the value of "</w:t>
      </w:r>
      <w:r w:rsidRPr="005330CA">
        <w:rPr>
          <w:rStyle w:val="Strong"/>
          <w:rFonts w:ascii="Helvetica" w:hAnsi="Helvetica" w:cs="Helvetica"/>
          <w:sz w:val="28"/>
          <w:szCs w:val="28"/>
        </w:rPr>
        <w:t>x"</w:t>
      </w:r>
      <w:r w:rsidRPr="005330CA">
        <w:rPr>
          <w:rFonts w:ascii="Helvetica" w:hAnsi="Helvetica" w:cs="Helvetica"/>
          <w:sz w:val="28"/>
          <w:szCs w:val="28"/>
        </w:rPr>
        <w:t> to a reference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y"</w:t>
      </w:r>
      <w:r w:rsidRPr="005330CA">
        <w:rPr>
          <w:rFonts w:ascii="Helvetica" w:hAnsi="Helvetica" w:cs="Helvetica"/>
          <w:sz w:val="28"/>
          <w:szCs w:val="28"/>
        </w:rPr>
        <w:t>. The ampersand "</w:t>
      </w:r>
      <w:r w:rsidRPr="005330CA">
        <w:rPr>
          <w:rStyle w:val="Strong"/>
          <w:rFonts w:ascii="Helvetica" w:hAnsi="Helvetica" w:cs="Helvetica"/>
          <w:sz w:val="28"/>
          <w:szCs w:val="28"/>
        </w:rPr>
        <w:t>&amp;"</w:t>
      </w:r>
      <w:r w:rsidRPr="005330CA">
        <w:rPr>
          <w:rFonts w:ascii="Helvetica" w:hAnsi="Helvetica" w:cs="Helvetica"/>
          <w:sz w:val="28"/>
          <w:szCs w:val="28"/>
        </w:rPr>
        <w:t> symbol is used with the "</w:t>
      </w:r>
      <w:r w:rsidRPr="005330CA">
        <w:rPr>
          <w:rStyle w:val="Strong"/>
          <w:rFonts w:ascii="Helvetica" w:hAnsi="Helvetica" w:cs="Helvetica"/>
          <w:sz w:val="28"/>
          <w:szCs w:val="28"/>
        </w:rPr>
        <w:t>y"</w:t>
      </w:r>
      <w:r w:rsidRPr="005330CA">
        <w:rPr>
          <w:rFonts w:ascii="Helvetica" w:hAnsi="Helvetica" w:cs="Helvetica"/>
          <w:sz w:val="28"/>
          <w:szCs w:val="28"/>
        </w:rPr>
        <w:t> variable to make it reference variable. Now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y"</w:t>
      </w:r>
      <w:r w:rsidRPr="005330CA">
        <w:rPr>
          <w:rFonts w:ascii="Helvetica" w:hAnsi="Helvetica" w:cs="Helvetica"/>
          <w:sz w:val="28"/>
          <w:szCs w:val="28"/>
        </w:rPr>
        <w:t> will start referring to the value of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x"</w:t>
      </w:r>
      <w:r w:rsidRPr="005330CA">
        <w:rPr>
          <w:rFonts w:ascii="Helvetica" w:hAnsi="Helvetica" w:cs="Helvetica"/>
          <w:sz w:val="28"/>
          <w:szCs w:val="28"/>
        </w:rPr>
        <w:t>. The output for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x"</w:t>
      </w:r>
      <w:r w:rsidRPr="005330CA">
        <w:rPr>
          <w:rFonts w:ascii="Helvetica" w:hAnsi="Helvetica" w:cs="Helvetica"/>
          <w:sz w:val="28"/>
          <w:szCs w:val="28"/>
        </w:rPr>
        <w:t> and "</w:t>
      </w:r>
      <w:r w:rsidRPr="005330CA">
        <w:rPr>
          <w:rStyle w:val="Strong"/>
          <w:rFonts w:ascii="Helvetica" w:hAnsi="Helvetica" w:cs="Helvetica"/>
          <w:sz w:val="28"/>
          <w:szCs w:val="28"/>
        </w:rPr>
        <w:t>y"</w:t>
      </w:r>
      <w:r w:rsidRPr="005330CA">
        <w:rPr>
          <w:rFonts w:ascii="Helvetica" w:hAnsi="Helvetica" w:cs="Helvetica"/>
          <w:sz w:val="28"/>
          <w:szCs w:val="28"/>
        </w:rPr>
        <w:t> is shown in figure 6.</w:t>
      </w:r>
    </w:p>
    <w:p w14:paraId="5EBFD53D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3EE468EA" wp14:editId="5B99BE89">
            <wp:extent cx="3322320" cy="7162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8046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6: Reference Variable Code Output</w:t>
      </w:r>
    </w:p>
    <w:p w14:paraId="2A999B41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61E5CB54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47B63F04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sz w:val="40"/>
          <w:szCs w:val="40"/>
          <w:u w:val="single"/>
        </w:rPr>
      </w:pPr>
    </w:p>
    <w:p w14:paraId="359C4CB4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sz w:val="40"/>
          <w:szCs w:val="40"/>
          <w:u w:val="single"/>
        </w:rPr>
      </w:pPr>
    </w:p>
    <w:p w14:paraId="48375D79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sz w:val="40"/>
          <w:szCs w:val="40"/>
          <w:u w:val="single"/>
        </w:rPr>
      </w:pPr>
    </w:p>
    <w:p w14:paraId="0F09BAC2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sz w:val="40"/>
          <w:szCs w:val="40"/>
          <w:u w:val="single"/>
        </w:rPr>
      </w:pPr>
      <w:r w:rsidRPr="005330CA">
        <w:rPr>
          <w:rFonts w:ascii="Segoe UI" w:hAnsi="Segoe UI" w:cs="Segoe UI"/>
          <w:sz w:val="40"/>
          <w:szCs w:val="40"/>
          <w:u w:val="single"/>
        </w:rPr>
        <w:lastRenderedPageBreak/>
        <w:t>Typecasting:</w:t>
      </w:r>
    </w:p>
    <w:p w14:paraId="034E691D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Typecasting can be defined as converting one data type into another. Example code for type casting is shown in figure 7.</w:t>
      </w:r>
    </w:p>
    <w:p w14:paraId="72233FB2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342F6C55" wp14:editId="1A5BB533">
            <wp:extent cx="3695700" cy="2849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786A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7: Typecasting Example Code</w:t>
      </w:r>
    </w:p>
    <w:p w14:paraId="7CCB68E0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shown in figure 7, we have initialized two variables, integer "</w:t>
      </w:r>
      <w:r w:rsidRPr="005330CA">
        <w:rPr>
          <w:rStyle w:val="Strong"/>
          <w:rFonts w:ascii="Helvetica" w:hAnsi="Helvetica" w:cs="Helvetica"/>
          <w:sz w:val="28"/>
          <w:szCs w:val="28"/>
        </w:rPr>
        <w:t>a"</w:t>
      </w:r>
      <w:r w:rsidRPr="005330CA">
        <w:rPr>
          <w:rFonts w:ascii="Helvetica" w:hAnsi="Helvetica" w:cs="Helvetica"/>
          <w:sz w:val="28"/>
          <w:szCs w:val="28"/>
        </w:rPr>
        <w:t> and float "</w:t>
      </w:r>
      <w:r w:rsidRPr="005330CA">
        <w:rPr>
          <w:rStyle w:val="Strong"/>
          <w:rFonts w:ascii="Helvetica" w:hAnsi="Helvetica" w:cs="Helvetica"/>
          <w:sz w:val="28"/>
          <w:szCs w:val="28"/>
        </w:rPr>
        <w:t>b"</w:t>
      </w:r>
      <w:r w:rsidRPr="005330CA">
        <w:rPr>
          <w:rFonts w:ascii="Helvetica" w:hAnsi="Helvetica" w:cs="Helvetica"/>
          <w:sz w:val="28"/>
          <w:szCs w:val="28"/>
        </w:rPr>
        <w:t>. After that, we converted an integer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a"</w:t>
      </w:r>
      <w:r w:rsidRPr="005330CA">
        <w:rPr>
          <w:rFonts w:ascii="Helvetica" w:hAnsi="Helvetica" w:cs="Helvetica"/>
          <w:sz w:val="28"/>
          <w:szCs w:val="28"/>
        </w:rPr>
        <w:t> into a float variable and float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b"</w:t>
      </w:r>
      <w:r w:rsidRPr="005330CA">
        <w:rPr>
          <w:rFonts w:ascii="Helvetica" w:hAnsi="Helvetica" w:cs="Helvetica"/>
          <w:sz w:val="28"/>
          <w:szCs w:val="28"/>
        </w:rPr>
        <w:t> into an integer variable. In C++, there are two ways to typecast a variable, either using "</w:t>
      </w:r>
      <w:r w:rsidRPr="005330CA">
        <w:rPr>
          <w:rStyle w:val="Strong"/>
          <w:rFonts w:ascii="Helvetica" w:hAnsi="Helvetica" w:cs="Helvetica"/>
          <w:sz w:val="28"/>
          <w:szCs w:val="28"/>
        </w:rPr>
        <w:t>(float)a"</w:t>
      </w:r>
      <w:r w:rsidRPr="005330CA">
        <w:rPr>
          <w:rFonts w:ascii="Helvetica" w:hAnsi="Helvetica" w:cs="Helvetica"/>
          <w:sz w:val="28"/>
          <w:szCs w:val="28"/>
        </w:rPr>
        <w:t> or using "</w:t>
      </w:r>
      <w:r w:rsidRPr="005330CA">
        <w:rPr>
          <w:rStyle w:val="Strong"/>
          <w:rFonts w:ascii="Helvetica" w:hAnsi="Helvetica" w:cs="Helvetica"/>
          <w:sz w:val="28"/>
          <w:szCs w:val="28"/>
        </w:rPr>
        <w:t>float(a)"</w:t>
      </w:r>
      <w:r w:rsidRPr="005330CA">
        <w:rPr>
          <w:rFonts w:ascii="Helvetica" w:hAnsi="Helvetica" w:cs="Helvetica"/>
          <w:sz w:val="28"/>
          <w:szCs w:val="28"/>
        </w:rPr>
        <w:t>. The output for the above program is shown in figure 8.</w:t>
      </w:r>
    </w:p>
    <w:p w14:paraId="22834892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4B432178" wp14:editId="6967DE6B">
            <wp:extent cx="3276600" cy="1409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D1CC" w14:textId="77777777" w:rsidR="0030212C" w:rsidRPr="005330CA" w:rsidRDefault="0030212C" w:rsidP="0030212C">
      <w:pPr>
        <w:pStyle w:val="NormalWeb"/>
        <w:shd w:val="clear" w:color="auto" w:fill="000000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8: Typecasting Program Output</w:t>
      </w:r>
    </w:p>
    <w:p w14:paraId="591440E5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790A7D76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227C03C4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0AA93F43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19ECA4A4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</w:p>
    <w:p w14:paraId="2674DD01" w14:textId="77777777" w:rsidR="0030212C" w:rsidRPr="005330CA" w:rsidRDefault="0030212C" w:rsidP="0030212C">
      <w:pPr>
        <w:pStyle w:val="Heading4"/>
        <w:shd w:val="clear" w:color="auto" w:fill="000000"/>
        <w:spacing w:before="375" w:beforeAutospacing="0" w:after="135" w:afterAutospacing="0"/>
        <w:rPr>
          <w:rFonts w:ascii="Segoe UI" w:hAnsi="Segoe UI" w:cs="Segoe UI"/>
          <w:sz w:val="32"/>
          <w:szCs w:val="32"/>
        </w:rPr>
      </w:pPr>
      <w:r w:rsidRPr="005330CA">
        <w:rPr>
          <w:rFonts w:ascii="Segoe UI" w:hAnsi="Segoe UI" w:cs="Segoe UI"/>
          <w:sz w:val="32"/>
          <w:szCs w:val="32"/>
        </w:rPr>
        <w:t>Code as described/written in the video</w:t>
      </w:r>
    </w:p>
    <w:p w14:paraId="6C4F3665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 xml:space="preserve">#include&lt;iostream&gt; </w:t>
      </w:r>
    </w:p>
    <w:p w14:paraId="35E6A206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using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namespace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std</w:t>
      </w:r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BE29838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6EF68697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c </w:t>
      </w:r>
      <w:r w:rsidRPr="005330CA">
        <w:rPr>
          <w:rStyle w:val="token"/>
          <w:rFonts w:ascii="Consolas" w:hAnsi="Consolas"/>
          <w:sz w:val="24"/>
          <w:szCs w:val="24"/>
        </w:rPr>
        <w:t>=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45;</w:t>
      </w:r>
    </w:p>
    <w:p w14:paraId="02963E94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58EB60A5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main(){</w:t>
      </w:r>
    </w:p>
    <w:p w14:paraId="58E79294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</w:p>
    <w:p w14:paraId="46EF132E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*************Build in Data types****************</w:t>
      </w:r>
    </w:p>
    <w:p w14:paraId="5CBF9643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int a, b, c;</w:t>
      </w:r>
    </w:p>
    <w:p w14:paraId="3CF47E47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&lt;&lt;"Enter the value of a:"&lt;&lt;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0A9D3FE4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cin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&gt;&gt;a;</w:t>
      </w:r>
    </w:p>
    <w:p w14:paraId="4DA8B5FD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&lt;&lt;"Enter the value of b:"&lt;&lt;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5C5A9289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cin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&gt;&gt;b;</w:t>
      </w:r>
    </w:p>
    <w:p w14:paraId="19B473A1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c = a + b;</w:t>
      </w:r>
    </w:p>
    <w:p w14:paraId="3AC4A382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sum is "&lt;&lt;c&lt;&lt;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24C178A9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global c is "&lt;&lt;::c;</w:t>
      </w:r>
    </w:p>
    <w:p w14:paraId="2D3EBB58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5AA5F18A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************* Float, double and long double Literals****************</w:t>
      </w:r>
    </w:p>
    <w:p w14:paraId="2B301B6B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float d=34.4F;</w:t>
      </w:r>
    </w:p>
    <w:p w14:paraId="6F989B01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long double e = 34.4L; </w:t>
      </w:r>
    </w:p>
    <w:p w14:paraId="4C7F6BF9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size of 34.4 is "&lt;&lt;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sizeof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(34.4)&lt;&lt;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4F5E1DFA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size of 34.4f is "&lt;&lt;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sizeof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(34.4f)&lt;&lt;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8B0D696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size of 34.4F is "&lt;&lt;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sizeof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(34.4F)&lt;&lt;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3251F5E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size of 34.4l is "&lt;&lt;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sizeof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(34.4l)&lt;&lt;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2231420D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size of 34.4L is "&lt;&lt;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sizeof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(34.4L)&lt;&lt;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56BFAB96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d is "&lt;&lt;d&lt;&lt;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 xml:space="preserve">&lt;&lt;"The value of e is "&lt;&lt;e;  </w:t>
      </w:r>
    </w:p>
    <w:p w14:paraId="1226828B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6A6ADB4C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*************Reference Variables**************** </w:t>
      </w:r>
    </w:p>
    <w:p w14:paraId="206BD36B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Rohan Das----&gt; Monty -----&gt; Rohu ------&gt; Dangerous Coder</w:t>
      </w:r>
    </w:p>
    <w:p w14:paraId="639A7D6C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lastRenderedPageBreak/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float x = 455;</w:t>
      </w:r>
    </w:p>
    <w:p w14:paraId="38CA7200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// float &amp; y = x;</w:t>
      </w:r>
    </w:p>
    <w:p w14:paraId="498434B4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&lt;&lt;x&lt;&lt;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FE6BAE6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&lt;&lt;y&lt;&lt;</w:t>
      </w:r>
      <w:proofErr w:type="spellStart"/>
      <w:r w:rsidRPr="005330CA">
        <w:rPr>
          <w:rStyle w:val="token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019CFDC6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7EC03DE9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 xml:space="preserve">// *************Typecasting**************** </w:t>
      </w:r>
    </w:p>
    <w:p w14:paraId="30142190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</w:p>
    <w:p w14:paraId="0F585161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a </w:t>
      </w:r>
      <w:r w:rsidRPr="005330CA">
        <w:rPr>
          <w:rStyle w:val="token"/>
          <w:rFonts w:ascii="Consolas" w:hAnsi="Consolas"/>
          <w:sz w:val="24"/>
          <w:szCs w:val="24"/>
        </w:rPr>
        <w:t>=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45;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  </w:t>
      </w:r>
    </w:p>
    <w:p w14:paraId="4A36B554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float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b </w:t>
      </w:r>
      <w:r w:rsidRPr="005330CA">
        <w:rPr>
          <w:rStyle w:val="token"/>
          <w:rFonts w:ascii="Consolas" w:hAnsi="Consolas"/>
          <w:sz w:val="24"/>
          <w:szCs w:val="24"/>
        </w:rPr>
        <w:t>=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45.46;</w:t>
      </w:r>
    </w:p>
    <w:p w14:paraId="2FD72F1C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a is "&lt;&lt;(float)</w:t>
      </w:r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6D37059C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a is "&lt;&lt;float(</w:t>
      </w:r>
      <w:r w:rsidRPr="005330CA">
        <w:rPr>
          <w:rStyle w:val="HTMLCode"/>
          <w:rFonts w:ascii="Consolas" w:hAnsi="Consolas"/>
          <w:sz w:val="24"/>
          <w:szCs w:val="24"/>
        </w:rPr>
        <w:t>a</w:t>
      </w:r>
      <w:r w:rsidRPr="005330CA">
        <w:rPr>
          <w:rStyle w:val="token"/>
          <w:rFonts w:ascii="Consolas" w:hAnsi="Consolas"/>
          <w:sz w:val="24"/>
          <w:szCs w:val="24"/>
        </w:rPr>
        <w:t>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72DF139A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72FFE45E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b is "&lt;&lt;(int)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5DE8D9DD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value of b is "&lt;&lt;int(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48FAECE5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int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c </w:t>
      </w:r>
      <w:r w:rsidRPr="005330CA">
        <w:rPr>
          <w:rStyle w:val="token"/>
          <w:rFonts w:ascii="Consolas" w:hAnsi="Consolas"/>
          <w:sz w:val="24"/>
          <w:szCs w:val="24"/>
        </w:rPr>
        <w:t>=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int(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);</w:t>
      </w:r>
    </w:p>
    <w:p w14:paraId="5D5EDF76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1BAF9CA4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expression is "&lt;&lt;</w:t>
      </w:r>
      <w:r w:rsidRPr="005330CA">
        <w:rPr>
          <w:rStyle w:val="HTMLCode"/>
          <w:rFonts w:ascii="Consolas" w:hAnsi="Consolas"/>
          <w:sz w:val="24"/>
          <w:szCs w:val="24"/>
        </w:rPr>
        <w:t xml:space="preserve">a 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b</w:t>
      </w:r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3B191333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expression is "&lt;&lt;</w:t>
      </w:r>
      <w:r w:rsidRPr="005330CA">
        <w:rPr>
          <w:rStyle w:val="HTMLCode"/>
          <w:rFonts w:ascii="Consolas" w:hAnsi="Consolas"/>
          <w:sz w:val="24"/>
          <w:szCs w:val="24"/>
        </w:rPr>
        <w:t xml:space="preserve">a 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int(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)&lt;&lt;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4C025A47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cout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&lt;&lt;"The expression is "&lt;&lt;</w:t>
      </w:r>
      <w:r w:rsidRPr="005330CA">
        <w:rPr>
          <w:rStyle w:val="HTMLCode"/>
          <w:rFonts w:ascii="Consolas" w:hAnsi="Consolas"/>
          <w:sz w:val="24"/>
          <w:szCs w:val="24"/>
        </w:rPr>
        <w:t xml:space="preserve">a </w:t>
      </w:r>
      <w:r w:rsidRPr="005330CA">
        <w:rPr>
          <w:rStyle w:val="token"/>
          <w:rFonts w:ascii="Consolas" w:hAnsi="Consolas"/>
          <w:sz w:val="24"/>
          <w:szCs w:val="24"/>
        </w:rPr>
        <w:t>+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(int)</w:t>
      </w:r>
      <w:r w:rsidRPr="005330CA">
        <w:rPr>
          <w:rStyle w:val="HTMLCode"/>
          <w:rFonts w:ascii="Consolas" w:hAnsi="Consolas"/>
          <w:sz w:val="24"/>
          <w:szCs w:val="24"/>
        </w:rPr>
        <w:t>b</w:t>
      </w:r>
      <w:r w:rsidRPr="005330CA">
        <w:rPr>
          <w:rStyle w:val="token"/>
          <w:rFonts w:ascii="Consolas" w:hAnsi="Consolas"/>
          <w:sz w:val="24"/>
          <w:szCs w:val="24"/>
        </w:rPr>
        <w:t>&lt;&lt;</w:t>
      </w:r>
      <w:proofErr w:type="spellStart"/>
      <w:r w:rsidRPr="005330CA">
        <w:rPr>
          <w:rStyle w:val="HTMLCode"/>
          <w:rFonts w:ascii="Consolas" w:hAnsi="Consolas"/>
          <w:sz w:val="24"/>
          <w:szCs w:val="24"/>
        </w:rPr>
        <w:t>endl</w:t>
      </w:r>
      <w:proofErr w:type="spellEnd"/>
      <w:r w:rsidRPr="005330CA">
        <w:rPr>
          <w:rStyle w:val="token"/>
          <w:rFonts w:ascii="Consolas" w:hAnsi="Consolas"/>
          <w:sz w:val="24"/>
          <w:szCs w:val="24"/>
        </w:rPr>
        <w:t>;</w:t>
      </w:r>
    </w:p>
    <w:p w14:paraId="114E2BF7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7EF951DB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</w:p>
    <w:p w14:paraId="3DC6486D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HTMLCode"/>
          <w:rFonts w:ascii="Consolas" w:hAnsi="Consolas"/>
          <w:sz w:val="24"/>
          <w:szCs w:val="24"/>
        </w:rPr>
        <w:t xml:space="preserve">    </w:t>
      </w:r>
      <w:r w:rsidRPr="005330CA">
        <w:rPr>
          <w:rStyle w:val="token"/>
          <w:rFonts w:ascii="Consolas" w:hAnsi="Consolas"/>
          <w:sz w:val="24"/>
          <w:szCs w:val="24"/>
        </w:rPr>
        <w:t>return</w:t>
      </w:r>
      <w:r w:rsidRPr="005330CA">
        <w:rPr>
          <w:rStyle w:val="HTMLCode"/>
          <w:rFonts w:ascii="Consolas" w:hAnsi="Consolas"/>
          <w:sz w:val="24"/>
          <w:szCs w:val="24"/>
        </w:rPr>
        <w:t xml:space="preserve"> </w:t>
      </w:r>
      <w:r w:rsidRPr="005330CA">
        <w:rPr>
          <w:rStyle w:val="token"/>
          <w:rFonts w:ascii="Consolas" w:hAnsi="Consolas"/>
          <w:sz w:val="24"/>
          <w:szCs w:val="24"/>
        </w:rPr>
        <w:t>0;</w:t>
      </w:r>
    </w:p>
    <w:p w14:paraId="7AD55FD3" w14:textId="77777777" w:rsidR="0030212C" w:rsidRPr="005330CA" w:rsidRDefault="0030212C" w:rsidP="0030212C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sz w:val="24"/>
          <w:szCs w:val="24"/>
        </w:rPr>
      </w:pPr>
      <w:r w:rsidRPr="005330CA">
        <w:rPr>
          <w:rStyle w:val="token"/>
          <w:rFonts w:ascii="Consolas" w:hAnsi="Consolas"/>
          <w:sz w:val="24"/>
          <w:szCs w:val="24"/>
        </w:rPr>
        <w:t>}</w:t>
      </w:r>
    </w:p>
    <w:p w14:paraId="66CA26DF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44237B6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2B60473E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2799CE65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528FCD5C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1C62600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59ACB733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51FCFA44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119DB44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07FDB45F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2AFD4CF2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527DAEBD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3AA565CC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63F147B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6D019690" w14:textId="77777777" w:rsidR="0030212C" w:rsidRPr="005330CA" w:rsidRDefault="0030212C" w:rsidP="0030212C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4F7B15A6" w14:textId="77777777" w:rsidR="0030212C" w:rsidRDefault="0030212C"/>
    <w:sectPr w:rsidR="0030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118"/>
    <w:multiLevelType w:val="multilevel"/>
    <w:tmpl w:val="ECF8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538DC"/>
    <w:multiLevelType w:val="multilevel"/>
    <w:tmpl w:val="FB5C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34172"/>
    <w:multiLevelType w:val="multilevel"/>
    <w:tmpl w:val="D6EC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B77DD"/>
    <w:multiLevelType w:val="multilevel"/>
    <w:tmpl w:val="740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568775">
    <w:abstractNumId w:val="2"/>
  </w:num>
  <w:num w:numId="2" w16cid:durableId="919143848">
    <w:abstractNumId w:val="0"/>
  </w:num>
  <w:num w:numId="3" w16cid:durableId="660473491">
    <w:abstractNumId w:val="1"/>
  </w:num>
  <w:num w:numId="4" w16cid:durableId="1907303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2C"/>
    <w:rsid w:val="0030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B7C2"/>
  <w15:chartTrackingRefBased/>
  <w15:docId w15:val="{AA282DD2-4732-4B85-A772-587F1B64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212C"/>
  </w:style>
  <w:style w:type="paragraph" w:styleId="Heading3">
    <w:name w:val="heading 3"/>
    <w:basedOn w:val="Normal"/>
    <w:link w:val="Heading3Char"/>
    <w:uiPriority w:val="9"/>
    <w:qFormat/>
    <w:rsid w:val="00302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021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1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1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021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0212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0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21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12C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21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212C"/>
  </w:style>
  <w:style w:type="character" w:styleId="Hyperlink">
    <w:name w:val="Hyperlink"/>
    <w:basedOn w:val="DefaultParagraphFont"/>
    <w:uiPriority w:val="99"/>
    <w:semiHidden/>
    <w:unhideWhenUsed/>
    <w:rsid w:val="00302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cppreference.com/w/cpp/head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1642</Words>
  <Characters>9363</Characters>
  <Application>Microsoft Office Word</Application>
  <DocSecurity>0</DocSecurity>
  <Lines>78</Lines>
  <Paragraphs>21</Paragraphs>
  <ScaleCrop>false</ScaleCrop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Pote</dc:creator>
  <cp:keywords/>
  <dc:description/>
  <cp:lastModifiedBy>Geeta Pote</cp:lastModifiedBy>
  <cp:revision>1</cp:revision>
  <dcterms:created xsi:type="dcterms:W3CDTF">2022-08-01T13:39:00Z</dcterms:created>
  <dcterms:modified xsi:type="dcterms:W3CDTF">2022-08-01T13:40:00Z</dcterms:modified>
</cp:coreProperties>
</file>