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WALI MURID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24052858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tabs>
          <w:tab w:val="left" w:leader="none" w:pos="108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080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orang tersebut di atas adalah benar-benar wali murid dari: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28964787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{Kota_Anak}, {Tanggal_Lahir_Anak}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{Jenis_Kelamin_Anak}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Pelajar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Kelas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{Kelas_Romawi} ({Kelas_Huruf}) {Sekolah}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9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850021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1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850021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4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6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iI1O2+k5c/qYunNL72A3UwPoQ==">CgMxLjAaHwoBMBIaChgICVIUChJ0YWJsZS43dGljN3lrZDlvYnMaHgoBMRIZChcICVITChF0YWJsZS5ycHR5bGIzdnhuNDgAciExOGFQdV9mNVQzbHVYRVlzVFlCdUxuZDY1YnhCNFM2Umo=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