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0A1C" w:rsidRPr="00A264E1" w:rsidRDefault="00B60A1C" w:rsidP="00B60A1C">
      <w:pPr>
        <w:jc w:val="both"/>
        <w:rPr>
          <w:b/>
          <w:color w:val="C00000"/>
          <w:u w:val="single"/>
        </w:rPr>
      </w:pPr>
      <w:r w:rsidRPr="00A264E1">
        <w:rPr>
          <w:b/>
          <w:color w:val="C00000"/>
          <w:u w:val="single"/>
        </w:rPr>
        <w:t>Apresentação</w:t>
      </w:r>
    </w:p>
    <w:p w:rsidR="005B21E3" w:rsidRDefault="008C0819" w:rsidP="00B60A1C">
      <w:pPr>
        <w:jc w:val="both"/>
      </w:pPr>
      <w:r>
        <w:t>Fundada em 2012 p</w:t>
      </w:r>
      <w:r w:rsidR="00A507AB">
        <w:t xml:space="preserve">or </w:t>
      </w:r>
      <w:r>
        <w:t>Tiago Baldaque e José Vieira</w:t>
      </w:r>
      <w:r w:rsidR="00BB59FD">
        <w:t>, tem como principal actividade o fabrico, manutenção e assistência técnica de máquinas industriais.</w:t>
      </w:r>
    </w:p>
    <w:p w:rsidR="00B60A1C" w:rsidRDefault="00B60A1C" w:rsidP="00B60A1C">
      <w:pPr>
        <w:jc w:val="both"/>
      </w:pPr>
      <w:r>
        <w:t xml:space="preserve">Desenvolve a </w:t>
      </w:r>
      <w:r w:rsidR="00340C40">
        <w:t>sua</w:t>
      </w:r>
      <w:r>
        <w:t xml:space="preserve"> actividade no concelho de Santa Maria da Feira, tendo o crescimento </w:t>
      </w:r>
      <w:r w:rsidR="00F26EE8">
        <w:t>d</w:t>
      </w:r>
      <w:r w:rsidR="00856482">
        <w:t>a carteira</w:t>
      </w:r>
      <w:r w:rsidR="00F26EE8">
        <w:t xml:space="preserve"> de encomendas despoletado</w:t>
      </w:r>
      <w:r>
        <w:t xml:space="preserve"> </w:t>
      </w:r>
      <w:r w:rsidR="00501AA4">
        <w:t>a</w:t>
      </w:r>
      <w:r w:rsidR="00F26EE8">
        <w:t xml:space="preserve"> mudança</w:t>
      </w:r>
      <w:r>
        <w:t xml:space="preserve"> </w:t>
      </w:r>
      <w:r w:rsidR="00F26EE8">
        <w:t>para</w:t>
      </w:r>
      <w:r>
        <w:t xml:space="preserve"> instalações de maior dimensão, </w:t>
      </w:r>
      <w:r w:rsidR="00B77FCB">
        <w:t>transitando,</w:t>
      </w:r>
      <w:r w:rsidR="00F26EE8">
        <w:t xml:space="preserve"> no ano de 2014</w:t>
      </w:r>
      <w:r w:rsidR="00B77FCB">
        <w:t>,</w:t>
      </w:r>
      <w:r w:rsidR="00F26EE8">
        <w:t xml:space="preserve"> de Rio Meão para a freguesia limítrofe de Paços de Brandão.</w:t>
      </w:r>
    </w:p>
    <w:p w:rsidR="00B77FCB" w:rsidRDefault="00B77FCB" w:rsidP="00B60A1C">
      <w:pPr>
        <w:jc w:val="both"/>
      </w:pPr>
      <w:r w:rsidRPr="00B77FCB">
        <w:t xml:space="preserve">Atualmente, </w:t>
      </w:r>
      <w:r>
        <w:t xml:space="preserve">a </w:t>
      </w:r>
      <w:proofErr w:type="spellStart"/>
      <w:r>
        <w:t>actividade</w:t>
      </w:r>
      <w:proofErr w:type="spellEnd"/>
      <w:r>
        <w:t xml:space="preserve"> </w:t>
      </w:r>
      <w:proofErr w:type="spellStart"/>
      <w:r>
        <w:t>direcciona-se</w:t>
      </w:r>
      <w:proofErr w:type="spellEnd"/>
      <w:r>
        <w:t xml:space="preserve"> maioritariamente para empresas do sector corticeiro, vitivinícola e alimentar.</w:t>
      </w:r>
      <w:r w:rsidR="00340C40">
        <w:t xml:space="preserve"> </w:t>
      </w:r>
      <w:r w:rsidR="00FB39CA">
        <w:t xml:space="preserve">O </w:t>
      </w:r>
      <w:r>
        <w:t xml:space="preserve">principal mercado de destino </w:t>
      </w:r>
      <w:r w:rsidR="00FB39CA">
        <w:t>é</w:t>
      </w:r>
      <w:r>
        <w:t xml:space="preserve"> o nacional, </w:t>
      </w:r>
      <w:r w:rsidR="00FB39CA">
        <w:t>seguindo</w:t>
      </w:r>
      <w:r w:rsidR="00340C40">
        <w:t>-se o comunitário, nomeadamente o francês e o espanhol</w:t>
      </w:r>
      <w:r w:rsidR="00FB39CA">
        <w:t>.</w:t>
      </w:r>
    </w:p>
    <w:p w:rsidR="0095613A" w:rsidRPr="00A264E1" w:rsidRDefault="0095613A" w:rsidP="00B60A1C">
      <w:pPr>
        <w:jc w:val="both"/>
        <w:rPr>
          <w:b/>
          <w:color w:val="C00000"/>
          <w:u w:val="single"/>
        </w:rPr>
      </w:pPr>
      <w:r w:rsidRPr="00A264E1">
        <w:rPr>
          <w:b/>
          <w:color w:val="C00000"/>
          <w:u w:val="single"/>
        </w:rPr>
        <w:t>Missão:</w:t>
      </w:r>
    </w:p>
    <w:p w:rsidR="00F26EE8" w:rsidRDefault="0095613A" w:rsidP="00B60A1C">
      <w:pPr>
        <w:jc w:val="both"/>
      </w:pPr>
      <w:r>
        <w:t>E</w:t>
      </w:r>
      <w:r w:rsidR="00501AA4">
        <w:t>ncontrar soluções diferenciadas de maquinaria industrial que optimizem o grau de satisfação das necessidades específicas dos clientes</w:t>
      </w:r>
      <w:r w:rsidR="001D4BBD">
        <w:t>, tendo sempre presente como premissas do negócio a criação de valor e a sua sustentabilidade.</w:t>
      </w:r>
    </w:p>
    <w:p w:rsidR="001D4BBD" w:rsidRPr="00A264E1" w:rsidRDefault="0095613A" w:rsidP="00B60A1C">
      <w:pPr>
        <w:jc w:val="both"/>
        <w:rPr>
          <w:b/>
          <w:color w:val="C00000"/>
          <w:u w:val="single"/>
        </w:rPr>
      </w:pPr>
      <w:r w:rsidRPr="00A264E1">
        <w:rPr>
          <w:b/>
          <w:color w:val="C00000"/>
          <w:u w:val="single"/>
        </w:rPr>
        <w:t>Visão:</w:t>
      </w:r>
    </w:p>
    <w:p w:rsidR="0095613A" w:rsidRDefault="0095613A" w:rsidP="0095613A">
      <w:pPr>
        <w:jc w:val="both"/>
      </w:pPr>
      <w:r>
        <w:t>Ser uma referência de excelência nas áreas de negócio em que atua.</w:t>
      </w:r>
    </w:p>
    <w:p w:rsidR="0095613A" w:rsidRPr="00A264E1" w:rsidRDefault="0095613A" w:rsidP="0095613A">
      <w:pPr>
        <w:jc w:val="both"/>
        <w:rPr>
          <w:b/>
          <w:color w:val="C00000"/>
          <w:u w:val="single"/>
        </w:rPr>
      </w:pPr>
      <w:r w:rsidRPr="00A264E1">
        <w:rPr>
          <w:b/>
          <w:color w:val="C00000"/>
          <w:u w:val="single"/>
        </w:rPr>
        <w:t>Valores:</w:t>
      </w:r>
    </w:p>
    <w:p w:rsidR="00B065A0" w:rsidRDefault="00B065A0" w:rsidP="0095613A">
      <w:pPr>
        <w:jc w:val="both"/>
      </w:pPr>
      <w:r>
        <w:t>Reconhecimento e valorização dos parceiros comerciais;</w:t>
      </w:r>
    </w:p>
    <w:p w:rsidR="00B065A0" w:rsidRDefault="00B065A0" w:rsidP="0095613A">
      <w:pPr>
        <w:jc w:val="both"/>
      </w:pPr>
      <w:r>
        <w:t>Acolhimento, integração e acompanhamento da equipa de colaboradores, contribuindo para um forte espírito de grupo</w:t>
      </w:r>
      <w:r w:rsidR="00CA5ABE">
        <w:t>,</w:t>
      </w:r>
      <w:r>
        <w:t xml:space="preserve"> um elevado sentido de responsabilidade</w:t>
      </w:r>
      <w:r w:rsidR="00CA5ABE">
        <w:t xml:space="preserve"> e altos níveis de satisfação, motivação e de reconhecimento</w:t>
      </w:r>
      <w:r w:rsidR="00340C40">
        <w:t xml:space="preserve"> e identidade</w:t>
      </w:r>
      <w:r>
        <w:t>;</w:t>
      </w:r>
    </w:p>
    <w:p w:rsidR="00B065A0" w:rsidRDefault="00B065A0" w:rsidP="0095613A">
      <w:pPr>
        <w:jc w:val="both"/>
      </w:pPr>
      <w:r>
        <w:t>Respeito pelas regras de segurança, saúde e higiene no trabalho e pelo meio ambiente;</w:t>
      </w:r>
    </w:p>
    <w:p w:rsidR="0095613A" w:rsidRDefault="00B065A0" w:rsidP="0095613A">
      <w:pPr>
        <w:jc w:val="both"/>
      </w:pPr>
      <w:r>
        <w:t>Responsabilidade social.</w:t>
      </w:r>
    </w:p>
    <w:p w:rsidR="00B065A0" w:rsidRPr="00A264E1" w:rsidRDefault="007E076D" w:rsidP="0095613A">
      <w:pPr>
        <w:jc w:val="both"/>
        <w:rPr>
          <w:b/>
          <w:color w:val="C00000"/>
          <w:u w:val="single"/>
        </w:rPr>
      </w:pPr>
      <w:r w:rsidRPr="00A264E1">
        <w:rPr>
          <w:b/>
          <w:color w:val="C00000"/>
          <w:u w:val="single"/>
        </w:rPr>
        <w:t>Produtos</w:t>
      </w:r>
    </w:p>
    <w:p w:rsidR="007E076D" w:rsidRDefault="007E076D" w:rsidP="00A264E1">
      <w:pPr>
        <w:pStyle w:val="PargrafodaLista"/>
        <w:numPr>
          <w:ilvl w:val="0"/>
          <w:numId w:val="1"/>
        </w:numPr>
        <w:jc w:val="both"/>
      </w:pPr>
      <w:r>
        <w:t>Máquina de lavar, branquear</w:t>
      </w:r>
      <w:r w:rsidR="00A264E1">
        <w:t xml:space="preserve"> e pré-</w:t>
      </w:r>
      <w:r>
        <w:t>s</w:t>
      </w:r>
      <w:r w:rsidR="00A264E1">
        <w:t>ecar rolhas e discos de cortiça</w:t>
      </w:r>
      <w:r w:rsidR="00A507AB">
        <w:t>;</w:t>
      </w:r>
    </w:p>
    <w:p w:rsidR="00A507AB" w:rsidRDefault="00A507AB" w:rsidP="00A264E1">
      <w:pPr>
        <w:pStyle w:val="PargrafodaLista"/>
        <w:numPr>
          <w:ilvl w:val="0"/>
          <w:numId w:val="1"/>
        </w:numPr>
        <w:jc w:val="both"/>
      </w:pPr>
      <w:r>
        <w:t>Máquina de Desinfeção de Granulado de Cortiça;</w:t>
      </w:r>
    </w:p>
    <w:p w:rsidR="00A507AB" w:rsidRDefault="00A507AB" w:rsidP="00A264E1">
      <w:pPr>
        <w:pStyle w:val="PargrafodaLista"/>
        <w:numPr>
          <w:ilvl w:val="0"/>
          <w:numId w:val="1"/>
        </w:numPr>
        <w:jc w:val="both"/>
      </w:pPr>
      <w:r>
        <w:t>Câmara de Desinfeção de Cortiça;</w:t>
      </w:r>
    </w:p>
    <w:p w:rsidR="00A507AB" w:rsidRDefault="00A507AB" w:rsidP="00A264E1">
      <w:pPr>
        <w:pStyle w:val="PargrafodaLista"/>
        <w:numPr>
          <w:ilvl w:val="0"/>
          <w:numId w:val="1"/>
        </w:numPr>
        <w:jc w:val="both"/>
      </w:pPr>
      <w:r>
        <w:t>Sistema de Preparação de Solução Hidra Alcoólica;</w:t>
      </w:r>
    </w:p>
    <w:p w:rsidR="00A507AB" w:rsidRDefault="00A507AB" w:rsidP="00A264E1">
      <w:pPr>
        <w:pStyle w:val="PargrafodaLista"/>
        <w:numPr>
          <w:ilvl w:val="0"/>
          <w:numId w:val="1"/>
        </w:numPr>
        <w:jc w:val="both"/>
      </w:pPr>
      <w:r>
        <w:t>Maquinaria e periféricos diversos, em aço inoxidável;</w:t>
      </w:r>
    </w:p>
    <w:p w:rsidR="00A507AB" w:rsidRDefault="00A507AB" w:rsidP="00A264E1">
      <w:pPr>
        <w:pStyle w:val="PargrafodaLista"/>
        <w:numPr>
          <w:ilvl w:val="0"/>
          <w:numId w:val="1"/>
        </w:numPr>
        <w:jc w:val="both"/>
      </w:pPr>
      <w:r>
        <w:t>Estudo e implementação de perímetros de segurança industriais;</w:t>
      </w:r>
      <w:bookmarkStart w:id="0" w:name="_GoBack"/>
      <w:bookmarkEnd w:id="0"/>
    </w:p>
    <w:p w:rsidR="00A507AB" w:rsidRDefault="00A507AB" w:rsidP="00A264E1">
      <w:pPr>
        <w:pStyle w:val="PargrafodaLista"/>
        <w:numPr>
          <w:ilvl w:val="0"/>
          <w:numId w:val="1"/>
        </w:numPr>
        <w:jc w:val="both"/>
      </w:pPr>
      <w:r>
        <w:t>Automação Industrial;</w:t>
      </w:r>
    </w:p>
    <w:p w:rsidR="00A507AB" w:rsidRDefault="00A507AB" w:rsidP="00A264E1">
      <w:pPr>
        <w:pStyle w:val="PargrafodaLista"/>
        <w:numPr>
          <w:ilvl w:val="0"/>
          <w:numId w:val="1"/>
        </w:numPr>
        <w:jc w:val="both"/>
      </w:pPr>
      <w:r>
        <w:t xml:space="preserve">Assistência Elétrica / Mecânica / Serralharia. </w:t>
      </w:r>
    </w:p>
    <w:p w:rsidR="007E076D" w:rsidRDefault="007E076D" w:rsidP="0095613A">
      <w:pPr>
        <w:jc w:val="both"/>
      </w:pPr>
    </w:p>
    <w:p w:rsidR="007E076D" w:rsidRDefault="007E076D" w:rsidP="0095613A">
      <w:pPr>
        <w:jc w:val="both"/>
      </w:pPr>
    </w:p>
    <w:p w:rsidR="0095613A" w:rsidRDefault="0095613A" w:rsidP="00B60A1C">
      <w:pPr>
        <w:jc w:val="both"/>
      </w:pPr>
    </w:p>
    <w:p w:rsidR="00501AA4" w:rsidRDefault="00501AA4" w:rsidP="00B60A1C">
      <w:pPr>
        <w:jc w:val="both"/>
      </w:pPr>
    </w:p>
    <w:p w:rsidR="00BB59FD" w:rsidRDefault="00BB59FD"/>
    <w:sectPr w:rsidR="00BB59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30167"/>
    <w:multiLevelType w:val="hybridMultilevel"/>
    <w:tmpl w:val="FEBC335C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5DA26723"/>
    <w:multiLevelType w:val="hybridMultilevel"/>
    <w:tmpl w:val="ABCC4FFC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819"/>
    <w:rsid w:val="001D4BBD"/>
    <w:rsid w:val="00340C40"/>
    <w:rsid w:val="00487F5B"/>
    <w:rsid w:val="00501AA4"/>
    <w:rsid w:val="005B21E3"/>
    <w:rsid w:val="007C002E"/>
    <w:rsid w:val="007E076D"/>
    <w:rsid w:val="00856482"/>
    <w:rsid w:val="008C0819"/>
    <w:rsid w:val="0095613A"/>
    <w:rsid w:val="00A264E1"/>
    <w:rsid w:val="00A507AB"/>
    <w:rsid w:val="00B065A0"/>
    <w:rsid w:val="00B60A1C"/>
    <w:rsid w:val="00B77FCB"/>
    <w:rsid w:val="00BB59FD"/>
    <w:rsid w:val="00CA5ABE"/>
    <w:rsid w:val="00F26EE8"/>
    <w:rsid w:val="00FB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8679B"/>
  <w15:chartTrackingRefBased/>
  <w15:docId w15:val="{CA1B59B5-CEBE-4E9E-802B-89DCE6E1A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264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F964BC2EF00E540B3D30CF3A9171559" ma:contentTypeVersion="11" ma:contentTypeDescription="Criar um novo documento." ma:contentTypeScope="" ma:versionID="68f492997dc7c5cbf4f2e24fbe46d955">
  <xsd:schema xmlns:xsd="http://www.w3.org/2001/XMLSchema" xmlns:xs="http://www.w3.org/2001/XMLSchema" xmlns:p="http://schemas.microsoft.com/office/2006/metadata/properties" xmlns:ns2="991ca2de-c2ba-4625-9831-e5ac135f5d92" xmlns:ns3="8f882deb-2553-4460-94a1-b932c54544c7" targetNamespace="http://schemas.microsoft.com/office/2006/metadata/properties" ma:root="true" ma:fieldsID="f725652f2c3c28bea35990e03141389a" ns2:_="" ns3:_="">
    <xsd:import namespace="991ca2de-c2ba-4625-9831-e5ac135f5d92"/>
    <xsd:import namespace="8f882deb-2553-4460-94a1-b932c54544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ca2de-c2ba-4625-9831-e5ac135f5d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f1e179eb-6b77-49ad-af82-3f9f4c04a5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82deb-2553-4460-94a1-b932c54544c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1fa060d-920e-4289-bd9c-0343e8f6f951}" ma:internalName="TaxCatchAll" ma:showField="CatchAllData" ma:web="8f882deb-2553-4460-94a1-b932c54544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82deb-2553-4460-94a1-b932c54544c7" xsi:nil="true"/>
    <lcf76f155ced4ddcb4097134ff3c332f xmlns="991ca2de-c2ba-4625-9831-e5ac135f5d9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7C845F-68A5-4A7B-A4F2-96B64E17C3B3}"/>
</file>

<file path=customXml/itemProps2.xml><?xml version="1.0" encoding="utf-8"?>
<ds:datastoreItem xmlns:ds="http://schemas.openxmlformats.org/officeDocument/2006/customXml" ds:itemID="{B47ABB7B-6BCE-4D37-8C38-A48A2BCC706B}"/>
</file>

<file path=customXml/itemProps3.xml><?xml version="1.0" encoding="utf-8"?>
<ds:datastoreItem xmlns:ds="http://schemas.openxmlformats.org/officeDocument/2006/customXml" ds:itemID="{C538AD70-9AC4-4518-BD02-91E85B665C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275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B&amp;V</dc:creator>
  <cp:keywords/>
  <dc:description/>
  <cp:lastModifiedBy>Tiago Baldaque</cp:lastModifiedBy>
  <cp:revision>12</cp:revision>
  <dcterms:created xsi:type="dcterms:W3CDTF">2016-11-11T11:11:00Z</dcterms:created>
  <dcterms:modified xsi:type="dcterms:W3CDTF">2026-06-16T14:06:00Z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0x010100FF964BC2EF00E540B3D30CF3A9171559</vt:lpwstr>
  </property>
</Properties>
</file>