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octubre de 2024 al 02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octubre de 2024 al 02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2024-08-29T10:01:04-03:00</dcterms:created>
  <dcterms:modified xsi:type="dcterms:W3CDTF">2024-08-29T10:01:04-03:00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