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diciembre de 2024 al 11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diciembre de 2024 al 11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2024-12-04T10:40:56-03:00</dcterms:created>
  <dcterms:modified xsi:type="dcterms:W3CDTF">2024-12-04T10:40:56-03:00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