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octubre de 2024 al 23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Identidad digital y seguridad personal en las redes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octubre de 2024 al 23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2024-10-15T09:27:01-03:00</dcterms:created>
  <dcterms:modified xsi:type="dcterms:W3CDTF">2024-10-15T09:27:01-03:00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