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Dilectica Musica.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Comienzan a las 20. Abierto a la comunidad
SIN AUDIOVISUALES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Entizne-Tel: 156-481046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necesitan micròfonos ni sonido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04/11/2023 12:00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Interdisciplina en la infancia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Tienen actividad en Aula Magna
Hacen el break en Fundadores
Dejan la cafetera en el hall y entran cuando termina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Gutierrez Guadalupe 2914068135 -Tel: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Red de Profesionales por las infancias y el desarrollo.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06/11/2023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Conexión por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Min de desarrollo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2023-11-02T13:29:31-03:00</dcterms:created>
  <dcterms:modified xsi:type="dcterms:W3CDTF">2023-11-02T13:29:31-03:00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