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2024 al 08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Mesa sobre abuso sexual infantil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2024 al 08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2024-04-30T13:17:16-03:00</dcterms:created>
  <dcterms:modified xsi:type="dcterms:W3CDTF">2024-04-30T13:17:16-03:00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