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octubre de 2024 al 05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04/10/2024 09:00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Rally de innovación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4/10 de 9:00 a 12:00 hs 
Evento: 4/10 12:00 hs al 5/10 19:00 hs
Desarme: 5/10 a las 19:00 hs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Mariana Mancino 291 575-8236-Graciela Barrionuevo 291 4595 032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Vincuación Tecnológica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el 4 de octubre 11:30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Proyector. COMIDAS:
Día 4/10: 13hs (almuerzo), 17hs (merienda), 20hs (cena). Día 5/10: 8hs (desayuno), 12hs (almuerzo). Empresa de catering: Panadería Nuevo Sol y Comedor UNS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04/10/2024 09:00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Rally de innovación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4/10 de 9:00 a 12:00 hs 
Evento: 4/10 12:00 hs al 5/10 19:00 hs
Desarme: 5/10 a las 19:00 hs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Mariana Mancino 291 575-8236-Graciela Barrionuevo 291 4595 032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Vincuación Tecnológica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el 4 de octubre 11:30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Proyector. COMIDAS:
Día 4/10: 13hs (almuerzo), 17hs (merienda), 20hs (cena). Día 5/10: 8hs (desayuno), 12hs (almuerzo). Empresa de catering: Panadería Nuevo Sol y Comedor UNS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octubre de 2024 al 05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2024-09-11T08:20:51-03:00</dcterms:created>
  <dcterms:modified xsi:type="dcterms:W3CDTF">2024-09-11T08:20:51-03:00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