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28 de mayo de 2024 al 28 de mayo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28/05/2024 10:00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Encuentro lúdico deportivo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Julián Herlein 291 507-3648-Tel: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Cems, ludoteca epuns y sgbu y desarrollo estudiantil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Todas las mesas disponibles. 80 Sillas.
170 alumnos entre la mañana y la tarde
Cocina para servir jugo, bebidas y galletitas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28/05/2024 10:00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Encuentro lúdico deportivo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Julián Herlein 291 507-3648-Tel: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Cems, ludoteca epuns y sgbu y desarrollo estudiantil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Todas las mesas disponibles. 80 Sillas.
170 alumnos entre la mañana y la tarde
Cocina para servir jugo, bebidas y galletitas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28/05/2024 10:00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Encuentro lúdico deportivo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Julián Herlein 291 507-3648-Tel: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Cems, ludoteca epuns y sgbu y desarrollo estudiantil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Todas las mesas disponibles. 80 Sillas.
170 alumnos entre la mañana y la tarde
Cocina para servir jugo, bebidas y galletitas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28/05/2024 10:00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Encuentro lúdico deportivo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Julián Herlein 291 507-3648-Tel: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Cems, ludoteca epuns y sgbu y desarrollo estudiantil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Todas las mesas disponibles. 80 Sillas.
170 alumnos entre la mañana y la tarde
Cocina para servir jugo, bebidas y galletitas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28/05/2024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- 28 de mayo de 2024 al 28 de mayo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2024-05-20T11:03:31-03:00</dcterms:created>
  <dcterms:modified xsi:type="dcterms:W3CDTF">2024-05-20T11:03:31-03:00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