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C71" w:rsidRPr="00B31C71" w:rsidRDefault="00B31C71" w:rsidP="00B57C7F">
      <w:pPr>
        <w:pStyle w:val="Heading1"/>
        <w:rPr>
          <w:rFonts w:eastAsia="Times New Roman"/>
        </w:rPr>
      </w:pPr>
      <w:r w:rsidRPr="00B31C71">
        <w:rPr>
          <w:rFonts w:eastAsia="Times New Roman"/>
        </w:rPr>
        <w:t>1</w:t>
      </w:r>
      <w:r w:rsidR="004D5FFF">
        <w:rPr>
          <w:rFonts w:eastAsia="Times New Roman"/>
        </w:rPr>
        <w:t>2</w:t>
      </w:r>
      <w:r w:rsidRPr="00B31C71">
        <w:rPr>
          <w:rFonts w:eastAsia="Times New Roman"/>
        </w:rPr>
        <w:t xml:space="preserve"> Tips for Improving Productivity using OneNote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15268575" cy="8153400"/>
            <wp:effectExtent l="0" t="0" r="9525" b="0"/>
            <wp:docPr id="20" name="Picture 20" descr="OneNote-Quick-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pFl-NA9QZkRgzrudAfuUW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68575" cy="81534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What’s OneNote?</w:t>
      </w:r>
    </w:p>
    <w:p w:rsidR="00B31C71" w:rsidRPr="00B31C71" w:rsidRDefault="00B31C71" w:rsidP="00B31C71">
      <w:r w:rsidRPr="00B31C71">
        <w:t>OneNote is a digital notebook that automatically backs up to Microsoft’s Office 365 cloud. Microsoft has developed apps for every device including Windows PC, Mac,</w:t>
      </w:r>
      <w:r w:rsidR="001E4637">
        <w:t xml:space="preserve"> </w:t>
      </w:r>
      <w:r w:rsidRPr="00B31C71">
        <w:t xml:space="preserve">iPhone, Android. OneNote notebooks can </w:t>
      </w:r>
      <w:proofErr w:type="gramStart"/>
      <w:r w:rsidRPr="00B31C71">
        <w:t>be shared</w:t>
      </w:r>
      <w:proofErr w:type="gramEnd"/>
      <w:r w:rsidRPr="00B31C71">
        <w:t xml:space="preserve"> with colleagues for real-time collaboration.</w:t>
      </w:r>
    </w:p>
    <w:p w:rsidR="00B31C71" w:rsidRPr="00B31C71" w:rsidRDefault="00B31C71" w:rsidP="00B31C71">
      <w:pPr>
        <w:pStyle w:val="Heading2"/>
        <w:rPr>
          <w:rFonts w:eastAsia="Times New Roman"/>
        </w:rPr>
      </w:pPr>
      <w:r w:rsidRPr="00B31C71">
        <w:rPr>
          <w:rFonts w:eastAsia="Times New Roman"/>
        </w:rPr>
        <w:t>Why OneNote?</w:t>
      </w:r>
    </w:p>
    <w:p w:rsidR="00B31C71" w:rsidRPr="00B31C71" w:rsidRDefault="00B31C71" w:rsidP="00B31C71">
      <w:r w:rsidRPr="00B31C71">
        <w:t xml:space="preserve">OneNote allows you to capture </w:t>
      </w:r>
      <w:proofErr w:type="gramStart"/>
      <w:r w:rsidRPr="00B31C71">
        <w:t>just about anything</w:t>
      </w:r>
      <w:proofErr w:type="gramEnd"/>
      <w:r w:rsidRPr="00B31C71">
        <w:t>. Type notes, record audio, create a quick sketch, add pictures, videos, and any other document. Then organize everything into notebooks, sections, and pages. OneNote can be as structured or as unstructured as you want it to be. And because all your notes are in the cloud, OneNote lets you switch devices and pick up right where you left off.</w:t>
      </w:r>
    </w:p>
    <w:p w:rsidR="00B31C71" w:rsidRPr="00B31C71" w:rsidRDefault="00B31C71" w:rsidP="00B31C71">
      <w:r w:rsidRPr="00B31C71">
        <w:t>Last but certainly not least, integration! You can take note in OneNote while on a phone call, quickly add check-boxes turning the notes into a to-do list. Then, add an Outlook flag to remind you to follow up later. Or link an Outlook calendar appointment to a OneNote page and share the notes to everyone in the meeting. The possibilities are endless.</w:t>
      </w:r>
    </w:p>
    <w:p w:rsidR="00B31C71" w:rsidRPr="00B31C71" w:rsidRDefault="00B31C71" w:rsidP="00B31C71">
      <w:pPr>
        <w:pStyle w:val="Heading2"/>
        <w:rPr>
          <w:rFonts w:eastAsia="Times New Roman"/>
        </w:rPr>
      </w:pPr>
      <w:r w:rsidRPr="00B31C71">
        <w:rPr>
          <w:rFonts w:eastAsia="Times New Roman"/>
        </w:rPr>
        <w:t>1. Create a Quick Note</w:t>
      </w:r>
    </w:p>
    <w:p w:rsidR="00B31C71" w:rsidRPr="00B31C71" w:rsidRDefault="00B31C71" w:rsidP="00B31C71">
      <w:r w:rsidRPr="00B31C71">
        <w:t>How often does this happen? In the morning, you’re driving to work and remember you need to call a customer and follow up on your last meeting. Quick notes are perfect for capturing a thought on one device, such as your phone while driving to work, and then retrieving it from another device, such has your computer when you’re in the office.</w:t>
      </w:r>
    </w:p>
    <w:p w:rsidR="00B31C71" w:rsidRPr="00B31C71" w:rsidRDefault="00B31C71" w:rsidP="00B31C71">
      <w:r w:rsidRPr="00B31C71">
        <w:t xml:space="preserve">Use Quick Notes to jot down any thoughts and ideas, just like sticky notes. Each Quick Note </w:t>
      </w:r>
      <w:proofErr w:type="gramStart"/>
      <w:r w:rsidRPr="00B31C71">
        <w:t>is instantly saved</w:t>
      </w:r>
      <w:proofErr w:type="gramEnd"/>
      <w:r w:rsidRPr="00B31C71">
        <w:t xml:space="preserve"> as a page in the </w:t>
      </w:r>
      <w:r w:rsidRPr="00B31C71">
        <w:rPr>
          <w:b/>
        </w:rPr>
        <w:t>Unfiled Notes</w:t>
      </w:r>
      <w:r w:rsidRPr="00B31C71">
        <w:t xml:space="preserve"> section of the </w:t>
      </w:r>
      <w:r w:rsidRPr="00B31C71">
        <w:rPr>
          <w:b/>
        </w:rPr>
        <w:t>Quick Notes</w:t>
      </w:r>
      <w:r w:rsidRPr="00B31C71">
        <w:t xml:space="preserve"> notebook.</w:t>
      </w:r>
    </w:p>
    <w:p w:rsidR="00B31C71" w:rsidRPr="00B31C71" w:rsidRDefault="00B31C71" w:rsidP="00B31C71">
      <w:pPr>
        <w:rPr>
          <w:i/>
        </w:rPr>
      </w:pPr>
      <w:r w:rsidRPr="00B31C71">
        <w:rPr>
          <w:i/>
        </w:rPr>
        <w:t xml:space="preserve">Quick Notes are the electronic equivalent of little yellow sticky notes. When you create a Quick Note, it’s saved </w:t>
      </w:r>
      <w:proofErr w:type="gramStart"/>
      <w:r w:rsidRPr="00B31C71">
        <w:rPr>
          <w:i/>
        </w:rPr>
        <w:t>immediately</w:t>
      </w:r>
      <w:proofErr w:type="gramEnd"/>
      <w:r w:rsidRPr="00B31C71">
        <w:rPr>
          <w:i/>
        </w:rPr>
        <w:t xml:space="preserve"> as a section in &lt;your name&gt; Notebook. OneNote uses both the Quick Notes and &lt;your name&gt; Notebook to sync your notes to OneDrive. For this reason, don’t rename the &lt;your name&gt; Notebook or the Quick Notes section.</w:t>
      </w:r>
    </w:p>
    <w:p w:rsidR="00B31C71" w:rsidRPr="00B31C71" w:rsidRDefault="00B31C71" w:rsidP="00B31C71">
      <w:pPr>
        <w:pStyle w:val="Heading3"/>
      </w:pPr>
      <w:r w:rsidRPr="00B31C71">
        <w:t>How to create a quick note on smartphones</w:t>
      </w:r>
    </w:p>
    <w:p w:rsidR="00B31C71" w:rsidRPr="00B31C71" w:rsidRDefault="00B31C71" w:rsidP="00B31C71">
      <w:pPr>
        <w:rPr>
          <w:i/>
        </w:rPr>
      </w:pPr>
      <w:r w:rsidRPr="00B31C71">
        <w:rPr>
          <w:i/>
        </w:rPr>
        <w:t>The following instructions are for an Android smartphone but are similar on iPhone. If you have any difficulty with your iPhone please let me know if the comments and I’ll write up instructions.</w:t>
      </w:r>
    </w:p>
    <w:p w:rsidR="00B31C71" w:rsidRPr="00B31C71" w:rsidRDefault="00B31C71" w:rsidP="00B31C71">
      <w:r w:rsidRPr="00B31C71">
        <w:t xml:space="preserve">Once you download the </w:t>
      </w:r>
      <w:hyperlink r:id="rId7" w:tgtFrame="_blank" w:history="1">
        <w:r w:rsidRPr="00B31C71">
          <w:rPr>
            <w:rStyle w:val="Hyperlink"/>
          </w:rPr>
          <w:t>OneNote Android app</w:t>
        </w:r>
      </w:hyperlink>
      <w:r w:rsidRPr="00B31C71">
        <w:t xml:space="preserve"> and login to your Office 365 account you can begin using OneNote on your smartphone anytime, anywhere. OneNote for Android has </w:t>
      </w:r>
      <w:r w:rsidRPr="00B31C71">
        <w:rPr>
          <w:b/>
        </w:rPr>
        <w:t>widgets</w:t>
      </w:r>
      <w:r w:rsidRPr="00B31C71">
        <w:t xml:space="preserve"> for creating a new </w:t>
      </w:r>
      <w:r w:rsidRPr="00B31C71">
        <w:rPr>
          <w:b/>
        </w:rPr>
        <w:t>text</w:t>
      </w:r>
      <w:r w:rsidRPr="00B31C71">
        <w:t xml:space="preserve"> note, </w:t>
      </w:r>
      <w:r w:rsidRPr="00B31C71">
        <w:rPr>
          <w:b/>
        </w:rPr>
        <w:t>audio</w:t>
      </w:r>
      <w:r w:rsidRPr="00B31C71">
        <w:t xml:space="preserve"> note, and </w:t>
      </w:r>
      <w:r w:rsidRPr="00B31C71">
        <w:rPr>
          <w:b/>
        </w:rPr>
        <w:t>picture</w:t>
      </w:r>
      <w:r w:rsidRPr="00B31C71">
        <w:t xml:space="preserve"> note. To use any of these widgets, simply tap and drag them to your phone’s home screen.</w:t>
      </w:r>
    </w:p>
    <w:p w:rsidR="00B31C71" w:rsidRPr="00B31C71" w:rsidRDefault="00B31C71" w:rsidP="00B31C71">
      <w:r w:rsidRPr="00B31C71">
        <w:t>From your Android home screen, tap and hold until the management view appears. Click WIDGETS.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086350" cy="9039225"/>
            <wp:effectExtent l="0" t="0" r="0" b="9525"/>
            <wp:docPr id="19" name="Picture 19" descr="Add OneNote Quick 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Fa3jVzxVE7hno-5h5DjM9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9039225"/>
                    </a:xfrm>
                    <a:prstGeom prst="rect">
                      <a:avLst/>
                    </a:prstGeom>
                    <a:noFill/>
                    <a:ln>
                      <a:noFill/>
                    </a:ln>
                  </pic:spPr>
                </pic:pic>
              </a:graphicData>
            </a:graphic>
          </wp:inline>
        </w:drawing>
      </w:r>
    </w:p>
    <w:p w:rsidR="00B31C71" w:rsidRPr="00B31C71" w:rsidRDefault="00B31C71" w:rsidP="00B31C71">
      <w:r w:rsidRPr="00B31C71">
        <w:t xml:space="preserve">Scroll down until you find the </w:t>
      </w:r>
      <w:r w:rsidRPr="00B31C71">
        <w:rPr>
          <w:b/>
        </w:rPr>
        <w:t>OneNote</w:t>
      </w:r>
      <w:r w:rsidRPr="00B31C71">
        <w:t xml:space="preserve"> app. Scroll through the different widgets and add them to your home screen!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8" name="Picture 18" descr="Add One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zalBWydb6RfP0OWKbtM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819650" cy="8572500"/>
            <wp:effectExtent l="0" t="0" r="0" b="0"/>
            <wp:docPr id="17" name="Picture 17" descr="Android with 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Xt494SFSHKfGvcxb8EyHb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pStyle w:val="Heading3"/>
      </w:pPr>
      <w:r w:rsidRPr="00B31C71">
        <w:t>How to create a quick note from Windows 10</w:t>
      </w:r>
    </w:p>
    <w:p w:rsidR="00B31C71" w:rsidRPr="00B31C71" w:rsidRDefault="00B31C71" w:rsidP="00B31C71">
      <w:r w:rsidRPr="00B31C71">
        <w:t xml:space="preserve">Quick notes </w:t>
      </w:r>
      <w:proofErr w:type="gramStart"/>
      <w:r w:rsidRPr="00B31C71">
        <w:t>are located in</w:t>
      </w:r>
      <w:proofErr w:type="gramEnd"/>
      <w:r w:rsidRPr="00B31C71">
        <w:t xml:space="preserve"> the bottom right corner. The icon will look like the OneNote symbol plus scissors.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09900" cy="2038350"/>
            <wp:effectExtent l="0" t="0" r="0" b="0"/>
            <wp:docPr id="16" name="Picture 16" descr="Windows 10 On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ccJCbFlAhPEiUY1c1Ch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038350"/>
                    </a:xfrm>
                    <a:prstGeom prst="rect">
                      <a:avLst/>
                    </a:prstGeom>
                    <a:noFill/>
                    <a:ln>
                      <a:noFill/>
                    </a:ln>
                  </pic:spPr>
                </pic:pic>
              </a:graphicData>
            </a:graphic>
          </wp:inline>
        </w:drawing>
      </w:r>
    </w:p>
    <w:p w:rsidR="00B31C71" w:rsidRPr="00B31C71" w:rsidRDefault="00B31C71" w:rsidP="00B31C71">
      <w:pPr>
        <w:pStyle w:val="Heading3"/>
      </w:pPr>
      <w:r w:rsidRPr="00B31C71">
        <w:t>How to access your quick notes</w:t>
      </w:r>
    </w:p>
    <w:p w:rsidR="00B31C71" w:rsidRPr="00B31C71" w:rsidRDefault="00B31C71" w:rsidP="00B31C71">
      <w:pPr>
        <w:pStyle w:val="ListParagraph"/>
        <w:numPr>
          <w:ilvl w:val="0"/>
          <w:numId w:val="8"/>
        </w:numPr>
      </w:pPr>
      <w:r w:rsidRPr="00B31C71">
        <w:t xml:space="preserve">Open OneNote and click </w:t>
      </w:r>
      <w:r w:rsidRPr="00B31C71">
        <w:rPr>
          <w:b/>
        </w:rPr>
        <w:t>Quick Notes</w:t>
      </w:r>
      <w:r w:rsidRPr="00B31C71">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257675" cy="5029200"/>
            <wp:effectExtent l="0" t="0" r="9525" b="0"/>
            <wp:docPr id="15" name="Picture 15" descr="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YyDeBUYLP05oswCAJ4bXw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50292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 xml:space="preserve">2. Search across </w:t>
      </w:r>
      <w:r w:rsidR="005C0673" w:rsidRPr="00B31C71">
        <w:rPr>
          <w:rFonts w:eastAsia="Times New Roman"/>
        </w:rPr>
        <w:t>all</w:t>
      </w:r>
      <w:r w:rsidRPr="00B31C71">
        <w:rPr>
          <w:rFonts w:eastAsia="Times New Roman"/>
        </w:rPr>
        <w:t xml:space="preserve"> your notes</w:t>
      </w:r>
    </w:p>
    <w:p w:rsidR="00B31C71" w:rsidRPr="00B31C71" w:rsidRDefault="00B31C71" w:rsidP="00B31C71">
      <w:r w:rsidRPr="00B31C71">
        <w:t xml:space="preserve">The more you use OneNote the more content you’ll store. It can quickly become your go to place for everything and anything. The structure of OneNote has unlimited options. If you’re like me, you’ll quickly forget where you stored things! Luckily the </w:t>
      </w:r>
      <w:r w:rsidR="000956FE" w:rsidRPr="00B31C71">
        <w:t>built-in</w:t>
      </w:r>
      <w:r w:rsidRPr="00B31C71">
        <w:t xml:space="preserve"> search is fantastic.</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62550" cy="6200775"/>
            <wp:effectExtent l="0" t="0" r="0" b="9525"/>
            <wp:docPr id="14" name="Picture 14" descr="OneNot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buULiMsnaoGbOpN5GIcJq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62007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 can help you find notes no matter where they are. To find notes, select the magnifying glass or press </w:t>
      </w:r>
      <w:proofErr w:type="spellStart"/>
      <w:r w:rsidRPr="00B31C71">
        <w:rPr>
          <w:rFonts w:ascii="Georgia" w:eastAsia="Times New Roman" w:hAnsi="Georgia" w:cs="Times New Roman"/>
          <w:color w:val="333333"/>
          <w:sz w:val="30"/>
          <w:szCs w:val="30"/>
        </w:rPr>
        <w:t>Ctrl+F</w:t>
      </w:r>
      <w:proofErr w:type="spellEnd"/>
      <w:r w:rsidRPr="00B31C71">
        <w:rPr>
          <w:rFonts w:ascii="Georgia" w:eastAsia="Times New Roman" w:hAnsi="Georgia" w:cs="Times New Roman"/>
          <w:color w:val="333333"/>
          <w:sz w:val="30"/>
          <w:szCs w:val="30"/>
        </w:rPr>
        <w:t xml:space="preserve"> and type a search word or phrase. OneNote searches typed text, handwritten notes, and even words shown in pictures. If you want to narrow the search, select the drop-down </w:t>
      </w:r>
      <w:proofErr w:type="gramStart"/>
      <w:r w:rsidRPr="00B31C71">
        <w:rPr>
          <w:rFonts w:ascii="Georgia" w:eastAsia="Times New Roman" w:hAnsi="Georgia" w:cs="Times New Roman"/>
          <w:color w:val="333333"/>
          <w:sz w:val="30"/>
          <w:szCs w:val="30"/>
        </w:rPr>
        <w:t>arrow</w:t>
      </w:r>
      <w:proofErr w:type="gramEnd"/>
      <w:r w:rsidRPr="00B31C71">
        <w:rPr>
          <w:rFonts w:ascii="Georgia" w:eastAsia="Times New Roman" w:hAnsi="Georgia" w:cs="Times New Roman"/>
          <w:color w:val="333333"/>
          <w:sz w:val="30"/>
          <w:szCs w:val="30"/>
        </w:rPr>
        <w:t xml:space="preserve"> and choose an option. And OneNote highlights the search words in pictures and in notes. When you’re done, select the X to close the search results.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With OneNote, find you notes wherever they are.</w:t>
      </w:r>
    </w:p>
    <w:p w:rsidR="00B31C71" w:rsidRPr="00B31C71" w:rsidRDefault="00B31C71" w:rsidP="00B57C7F">
      <w:pPr>
        <w:pStyle w:val="Heading2"/>
        <w:rPr>
          <w:rFonts w:eastAsia="Times New Roman"/>
        </w:rPr>
      </w:pPr>
      <w:r w:rsidRPr="00B31C71">
        <w:rPr>
          <w:rFonts w:eastAsia="Times New Roman"/>
        </w:rPr>
        <w:t>3. Share your notebook and collaborate in real-time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OneNote’s possibilities don’t end with shopping lists, and personal to-do lists. In today’s day in age, teams need to collaborate in real-time, from anywhere. OneNote notebooks can be used to keep projects organized, share notes about clients with your team, share the highlights and action items from meetings, and </w:t>
      </w:r>
      <w:proofErr w:type="gramStart"/>
      <w:r w:rsidRPr="00B31C71">
        <w:rPr>
          <w:rFonts w:ascii="Georgia" w:eastAsia="Times New Roman" w:hAnsi="Georgia" w:cs="Times New Roman"/>
          <w:color w:val="333333"/>
          <w:sz w:val="30"/>
          <w:szCs w:val="30"/>
        </w:rPr>
        <w:t>provide</w:t>
      </w:r>
      <w:proofErr w:type="gramEnd"/>
      <w:r w:rsidRPr="00B31C71">
        <w:rPr>
          <w:rFonts w:ascii="Georgia" w:eastAsia="Times New Roman" w:hAnsi="Georgia" w:cs="Times New Roman"/>
          <w:color w:val="333333"/>
          <w:sz w:val="30"/>
          <w:szCs w:val="30"/>
        </w:rPr>
        <w:t xml:space="preserve"> an internal Wiki to store processes.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invite people to see your notebook with an email message generated by OneNote. Only people who </w:t>
      </w:r>
      <w:proofErr w:type="gramStart"/>
      <w:r w:rsidRPr="00B31C71">
        <w:rPr>
          <w:rFonts w:ascii="Georgia" w:eastAsia="Times New Roman" w:hAnsi="Georgia" w:cs="Times New Roman"/>
          <w:color w:val="333333"/>
          <w:sz w:val="30"/>
          <w:szCs w:val="30"/>
        </w:rPr>
        <w:t>are invited</w:t>
      </w:r>
      <w:proofErr w:type="gramEnd"/>
      <w:r w:rsidRPr="00B31C71">
        <w:rPr>
          <w:rFonts w:ascii="Georgia" w:eastAsia="Times New Roman" w:hAnsi="Georgia" w:cs="Times New Roman"/>
          <w:color w:val="333333"/>
          <w:sz w:val="30"/>
          <w:szCs w:val="30"/>
        </w:rPr>
        <w:t xml:space="preserve"> will be able to open your notebook.</w:t>
      </w:r>
    </w:p>
    <w:p w:rsidR="00B31C71" w:rsidRPr="00B31C71" w:rsidRDefault="00B31C71" w:rsidP="00B31C71">
      <w:pPr>
        <w:numPr>
          <w:ilvl w:val="0"/>
          <w:numId w:val="2"/>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Choose </w:t>
      </w:r>
      <w:r w:rsidRPr="00B31C71">
        <w:rPr>
          <w:rFonts w:ascii="Georgia" w:eastAsia="Times New Roman" w:hAnsi="Georgia" w:cs="Times New Roman"/>
          <w:b/>
          <w:bCs/>
          <w:color w:val="000000"/>
          <w:sz w:val="24"/>
          <w:szCs w:val="24"/>
        </w:rPr>
        <w:t>File</w:t>
      </w:r>
      <w:r w:rsidRPr="00B31C71">
        <w:rPr>
          <w:rFonts w:ascii="Georgia" w:eastAsia="Times New Roman" w:hAnsi="Georgia" w:cs="Times New Roman"/>
          <w:color w:val="000000"/>
          <w:sz w:val="24"/>
          <w:szCs w:val="24"/>
        </w:rPr>
        <w:t xml:space="preserve"> &gt; </w:t>
      </w:r>
      <w:r w:rsidRPr="00B31C71">
        <w:rPr>
          <w:rFonts w:ascii="Georgia" w:eastAsia="Times New Roman" w:hAnsi="Georgia" w:cs="Times New Roman"/>
          <w:b/>
          <w:bCs/>
          <w:color w:val="000000"/>
          <w:sz w:val="24"/>
          <w:szCs w:val="24"/>
        </w:rPr>
        <w:t>Share</w:t>
      </w:r>
      <w:r w:rsidRPr="00B31C71">
        <w:rPr>
          <w:rFonts w:ascii="Georgia" w:eastAsia="Times New Roman" w:hAnsi="Georgia" w:cs="Times New Roman"/>
          <w:color w:val="000000"/>
          <w:sz w:val="24"/>
          <w:szCs w:val="24"/>
        </w:rPr>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09950"/>
            <wp:effectExtent l="0" t="0" r="9525" b="0"/>
            <wp:docPr id="13" name="Picture 13"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0*cMl7-4JWpywd9cn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34099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2. Under </w:t>
      </w:r>
      <w:r w:rsidRPr="00B31C71">
        <w:rPr>
          <w:rFonts w:ascii="Georgia" w:eastAsia="Times New Roman" w:hAnsi="Georgia" w:cs="Times New Roman"/>
          <w:b/>
          <w:bCs/>
          <w:color w:val="333333"/>
          <w:sz w:val="30"/>
          <w:szCs w:val="30"/>
        </w:rPr>
        <w:t>Share with People</w:t>
      </w:r>
      <w:r w:rsidRPr="00B31C71">
        <w:rPr>
          <w:rFonts w:ascii="Georgia" w:eastAsia="Times New Roman" w:hAnsi="Georgia" w:cs="Times New Roman"/>
          <w:color w:val="333333"/>
          <w:sz w:val="30"/>
          <w:szCs w:val="30"/>
        </w:rPr>
        <w:t>, type the names or email addresses of people you’d like to share your notebook with.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48050"/>
            <wp:effectExtent l="0" t="0" r="9525" b="0"/>
            <wp:docPr id="12" name="Picture 12" descr="OneNote Sharing Edit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0*7TtktpnP7GzkVt4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3448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3. In the drop-down box on the right, choose whether each person can edit or just view your notebook.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4. Add a personal note, if you’d like, and choose </w:t>
      </w:r>
      <w:r w:rsidRPr="00B31C71">
        <w:rPr>
          <w:rFonts w:ascii="Georgia" w:eastAsia="Times New Roman" w:hAnsi="Georgia" w:cs="Times New Roman"/>
          <w:b/>
          <w:bCs/>
          <w:color w:val="333333"/>
          <w:sz w:val="30"/>
          <w:szCs w:val="30"/>
        </w:rPr>
        <w:t>Share</w:t>
      </w:r>
      <w:r w:rsidRPr="00B31C71">
        <w:rPr>
          <w:rFonts w:ascii="Georgia" w:eastAsia="Times New Roman" w:hAnsi="Georgia" w:cs="Times New Roman"/>
          <w:color w:val="333333"/>
          <w:sz w:val="30"/>
          <w:szCs w:val="30"/>
        </w:rPr>
        <w:t>.</w:t>
      </w:r>
      <w:r w:rsidRPr="00B31C71">
        <w:rPr>
          <w:rFonts w:ascii="Georgia" w:eastAsia="Times New Roman" w:hAnsi="Georgia" w:cs="Times New Roman"/>
          <w:color w:val="333333"/>
          <w:sz w:val="30"/>
          <w:szCs w:val="30"/>
        </w:rPr>
        <w:br/>
        <w:t>The people you’ve selected will get an email invitation to open your notebook.</w:t>
      </w:r>
    </w:p>
    <w:p w:rsidR="00B31C71" w:rsidRPr="00B31C71" w:rsidRDefault="00B31C71" w:rsidP="00B57C7F">
      <w:pPr>
        <w:pStyle w:val="Heading2"/>
        <w:rPr>
          <w:rFonts w:eastAsia="Times New Roman"/>
        </w:rPr>
      </w:pPr>
      <w:r w:rsidRPr="00B31C71">
        <w:rPr>
          <w:rFonts w:eastAsia="Times New Roman"/>
        </w:rPr>
        <w:t>4. Draw and hand write notes for clarity</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Sometimes computers can get in the way. Until I started using OneNote I kept a pen and paper on my desk </w:t>
      </w:r>
      <w:proofErr w:type="gramStart"/>
      <w:r w:rsidRPr="00B31C71">
        <w:rPr>
          <w:rFonts w:ascii="Georgia" w:eastAsia="Times New Roman" w:hAnsi="Georgia" w:cs="Times New Roman"/>
          <w:color w:val="333333"/>
          <w:sz w:val="30"/>
          <w:szCs w:val="30"/>
        </w:rPr>
        <w:t>at all times</w:t>
      </w:r>
      <w:proofErr w:type="gramEnd"/>
      <w:r w:rsidRPr="00B31C71">
        <w:rPr>
          <w:rFonts w:ascii="Georgia" w:eastAsia="Times New Roman" w:hAnsi="Georgia" w:cs="Times New Roman"/>
          <w:color w:val="333333"/>
          <w:sz w:val="30"/>
          <w:szCs w:val="30"/>
        </w:rPr>
        <w:t>. It was easy to jot quick notes from a phone call, make a quick drawing to capture a complex idea or circle important things. In OneNote, you can type notes, write notes, convert handwritten notes to text, and even draw directly on the page.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From any OneNote page select the </w:t>
      </w:r>
      <w:r w:rsidRPr="00B31C71">
        <w:rPr>
          <w:rFonts w:ascii="Georgia" w:eastAsia="Times New Roman" w:hAnsi="Georgia" w:cs="Times New Roman"/>
          <w:b/>
          <w:bCs/>
          <w:color w:val="333333"/>
          <w:sz w:val="30"/>
          <w:szCs w:val="30"/>
        </w:rPr>
        <w:t xml:space="preserve">Draw </w:t>
      </w:r>
      <w:r w:rsidRPr="00B31C71">
        <w:rPr>
          <w:rFonts w:ascii="Georgia" w:eastAsia="Times New Roman" w:hAnsi="Georgia" w:cs="Times New Roman"/>
          <w:color w:val="333333"/>
          <w:sz w:val="30"/>
          <w:szCs w:val="30"/>
        </w:rPr>
        <w:t>tab in the ribbon and click your desired pen.</w:t>
      </w:r>
    </w:p>
    <w:p w:rsidR="00B31C71" w:rsidRPr="00B31C71" w:rsidRDefault="00B31C71" w:rsidP="00B57C7F">
      <w:pPr>
        <w:pStyle w:val="Heading2"/>
        <w:rPr>
          <w:rFonts w:eastAsia="Times New Roman"/>
        </w:rPr>
      </w:pPr>
      <w:r w:rsidRPr="00B31C71">
        <w:rPr>
          <w:rFonts w:eastAsia="Times New Roman"/>
        </w:rPr>
        <w:t>5. Use tags to categorize and prioritize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Tags are a way to categorize and prioritize notes in OneNote 2016. With tags, you can quickly return to important items, remind yourself about action items, or filter on notes you’d like to share with others. You can tag anything from a single line of text to an entire paragraph.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43275" cy="1609725"/>
            <wp:effectExtent l="0" t="0" r="9525" b="9525"/>
            <wp:docPr id="11" name="Picture 11" descr="OneNot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z4mep7nAZ1f3JCzfYHU4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6097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i/>
          <w:iCs/>
          <w:color w:val="333333"/>
          <w:sz w:val="30"/>
          <w:szCs w:val="30"/>
        </w:rPr>
        <w:t xml:space="preserve">Tips: When you’re done with a tagged note, you can remove the </w:t>
      </w:r>
      <w:proofErr w:type="gramStart"/>
      <w:r w:rsidRPr="00B31C71">
        <w:rPr>
          <w:rFonts w:ascii="Georgia" w:eastAsia="Times New Roman" w:hAnsi="Georgia" w:cs="Times New Roman"/>
          <w:i/>
          <w:iCs/>
          <w:color w:val="333333"/>
          <w:sz w:val="30"/>
          <w:szCs w:val="30"/>
        </w:rPr>
        <w:t>tag</w:t>
      </w:r>
      <w:proofErr w:type="gramEnd"/>
      <w:r w:rsidRPr="00B31C71">
        <w:rPr>
          <w:rFonts w:ascii="Georgia" w:eastAsia="Times New Roman" w:hAnsi="Georgia" w:cs="Times New Roman"/>
          <w:i/>
          <w:iCs/>
          <w:color w:val="333333"/>
          <w:sz w:val="30"/>
          <w:szCs w:val="30"/>
        </w:rPr>
        <w:t xml:space="preserve"> so it doesn’t show up in tagged notes search results.</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To remove a single tag, right-click it, and click Remove Tag.</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 xml:space="preserve">To remove multiple tags, select </w:t>
      </w:r>
      <w:proofErr w:type="gramStart"/>
      <w:r w:rsidRPr="00B31C71">
        <w:rPr>
          <w:rFonts w:ascii="Georgia" w:eastAsia="Times New Roman" w:hAnsi="Georgia" w:cs="Times New Roman"/>
          <w:i/>
          <w:iCs/>
          <w:color w:val="000000"/>
          <w:sz w:val="24"/>
          <w:szCs w:val="24"/>
        </w:rPr>
        <w:t>all of</w:t>
      </w:r>
      <w:proofErr w:type="gramEnd"/>
      <w:r w:rsidRPr="00B31C71">
        <w:rPr>
          <w:rFonts w:ascii="Georgia" w:eastAsia="Times New Roman" w:hAnsi="Georgia" w:cs="Times New Roman"/>
          <w:i/>
          <w:iCs/>
          <w:color w:val="000000"/>
          <w:sz w:val="24"/>
          <w:szCs w:val="24"/>
        </w:rPr>
        <w:t xml:space="preserve"> the text containing the tags you want to remove, and then press CTRL+0 (ZERO).</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2724150" cy="4857750"/>
            <wp:effectExtent l="0" t="0" r="0" b="0"/>
            <wp:docPr id="10" name="Picture 10" descr="OneNote Tags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BHR7pRaXteIcZNUADThl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0" cy="48577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you’ve previously added tags to any of your notes, you can search for the tags by using tag keywords. In OneNote 2016, the results appear in an easy-to-read summary. If you want to view the tag search results as a notes page, click the “Create Summary Page” button at the bottom of the Tags Summary task pane.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571875" cy="5838825"/>
            <wp:effectExtent l="0" t="0" r="9525" b="9525"/>
            <wp:docPr id="9" name="Picture 9" descr="OneNote Tag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NYQa5o_aPpuwRg8xpA3Q2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5838825"/>
                    </a:xfrm>
                    <a:prstGeom prst="rect">
                      <a:avLst/>
                    </a:prstGeom>
                    <a:noFill/>
                    <a:ln>
                      <a:noFill/>
                    </a:ln>
                  </pic:spPr>
                </pic:pic>
              </a:graphicData>
            </a:graphic>
          </wp:inline>
        </w:drawing>
      </w:r>
    </w:p>
    <w:p w:rsidR="00B31C71" w:rsidRPr="00B31C71" w:rsidRDefault="00B31C71" w:rsidP="00B57C7F">
      <w:pPr>
        <w:pStyle w:val="Heading2"/>
        <w:rPr>
          <w:rFonts w:eastAsia="Times New Roman"/>
        </w:rPr>
      </w:pPr>
      <w:r w:rsidRPr="00B31C71">
        <w:rPr>
          <w:rFonts w:eastAsia="Times New Roman"/>
        </w:rPr>
        <w:t>6. Integrate OneNote with Outlook Flags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Now, we’re getting to OneNote’s true potential! As you take notes and plan projects in OneNote, you might wonder how to manage deadlines and remember the things on your to-do list. One way is to create Outlook tasks. Then you can view and track those tasks in Outlook and even get reminders.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409950" cy="2590800"/>
            <wp:effectExtent l="0" t="0" r="0" b="0"/>
            <wp:docPr id="8" name="Picture 8" descr="OneNote Outlook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qqLJs5zxy8Ez9-A1N1rjb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259080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Find a task in OneNote.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Mark a task as complete.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Delete a task.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and Outlook work together in other ways too. For example, you can manage meeting details and send notes in an email message.</w:t>
      </w:r>
    </w:p>
    <w:p w:rsidR="00B31C71" w:rsidRPr="00B31C71" w:rsidRDefault="00B31C71" w:rsidP="00B57C7F">
      <w:pPr>
        <w:pStyle w:val="Heading2"/>
        <w:rPr>
          <w:rFonts w:eastAsia="Times New Roman"/>
        </w:rPr>
      </w:pPr>
      <w:r w:rsidRPr="00B31C71">
        <w:rPr>
          <w:rFonts w:eastAsia="Times New Roman"/>
        </w:rPr>
        <w:t>7. Password-Protect your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Password protection in OneNote </w:t>
      </w:r>
      <w:proofErr w:type="gramStart"/>
      <w:r w:rsidRPr="00B31C71">
        <w:rPr>
          <w:rFonts w:ascii="Georgia" w:eastAsia="Times New Roman" w:hAnsi="Georgia" w:cs="Times New Roman"/>
          <w:color w:val="333333"/>
          <w:sz w:val="30"/>
          <w:szCs w:val="30"/>
        </w:rPr>
        <w:t>is designed</w:t>
      </w:r>
      <w:proofErr w:type="gramEnd"/>
      <w:r w:rsidRPr="00B31C71">
        <w:rPr>
          <w:rFonts w:ascii="Georgia" w:eastAsia="Times New Roman" w:hAnsi="Georgia" w:cs="Times New Roman"/>
          <w:color w:val="333333"/>
          <w:sz w:val="30"/>
          <w:szCs w:val="30"/>
        </w:rPr>
        <w:t xml:space="preserve"> to help keep your notes safe from prying eyes. Whether you use OneNote for class notes at school, meeting notes at work, a personal diary or blog at home, or personal information about yourself or your friends and family, passwords play a crucial part in controlling access to those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help keep your private notes safe from prying eyes by protecting a OneNote notebook section with a password. When a section is password-protected, </w:t>
      </w:r>
      <w:proofErr w:type="gramStart"/>
      <w:r w:rsidRPr="00B31C71">
        <w:rPr>
          <w:rFonts w:ascii="Georgia" w:eastAsia="Times New Roman" w:hAnsi="Georgia" w:cs="Times New Roman"/>
          <w:color w:val="333333"/>
          <w:sz w:val="30"/>
          <w:szCs w:val="30"/>
        </w:rPr>
        <w:t>all of</w:t>
      </w:r>
      <w:proofErr w:type="gramEnd"/>
      <w:r w:rsidRPr="00B31C71">
        <w:rPr>
          <w:rFonts w:ascii="Georgia" w:eastAsia="Times New Roman" w:hAnsi="Georgia" w:cs="Times New Roman"/>
          <w:color w:val="333333"/>
          <w:sz w:val="30"/>
          <w:szCs w:val="30"/>
        </w:rPr>
        <w:t xml:space="preserve"> its pages are locked until you enter the correct password.</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2847975"/>
            <wp:effectExtent l="0" t="0" r="9525" b="9525"/>
            <wp:docPr id="7" name="Picture 7" descr="OneNote Password Protec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cHMYt-si1g-tHoMSZ0qn6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8479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b/>
          <w:bCs/>
          <w:color w:val="333333"/>
          <w:sz w:val="30"/>
          <w:szCs w:val="30"/>
        </w:rPr>
        <w:t>Note</w:t>
      </w:r>
      <w:r w:rsidRPr="00B31C71">
        <w:rPr>
          <w:rFonts w:ascii="Georgia" w:eastAsia="Times New Roman" w:hAnsi="Georgia" w:cs="Times New Roman"/>
          <w:color w:val="333333"/>
          <w:sz w:val="30"/>
          <w:szCs w:val="30"/>
        </w:rPr>
        <w:t>: Choose your password carefully. If you forget your password, no one will be able to unlock your notes for you (not even Microsoft Technical Support).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Lock the protected sections in your notebook.</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Change the password for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Remove the password from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Set various password protection options.</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See OneNote 2016 Help (F1).</w:t>
      </w:r>
    </w:p>
    <w:p w:rsidR="00B31C71" w:rsidRPr="00B31C71" w:rsidRDefault="00B31C71" w:rsidP="00B57C7F">
      <w:pPr>
        <w:pStyle w:val="Heading2"/>
        <w:rPr>
          <w:rFonts w:eastAsia="Times New Roman"/>
        </w:rPr>
      </w:pPr>
      <w:r w:rsidRPr="00B31C71">
        <w:rPr>
          <w:rFonts w:eastAsia="Times New Roman"/>
        </w:rPr>
        <w:t>8. Create &amp; Use 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In OneNote, a template is a page design that you can apply to new pages in your notebook to give them an appealing background, a more uniform appearance, or a consistent layout.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1543050"/>
            <wp:effectExtent l="0" t="0" r="9525" b="0"/>
            <wp:docPr id="6" name="Picture 6" descr="OneNote Pag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H69pjxThhKWVgtYPMV8xD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comes with several built-in page templates that you can choose from, including decorative page backgrounds, planners, and To Do lists. If you’d like, you can also create your own page template or customize an existing one.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Note: Many template designs include content that appears in specific places on the page. For this reason, templates in OneNote can only be applied to new pages that don’t already </w:t>
      </w:r>
      <w:proofErr w:type="gramStart"/>
      <w:r w:rsidRPr="00B31C71">
        <w:rPr>
          <w:rFonts w:ascii="Georgia" w:eastAsia="Times New Roman" w:hAnsi="Georgia" w:cs="Times New Roman"/>
          <w:color w:val="333333"/>
          <w:sz w:val="30"/>
          <w:szCs w:val="30"/>
        </w:rPr>
        <w:t>contain</w:t>
      </w:r>
      <w:proofErr w:type="gramEnd"/>
      <w:r w:rsidRPr="00B31C71">
        <w:rPr>
          <w:rFonts w:ascii="Georgia" w:eastAsia="Times New Roman" w:hAnsi="Georgia" w:cs="Times New Roman"/>
          <w:color w:val="333333"/>
          <w:sz w:val="30"/>
          <w:szCs w:val="30"/>
        </w:rPr>
        <w:t xml:space="preserve"> any notes. If you want to apply a template to a page that already </w:t>
      </w:r>
      <w:proofErr w:type="gramStart"/>
      <w:r w:rsidRPr="00B31C71">
        <w:rPr>
          <w:rFonts w:ascii="Georgia" w:eastAsia="Times New Roman" w:hAnsi="Georgia" w:cs="Times New Roman"/>
          <w:color w:val="333333"/>
          <w:sz w:val="30"/>
          <w:szCs w:val="30"/>
        </w:rPr>
        <w:t>contains</w:t>
      </w:r>
      <w:proofErr w:type="gramEnd"/>
      <w:r w:rsidRPr="00B31C71">
        <w:rPr>
          <w:rFonts w:ascii="Georgia" w:eastAsia="Times New Roman" w:hAnsi="Georgia" w:cs="Times New Roman"/>
          <w:color w:val="333333"/>
          <w:sz w:val="30"/>
          <w:szCs w:val="30"/>
        </w:rPr>
        <w:t xml:space="preserve"> notes, first create a new page from the template you want, and then copy your existing notes over to it.</w:t>
      </w:r>
    </w:p>
    <w:p w:rsidR="00B31C71" w:rsidRPr="00B31C71" w:rsidRDefault="00B31C71" w:rsidP="00B57C7F">
      <w:pPr>
        <w:pStyle w:val="Heading2"/>
        <w:rPr>
          <w:rFonts w:eastAsia="Times New Roman"/>
        </w:rPr>
      </w:pPr>
      <w:r w:rsidRPr="00B31C71">
        <w:rPr>
          <w:rFonts w:eastAsia="Times New Roman"/>
        </w:rPr>
        <w:t>9. Organize Pages with Subpages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Subpages are a good way to group and organize notes. For example, if you have annual and monthly meeting notes, the annual meeting notes can be a main page and you can demote the monthly meeting </w:t>
      </w:r>
      <w:proofErr w:type="gramStart"/>
      <w:r w:rsidRPr="00B31C71">
        <w:rPr>
          <w:rFonts w:ascii="Georgia" w:eastAsia="Times New Roman" w:hAnsi="Georgia" w:cs="Times New Roman"/>
          <w:color w:val="333333"/>
          <w:sz w:val="30"/>
          <w:szCs w:val="30"/>
        </w:rPr>
        <w:t>notes</w:t>
      </w:r>
      <w:proofErr w:type="gramEnd"/>
      <w:r w:rsidRPr="00B31C71">
        <w:rPr>
          <w:rFonts w:ascii="Georgia" w:eastAsia="Times New Roman" w:hAnsi="Georgia" w:cs="Times New Roman"/>
          <w:color w:val="333333"/>
          <w:sz w:val="30"/>
          <w:szCs w:val="30"/>
        </w:rPr>
        <w:t xml:space="preserve"> so they become subpages.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57525" cy="4953000"/>
            <wp:effectExtent l="0" t="0" r="9525" b="0"/>
            <wp:docPr id="5" name="Picture 5" descr="OneNote Subpage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8y5C6YR-iRXXlqmDxR5SQ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495300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 have a lot of notebooks and pages and notice that it’s getting harder to find what you’re looking for, you can search notes and navigate results. Another way to stay efficient is by organizing your notebooks, sections, and 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When you move a page that has subpages, the group moves together if the subpages </w:t>
      </w:r>
      <w:proofErr w:type="gramStart"/>
      <w:r w:rsidRPr="00B31C71">
        <w:rPr>
          <w:rFonts w:ascii="Georgia" w:eastAsia="Times New Roman" w:hAnsi="Georgia" w:cs="Times New Roman"/>
          <w:color w:val="333333"/>
          <w:sz w:val="30"/>
          <w:szCs w:val="30"/>
        </w:rPr>
        <w:t>are collapsed</w:t>
      </w:r>
      <w:proofErr w:type="gramEnd"/>
      <w:r w:rsidRPr="00B31C71">
        <w:rPr>
          <w:rFonts w:ascii="Georgia" w:eastAsia="Times New Roman" w:hAnsi="Georgia" w:cs="Times New Roman"/>
          <w:color w:val="333333"/>
          <w:sz w:val="30"/>
          <w:szCs w:val="30"/>
        </w:rPr>
        <w:t>. If you want to move a single subpage, promote it to a page by dragging it to the left, and then click and drag the page up or down to the location you want.</w:t>
      </w:r>
    </w:p>
    <w:p w:rsidR="00B31C71" w:rsidRPr="00B31C71" w:rsidRDefault="00B31C71" w:rsidP="00B57C7F">
      <w:pPr>
        <w:pStyle w:val="Heading2"/>
        <w:rPr>
          <w:rFonts w:eastAsia="Times New Roman"/>
        </w:rPr>
      </w:pPr>
      <w:r w:rsidRPr="00B31C71">
        <w:rPr>
          <w:rFonts w:eastAsia="Times New Roman"/>
        </w:rPr>
        <w:t>10. Use OneNote as a Team Wiki</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If you’d like to share your notebook with other people, make sure you create your OneNote 2016 notebook on </w:t>
      </w:r>
      <w:proofErr w:type="gramStart"/>
      <w:r w:rsidRPr="00B31C71">
        <w:rPr>
          <w:rFonts w:ascii="Georgia" w:eastAsia="Times New Roman" w:hAnsi="Georgia" w:cs="Times New Roman"/>
          <w:color w:val="333333"/>
          <w:sz w:val="30"/>
          <w:szCs w:val="30"/>
        </w:rPr>
        <w:t>OneDrive</w:t>
      </w:r>
      <w:proofErr w:type="gramEnd"/>
      <w:r w:rsidRPr="00B31C71">
        <w:rPr>
          <w:rFonts w:ascii="Georgia" w:eastAsia="Times New Roman" w:hAnsi="Georgia" w:cs="Times New Roman"/>
          <w:color w:val="333333"/>
          <w:sz w:val="30"/>
          <w:szCs w:val="30"/>
        </w:rPr>
        <w:t xml:space="preserve"> so others can get to it. If you’ve already created a notebook on your computer, first move it to OneDrive. Just because your notebook is on OneDrive doesn’t mean people can automatically see it. It’s available to you on all your devices. You’ll have to deliberately share it with others before anyone else can see it.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343525" cy="3409950"/>
            <wp:effectExtent l="0" t="0" r="9525" b="0"/>
            <wp:docPr id="4" name="Picture 4"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f1uBcDmQcybCtAYzRGc9v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You can generate a link to your </w:t>
      </w:r>
      <w:proofErr w:type="gramStart"/>
      <w:r w:rsidRPr="00B31C71">
        <w:rPr>
          <w:rFonts w:ascii="Georgia" w:eastAsia="Times New Roman" w:hAnsi="Georgia" w:cs="Times New Roman"/>
          <w:color w:val="000000"/>
          <w:sz w:val="24"/>
          <w:szCs w:val="24"/>
        </w:rPr>
        <w:t>notebook</w:t>
      </w:r>
      <w:proofErr w:type="gramEnd"/>
      <w:r w:rsidRPr="00B31C71">
        <w:rPr>
          <w:rFonts w:ascii="Georgia" w:eastAsia="Times New Roman" w:hAnsi="Georgia" w:cs="Times New Roman"/>
          <w:color w:val="000000"/>
          <w:sz w:val="24"/>
          <w:szCs w:val="24"/>
        </w:rPr>
        <w:t xml:space="preserve"> so others can view or edit it (File tab &gt; Share &gt; Get a Sharing Link). If someone </w:t>
      </w:r>
      <w:proofErr w:type="gramStart"/>
      <w:r w:rsidRPr="00B31C71">
        <w:rPr>
          <w:rFonts w:ascii="Georgia" w:eastAsia="Times New Roman" w:hAnsi="Georgia" w:cs="Times New Roman"/>
          <w:color w:val="000000"/>
          <w:sz w:val="24"/>
          <w:szCs w:val="24"/>
        </w:rPr>
        <w:t>forwards</w:t>
      </w:r>
      <w:proofErr w:type="gramEnd"/>
      <w:r w:rsidRPr="00B31C71">
        <w:rPr>
          <w:rFonts w:ascii="Georgia" w:eastAsia="Times New Roman" w:hAnsi="Georgia" w:cs="Times New Roman"/>
          <w:color w:val="000000"/>
          <w:sz w:val="24"/>
          <w:szCs w:val="24"/>
        </w:rPr>
        <w:t xml:space="preserve"> the link to another person, they will also be able to see your notebook.</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If you ever change your mind, you can change permissions or stop sharing your notebook. It will still be on </w:t>
      </w:r>
      <w:proofErr w:type="gramStart"/>
      <w:r w:rsidRPr="00B31C71">
        <w:rPr>
          <w:rFonts w:ascii="Georgia" w:eastAsia="Times New Roman" w:hAnsi="Georgia" w:cs="Times New Roman"/>
          <w:color w:val="000000"/>
          <w:sz w:val="24"/>
          <w:szCs w:val="24"/>
        </w:rPr>
        <w:t>OneDrive</w:t>
      </w:r>
      <w:proofErr w:type="gramEnd"/>
      <w:r w:rsidRPr="00B31C71">
        <w:rPr>
          <w:rFonts w:ascii="Georgia" w:eastAsia="Times New Roman" w:hAnsi="Georgia" w:cs="Times New Roman"/>
          <w:color w:val="000000"/>
          <w:sz w:val="24"/>
          <w:szCs w:val="24"/>
        </w:rPr>
        <w:t xml:space="preserve"> so you can get to it on all your devices.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Thanks to </w:t>
      </w:r>
      <w:proofErr w:type="spellStart"/>
      <w:r w:rsidRPr="00B31C71">
        <w:rPr>
          <w:rFonts w:ascii="Georgia" w:eastAsia="Times New Roman" w:hAnsi="Georgia" w:cs="Times New Roman"/>
          <w:color w:val="333333"/>
          <w:sz w:val="30"/>
          <w:szCs w:val="30"/>
        </w:rPr>
        <w:t>OneNotes</w:t>
      </w:r>
      <w:proofErr w:type="spellEnd"/>
      <w:r w:rsidRPr="00B31C71">
        <w:rPr>
          <w:rFonts w:ascii="Georgia" w:eastAsia="Times New Roman" w:hAnsi="Georgia" w:cs="Times New Roman"/>
          <w:color w:val="333333"/>
          <w:sz w:val="30"/>
          <w:szCs w:val="30"/>
        </w:rPr>
        <w:t xml:space="preserve"> tags, and search capability it becomes a great place to use as a team wiki. When shared from OneDrive or SharePoint it becomes available offline too. I recommend a SharePoint Online site for teams of ten or more.</w:t>
      </w:r>
    </w:p>
    <w:p w:rsidR="00B31C71" w:rsidRPr="00B31C71" w:rsidRDefault="00B31C71" w:rsidP="00B57C7F">
      <w:pPr>
        <w:pStyle w:val="Heading3"/>
      </w:pPr>
      <w:r w:rsidRPr="00B31C71">
        <w:t>Tips:</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Follow a specific structure. Your first OneNote page should tell users how to use and update the OneNote.</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Use Tags properly. They make it easy to find to-do lists, etc.</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Chose an organization structure. At TierPoint, we group our notes by application / technology. Make OneNote work for you, not the other way around.</w:t>
      </w:r>
    </w:p>
    <w:p w:rsidR="00B31C71" w:rsidRPr="00B31C71" w:rsidRDefault="00B31C71" w:rsidP="00B57C7F">
      <w:pPr>
        <w:pStyle w:val="Heading2"/>
        <w:rPr>
          <w:rFonts w:eastAsia="Times New Roman"/>
        </w:rPr>
      </w:pPr>
      <w:r w:rsidRPr="00B31C71">
        <w:rPr>
          <w:rFonts w:eastAsia="Times New Roman"/>
        </w:rPr>
        <w:t>11. Manage Projects Through OneNote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 manage a lot of projects through OneNote. I keep specific structures, templates, and notes for quick reuse. Here’s my structure: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Create a section for every </w:t>
      </w:r>
      <w:proofErr w:type="spellStart"/>
      <w:proofErr w:type="gramStart"/>
      <w:r w:rsidRPr="00B31C71">
        <w:rPr>
          <w:rFonts w:ascii="Georgia" w:eastAsia="Times New Roman" w:hAnsi="Georgia" w:cs="Times New Roman"/>
          <w:color w:val="333333"/>
          <w:sz w:val="30"/>
          <w:szCs w:val="30"/>
        </w:rPr>
        <w:t>on going</w:t>
      </w:r>
      <w:proofErr w:type="spellEnd"/>
      <w:proofErr w:type="gramEnd"/>
      <w:r w:rsidRPr="00B31C71">
        <w:rPr>
          <w:rFonts w:ascii="Georgia" w:eastAsia="Times New Roman" w:hAnsi="Georgia" w:cs="Times New Roman"/>
          <w:color w:val="333333"/>
          <w:sz w:val="30"/>
          <w:szCs w:val="30"/>
        </w:rPr>
        <w:t xml:space="preserve"> project. Name the section with the project name. Create a section group called </w:t>
      </w:r>
      <w:r w:rsidRPr="00B31C71">
        <w:rPr>
          <w:rFonts w:ascii="Georgia" w:eastAsia="Times New Roman" w:hAnsi="Georgia" w:cs="Times New Roman"/>
          <w:b/>
          <w:bCs/>
          <w:color w:val="333333"/>
          <w:sz w:val="30"/>
          <w:szCs w:val="30"/>
        </w:rPr>
        <w:t>Closed</w:t>
      </w:r>
      <w:r w:rsidRPr="00B31C71">
        <w:rPr>
          <w:rFonts w:ascii="Georgia" w:eastAsia="Times New Roman" w:hAnsi="Georgia" w:cs="Times New Roman"/>
          <w:color w:val="333333"/>
          <w:sz w:val="30"/>
          <w:szCs w:val="30"/>
        </w:rPr>
        <w:t xml:space="preserve">. When a project </w:t>
      </w:r>
      <w:proofErr w:type="gramStart"/>
      <w:r w:rsidRPr="00B31C71">
        <w:rPr>
          <w:rFonts w:ascii="Georgia" w:eastAsia="Times New Roman" w:hAnsi="Georgia" w:cs="Times New Roman"/>
          <w:color w:val="333333"/>
          <w:sz w:val="30"/>
          <w:szCs w:val="30"/>
        </w:rPr>
        <w:t>is completed</w:t>
      </w:r>
      <w:proofErr w:type="gramEnd"/>
      <w:r w:rsidRPr="00B31C71">
        <w:rPr>
          <w:rFonts w:ascii="Georgia" w:eastAsia="Times New Roman" w:hAnsi="Georgia" w:cs="Times New Roman"/>
          <w:color w:val="333333"/>
          <w:sz w:val="30"/>
          <w:szCs w:val="30"/>
        </w:rPr>
        <w:t>, move it to the closed section.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4562475" cy="4029075"/>
            <wp:effectExtent l="0" t="0" r="9525" b="9525"/>
            <wp:docPr id="3" name="Picture 3" descr="OneNote Emptr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7t5JGtkX8J8RCkP2iw9G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40290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 first page </w:t>
      </w:r>
      <w:proofErr w:type="gramStart"/>
      <w:r w:rsidRPr="00B31C71">
        <w:rPr>
          <w:rFonts w:ascii="Georgia" w:eastAsia="Times New Roman" w:hAnsi="Georgia" w:cs="Times New Roman"/>
          <w:color w:val="333333"/>
          <w:sz w:val="30"/>
          <w:szCs w:val="30"/>
        </w:rPr>
        <w:t>is always named</w:t>
      </w:r>
      <w:proofErr w:type="gramEnd"/>
      <w:r w:rsidRPr="00B31C71">
        <w:rPr>
          <w:rFonts w:ascii="Georgia" w:eastAsia="Times New Roman" w:hAnsi="Georgia" w:cs="Times New Roman"/>
          <w:color w:val="333333"/>
          <w:sz w:val="30"/>
          <w:szCs w:val="30"/>
        </w:rPr>
        <w:t xml:space="preserve"> the project name. It’s a summary and where to keep important information I </w:t>
      </w:r>
      <w:proofErr w:type="gramStart"/>
      <w:r w:rsidRPr="00B31C71">
        <w:rPr>
          <w:rFonts w:ascii="Georgia" w:eastAsia="Times New Roman" w:hAnsi="Georgia" w:cs="Times New Roman"/>
          <w:color w:val="333333"/>
          <w:sz w:val="30"/>
          <w:szCs w:val="30"/>
        </w:rPr>
        <w:t>have to</w:t>
      </w:r>
      <w:proofErr w:type="gramEnd"/>
      <w:r w:rsidRPr="00B31C71">
        <w:rPr>
          <w:rFonts w:ascii="Georgia" w:eastAsia="Times New Roman" w:hAnsi="Georgia" w:cs="Times New Roman"/>
          <w:color w:val="333333"/>
          <w:sz w:val="30"/>
          <w:szCs w:val="30"/>
        </w:rPr>
        <w:t xml:space="preserve"> refer to often. Flag the title of the page so the project will show up in your Outlook To-do list.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43500" cy="3933825"/>
            <wp:effectExtent l="0" t="0" r="0" b="9525"/>
            <wp:docPr id="2" name="Picture 2" descr="OneNote Summary page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GFnT3FQX4dkK3IiU1bjJ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9338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Then I create a page for </w:t>
      </w:r>
      <w:r w:rsidRPr="00B31C71">
        <w:rPr>
          <w:rFonts w:ascii="Georgia" w:eastAsia="Times New Roman" w:hAnsi="Georgia" w:cs="Times New Roman"/>
          <w:b/>
          <w:bCs/>
          <w:color w:val="333333"/>
          <w:sz w:val="30"/>
          <w:szCs w:val="30"/>
        </w:rPr>
        <w:t>Tasks</w:t>
      </w:r>
      <w:r w:rsidRPr="00B31C71">
        <w:rPr>
          <w:rFonts w:ascii="Georgia" w:eastAsia="Times New Roman" w:hAnsi="Georgia" w:cs="Times New Roman"/>
          <w:color w:val="333333"/>
          <w:sz w:val="30"/>
          <w:szCs w:val="30"/>
        </w:rPr>
        <w:t xml:space="preserve">. This list will typically be a list of things I have to do for every project like this. I’ll create subpages with </w:t>
      </w:r>
      <w:proofErr w:type="gramStart"/>
      <w:r w:rsidRPr="00B31C71">
        <w:rPr>
          <w:rFonts w:ascii="Georgia" w:eastAsia="Times New Roman" w:hAnsi="Georgia" w:cs="Times New Roman"/>
          <w:color w:val="333333"/>
          <w:sz w:val="30"/>
          <w:szCs w:val="30"/>
        </w:rPr>
        <w:t>additional</w:t>
      </w:r>
      <w:proofErr w:type="gramEnd"/>
      <w:r w:rsidRPr="00B31C71">
        <w:rPr>
          <w:rFonts w:ascii="Georgia" w:eastAsia="Times New Roman" w:hAnsi="Georgia" w:cs="Times New Roman"/>
          <w:color w:val="333333"/>
          <w:sz w:val="30"/>
          <w:szCs w:val="30"/>
        </w:rPr>
        <w:t xml:space="preserve"> tasks. These are special things I need to complete for this </w:t>
      </w:r>
      <w:proofErr w:type="gramStart"/>
      <w:r w:rsidRPr="00B31C71">
        <w:rPr>
          <w:rFonts w:ascii="Georgia" w:eastAsia="Times New Roman" w:hAnsi="Georgia" w:cs="Times New Roman"/>
          <w:color w:val="333333"/>
          <w:sz w:val="30"/>
          <w:szCs w:val="30"/>
        </w:rPr>
        <w:t>particular project</w:t>
      </w:r>
      <w:proofErr w:type="gramEnd"/>
      <w:r w:rsidRPr="00B31C71">
        <w:rPr>
          <w:rFonts w:ascii="Georgia" w:eastAsia="Times New Roman" w:hAnsi="Georgia" w:cs="Times New Roman"/>
          <w:color w:val="333333"/>
          <w:sz w:val="30"/>
          <w:szCs w:val="30"/>
        </w:rPr>
        <w:t xml:space="preserve">. I also create a meeting notes section. Every meeting I create a subpage with the notes from the meeting. Lastly, I’ll create a </w:t>
      </w:r>
      <w:r w:rsidRPr="00B31C71">
        <w:rPr>
          <w:rFonts w:ascii="Georgia" w:eastAsia="Times New Roman" w:hAnsi="Georgia" w:cs="Times New Roman"/>
          <w:b/>
          <w:bCs/>
          <w:color w:val="333333"/>
          <w:sz w:val="30"/>
          <w:szCs w:val="30"/>
        </w:rPr>
        <w:t>Communications</w:t>
      </w:r>
      <w:r w:rsidRPr="00B31C71">
        <w:rPr>
          <w:rFonts w:ascii="Georgia" w:eastAsia="Times New Roman" w:hAnsi="Georgia" w:cs="Times New Roman"/>
          <w:color w:val="333333"/>
          <w:sz w:val="30"/>
          <w:szCs w:val="30"/>
        </w:rPr>
        <w:t xml:space="preserve"> section where I dump important memos and emails that I’ll need to reference later.</w:t>
      </w:r>
    </w:p>
    <w:p w:rsid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105400" cy="6515100"/>
            <wp:effectExtent l="0" t="0" r="0" b="0"/>
            <wp:docPr id="1" name="Picture 1" descr="OneNote Task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N1MdHXBiG-zCCGy-IB2SJ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6515100"/>
                    </a:xfrm>
                    <a:prstGeom prst="rect">
                      <a:avLst/>
                    </a:prstGeom>
                    <a:noFill/>
                    <a:ln>
                      <a:noFill/>
                    </a:ln>
                  </pic:spPr>
                </pic:pic>
              </a:graphicData>
            </a:graphic>
          </wp:inline>
        </w:drawing>
      </w:r>
    </w:p>
    <w:p w:rsidR="000425E3" w:rsidRDefault="000425E3" w:rsidP="000425E3">
      <w:pPr>
        <w:pStyle w:val="Heading2"/>
        <w:rPr>
          <w:rFonts w:eastAsia="Times New Roman"/>
        </w:rPr>
      </w:pPr>
      <w:r>
        <w:rPr>
          <w:rFonts w:eastAsia="Times New Roman"/>
        </w:rPr>
        <w:t>12. Outlook Meeting Notes</w:t>
      </w:r>
    </w:p>
    <w:p w:rsidR="000425E3" w:rsidRDefault="000425E3" w:rsidP="000425E3">
      <w:r w:rsidRPr="000425E3">
        <w:t>OneNote is a fantastic place to store</w:t>
      </w:r>
      <w:r>
        <w:t xml:space="preserve"> meeting notes. With simple integration into Outlook, it’s as easy as a click of a button.</w:t>
      </w:r>
    </w:p>
    <w:p w:rsidR="000425E3" w:rsidRDefault="000425E3" w:rsidP="000425E3">
      <w:r>
        <w:t xml:space="preserve">From an Outlook appointment click </w:t>
      </w:r>
      <w:r w:rsidRPr="000425E3">
        <w:rPr>
          <w:b/>
        </w:rPr>
        <w:t>Meeting Notes</w:t>
      </w:r>
      <w:r>
        <w:t xml:space="preserve"> under the </w:t>
      </w:r>
      <w:r w:rsidRPr="000425E3">
        <w:rPr>
          <w:b/>
        </w:rPr>
        <w:t>Meeting</w:t>
      </w:r>
      <w:r>
        <w:t xml:space="preserve"> ribbon.</w:t>
      </w:r>
    </w:p>
    <w:p w:rsidR="000425E3" w:rsidRDefault="000425E3" w:rsidP="000425E3">
      <w:r>
        <w:rPr>
          <w:noProof/>
        </w:rPr>
        <w:drawing>
          <wp:inline distT="0" distB="0" distL="0" distR="0" wp14:anchorId="3C33B075" wp14:editId="16B7C47A">
            <wp:extent cx="771525" cy="857250"/>
            <wp:effectExtent l="0" t="0" r="9525" b="0"/>
            <wp:docPr id="21" name="Picture 21" descr="Outlook Meeting Notes Button for On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1525" cy="857250"/>
                    </a:xfrm>
                    <a:prstGeom prst="rect">
                      <a:avLst/>
                    </a:prstGeom>
                  </pic:spPr>
                </pic:pic>
              </a:graphicData>
            </a:graphic>
          </wp:inline>
        </w:drawing>
      </w:r>
    </w:p>
    <w:p w:rsidR="000425E3" w:rsidRDefault="000425E3" w:rsidP="000425E3">
      <w:r>
        <w:t>As the meeting organizer you can chose to share your notes with the other attendees or take private notes.</w:t>
      </w:r>
    </w:p>
    <w:p w:rsidR="000425E3" w:rsidRDefault="000425E3" w:rsidP="000425E3">
      <w:r>
        <w:rPr>
          <w:noProof/>
        </w:rPr>
        <w:drawing>
          <wp:inline distT="0" distB="0" distL="0" distR="0" wp14:anchorId="795A27BE" wp14:editId="10375C41">
            <wp:extent cx="4324350" cy="2476500"/>
            <wp:effectExtent l="0" t="0" r="0" b="0"/>
            <wp:docPr id="22" name="Picture 22" descr="OneNote Meeting Notes options. Shares notes or keep personal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2476500"/>
                    </a:xfrm>
                    <a:prstGeom prst="rect">
                      <a:avLst/>
                    </a:prstGeom>
                  </pic:spPr>
                </pic:pic>
              </a:graphicData>
            </a:graphic>
          </wp:inline>
        </w:drawing>
      </w:r>
    </w:p>
    <w:p w:rsidR="000425E3" w:rsidRDefault="000425E3" w:rsidP="000425E3">
      <w:r>
        <w:t xml:space="preserve">Next, chose the notebook and section where you want the notes to </w:t>
      </w:r>
      <w:proofErr w:type="gramStart"/>
      <w:r>
        <w:t>be stored</w:t>
      </w:r>
      <w:proofErr w:type="gramEnd"/>
      <w:r>
        <w:t>.</w:t>
      </w:r>
    </w:p>
    <w:p w:rsidR="000425E3" w:rsidRDefault="000425E3" w:rsidP="000425E3">
      <w:r>
        <w:rPr>
          <w:noProof/>
        </w:rPr>
        <w:drawing>
          <wp:inline distT="0" distB="0" distL="0" distR="0" wp14:anchorId="198B7400" wp14:editId="2D91F651">
            <wp:extent cx="3829050" cy="4448175"/>
            <wp:effectExtent l="0" t="0" r="0" b="9525"/>
            <wp:docPr id="23" name="Picture 23" descr="OneNote share with meeting screen shot to select a location for your meet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4448175"/>
                    </a:xfrm>
                    <a:prstGeom prst="rect">
                      <a:avLst/>
                    </a:prstGeom>
                  </pic:spPr>
                </pic:pic>
              </a:graphicData>
            </a:graphic>
          </wp:inline>
        </w:drawing>
      </w:r>
    </w:p>
    <w:p w:rsidR="000425E3" w:rsidRDefault="000425E3" w:rsidP="000425E3">
      <w:r>
        <w:t xml:space="preserve">OneNote will automatically add a ton of useful information to the OneNote page. For example, you can quickly see the time of the meeting, and it even adds check </w:t>
      </w:r>
      <w:proofErr w:type="gramStart"/>
      <w:r>
        <w:t>boxes</w:t>
      </w:r>
      <w:proofErr w:type="gramEnd"/>
      <w:r>
        <w:t xml:space="preserve"> so you can flag who arrived for the meeting.</w:t>
      </w:r>
    </w:p>
    <w:p w:rsidR="000425E3" w:rsidRDefault="000425E3" w:rsidP="000425E3">
      <w:r>
        <w:rPr>
          <w:noProof/>
        </w:rPr>
        <w:drawing>
          <wp:inline distT="0" distB="0" distL="0" distR="0" wp14:anchorId="5D3B2245" wp14:editId="5BCD983F">
            <wp:extent cx="3305175" cy="3457575"/>
            <wp:effectExtent l="0" t="0" r="9525" b="9525"/>
            <wp:docPr id="24" name="Picture 24" descr="OneNote automated meeting note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3457575"/>
                    </a:xfrm>
                    <a:prstGeom prst="rect">
                      <a:avLst/>
                    </a:prstGeom>
                  </pic:spPr>
                </pic:pic>
              </a:graphicData>
            </a:graphic>
          </wp:inline>
        </w:drawing>
      </w:r>
    </w:p>
    <w:p w:rsidR="000425E3" w:rsidRDefault="000425E3" w:rsidP="000425E3">
      <w:r>
        <w:t xml:space="preserve">If you chose to share the notes, a link will </w:t>
      </w:r>
      <w:proofErr w:type="gramStart"/>
      <w:r>
        <w:t>be automatically added</w:t>
      </w:r>
      <w:proofErr w:type="gramEnd"/>
      <w:r>
        <w:t xml:space="preserve"> to the meeting invitation. You can send a quick update and every can access your notes!</w:t>
      </w:r>
    </w:p>
    <w:p w:rsidR="000425E3" w:rsidRDefault="000425E3" w:rsidP="000425E3">
      <w:bookmarkStart w:id="0" w:name="_GoBack"/>
      <w:r>
        <w:rPr>
          <w:noProof/>
        </w:rPr>
        <w:drawing>
          <wp:inline distT="0" distB="0" distL="0" distR="0" wp14:anchorId="1B5C6E95" wp14:editId="74F4F1E0">
            <wp:extent cx="2705100" cy="4381500"/>
            <wp:effectExtent l="0" t="0" r="0" b="0"/>
            <wp:docPr id="25" name="Picture 25" descr="OneNote Shared Meeting Note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100" cy="4381500"/>
                    </a:xfrm>
                    <a:prstGeom prst="rect">
                      <a:avLst/>
                    </a:prstGeom>
                  </pic:spPr>
                </pic:pic>
              </a:graphicData>
            </a:graphic>
          </wp:inline>
        </w:drawing>
      </w:r>
      <w:bookmarkEnd w:id="0"/>
    </w:p>
    <w:p w:rsidR="000425E3" w:rsidRDefault="00EF5A6D" w:rsidP="000425E3">
      <w:r>
        <w:t>Meeting notes are a great addition to using OneNote to manage your projects.</w:t>
      </w:r>
    </w:p>
    <w:p w:rsidR="00EE3B60" w:rsidRDefault="00FE06FF"/>
    <w:sectPr w:rsidR="00EE3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47442"/>
    <w:multiLevelType w:val="multilevel"/>
    <w:tmpl w:val="B846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F4F7D"/>
    <w:multiLevelType w:val="multilevel"/>
    <w:tmpl w:val="45E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E6998"/>
    <w:multiLevelType w:val="multilevel"/>
    <w:tmpl w:val="7960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72E44"/>
    <w:multiLevelType w:val="multilevel"/>
    <w:tmpl w:val="23D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A85CBA"/>
    <w:multiLevelType w:val="hybridMultilevel"/>
    <w:tmpl w:val="4F3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A1827"/>
    <w:multiLevelType w:val="multilevel"/>
    <w:tmpl w:val="982E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16A31"/>
    <w:multiLevelType w:val="multilevel"/>
    <w:tmpl w:val="420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03B81"/>
    <w:multiLevelType w:val="multilevel"/>
    <w:tmpl w:val="EE30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71"/>
    <w:rsid w:val="000425E3"/>
    <w:rsid w:val="000956FE"/>
    <w:rsid w:val="00164DC5"/>
    <w:rsid w:val="0017441F"/>
    <w:rsid w:val="001E4637"/>
    <w:rsid w:val="002B0CCD"/>
    <w:rsid w:val="004D5FFF"/>
    <w:rsid w:val="005C0673"/>
    <w:rsid w:val="0079647E"/>
    <w:rsid w:val="008440EE"/>
    <w:rsid w:val="00B31C71"/>
    <w:rsid w:val="00B57C7F"/>
    <w:rsid w:val="00EF5A6D"/>
    <w:rsid w:val="00FE0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C19C"/>
  <w15:chartTrackingRefBased/>
  <w15:docId w15:val="{AD82ECB3-398B-4932-AADB-B8B7949B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31C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1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C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1C71"/>
    <w:rPr>
      <w:rFonts w:ascii="Times New Roman" w:eastAsia="Times New Roman" w:hAnsi="Times New Roman" w:cs="Times New Roman"/>
      <w:b/>
      <w:bCs/>
      <w:sz w:val="24"/>
      <w:szCs w:val="24"/>
    </w:rPr>
  </w:style>
  <w:style w:type="paragraph" w:customStyle="1" w:styleId="graf">
    <w:name w:val="graf"/>
    <w:basedOn w:val="Normal"/>
    <w:rsid w:val="00B31C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71"/>
    <w:rPr>
      <w:b/>
      <w:bCs/>
    </w:rPr>
  </w:style>
  <w:style w:type="character" w:styleId="Emphasis">
    <w:name w:val="Emphasis"/>
    <w:basedOn w:val="DefaultParagraphFont"/>
    <w:uiPriority w:val="20"/>
    <w:qFormat/>
    <w:rsid w:val="00B31C71"/>
    <w:rPr>
      <w:i/>
      <w:iCs/>
    </w:rPr>
  </w:style>
  <w:style w:type="character" w:styleId="Hyperlink">
    <w:name w:val="Hyperlink"/>
    <w:basedOn w:val="DefaultParagraphFont"/>
    <w:uiPriority w:val="99"/>
    <w:unhideWhenUsed/>
    <w:rsid w:val="00B31C71"/>
    <w:rPr>
      <w:color w:val="0000FF"/>
      <w:u w:val="single"/>
    </w:rPr>
  </w:style>
  <w:style w:type="character" w:customStyle="1" w:styleId="Heading2Char">
    <w:name w:val="Heading 2 Char"/>
    <w:basedOn w:val="DefaultParagraphFont"/>
    <w:link w:val="Heading2"/>
    <w:uiPriority w:val="9"/>
    <w:rsid w:val="00B31C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1C71"/>
    <w:pPr>
      <w:ind w:left="720"/>
      <w:contextualSpacing/>
    </w:pPr>
  </w:style>
  <w:style w:type="character" w:customStyle="1" w:styleId="Heading1Char">
    <w:name w:val="Heading 1 Char"/>
    <w:basedOn w:val="DefaultParagraphFont"/>
    <w:link w:val="Heading1"/>
    <w:uiPriority w:val="9"/>
    <w:rsid w:val="00B57C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563582">
      <w:bodyDiv w:val="1"/>
      <w:marLeft w:val="0"/>
      <w:marRight w:val="0"/>
      <w:marTop w:val="0"/>
      <w:marBottom w:val="0"/>
      <w:divBdr>
        <w:top w:val="none" w:sz="0" w:space="0" w:color="auto"/>
        <w:left w:val="none" w:sz="0" w:space="0" w:color="auto"/>
        <w:bottom w:val="none" w:sz="0" w:space="0" w:color="auto"/>
        <w:right w:val="none" w:sz="0" w:space="0" w:color="auto"/>
      </w:divBdr>
      <w:divsChild>
        <w:div w:id="724261011">
          <w:marLeft w:val="0"/>
          <w:marRight w:val="0"/>
          <w:marTop w:val="0"/>
          <w:marBottom w:val="0"/>
          <w:divBdr>
            <w:top w:val="none" w:sz="0" w:space="0" w:color="auto"/>
            <w:left w:val="none" w:sz="0" w:space="0" w:color="auto"/>
            <w:bottom w:val="none" w:sz="0" w:space="0" w:color="auto"/>
            <w:right w:val="none" w:sz="0" w:space="0" w:color="auto"/>
          </w:divBdr>
        </w:div>
        <w:div w:id="515116256">
          <w:marLeft w:val="0"/>
          <w:marRight w:val="0"/>
          <w:marTop w:val="0"/>
          <w:marBottom w:val="0"/>
          <w:divBdr>
            <w:top w:val="none" w:sz="0" w:space="0" w:color="auto"/>
            <w:left w:val="none" w:sz="0" w:space="0" w:color="auto"/>
            <w:bottom w:val="none" w:sz="0" w:space="0" w:color="auto"/>
            <w:right w:val="none" w:sz="0" w:space="0" w:color="auto"/>
          </w:divBdr>
        </w:div>
        <w:div w:id="1903061267">
          <w:marLeft w:val="0"/>
          <w:marRight w:val="0"/>
          <w:marTop w:val="0"/>
          <w:marBottom w:val="0"/>
          <w:divBdr>
            <w:top w:val="none" w:sz="0" w:space="0" w:color="auto"/>
            <w:left w:val="none" w:sz="0" w:space="0" w:color="auto"/>
            <w:bottom w:val="none" w:sz="0" w:space="0" w:color="auto"/>
            <w:right w:val="none" w:sz="0" w:space="0" w:color="auto"/>
          </w:divBdr>
        </w:div>
        <w:div w:id="862743585">
          <w:marLeft w:val="0"/>
          <w:marRight w:val="0"/>
          <w:marTop w:val="0"/>
          <w:marBottom w:val="0"/>
          <w:divBdr>
            <w:top w:val="none" w:sz="0" w:space="0" w:color="auto"/>
            <w:left w:val="none" w:sz="0" w:space="0" w:color="auto"/>
            <w:bottom w:val="none" w:sz="0" w:space="0" w:color="auto"/>
            <w:right w:val="none" w:sz="0" w:space="0" w:color="auto"/>
          </w:divBdr>
        </w:div>
        <w:div w:id="1264533630">
          <w:marLeft w:val="0"/>
          <w:marRight w:val="0"/>
          <w:marTop w:val="0"/>
          <w:marBottom w:val="0"/>
          <w:divBdr>
            <w:top w:val="none" w:sz="0" w:space="0" w:color="auto"/>
            <w:left w:val="none" w:sz="0" w:space="0" w:color="auto"/>
            <w:bottom w:val="none" w:sz="0" w:space="0" w:color="auto"/>
            <w:right w:val="none" w:sz="0" w:space="0" w:color="auto"/>
          </w:divBdr>
        </w:div>
        <w:div w:id="1254048167">
          <w:marLeft w:val="0"/>
          <w:marRight w:val="0"/>
          <w:marTop w:val="0"/>
          <w:marBottom w:val="0"/>
          <w:divBdr>
            <w:top w:val="none" w:sz="0" w:space="0" w:color="auto"/>
            <w:left w:val="none" w:sz="0" w:space="0" w:color="auto"/>
            <w:bottom w:val="none" w:sz="0" w:space="0" w:color="auto"/>
            <w:right w:val="none" w:sz="0" w:space="0" w:color="auto"/>
          </w:divBdr>
        </w:div>
        <w:div w:id="1037000737">
          <w:marLeft w:val="0"/>
          <w:marRight w:val="0"/>
          <w:marTop w:val="0"/>
          <w:marBottom w:val="0"/>
          <w:divBdr>
            <w:top w:val="none" w:sz="0" w:space="0" w:color="auto"/>
            <w:left w:val="none" w:sz="0" w:space="0" w:color="auto"/>
            <w:bottom w:val="none" w:sz="0" w:space="0" w:color="auto"/>
            <w:right w:val="none" w:sz="0" w:space="0" w:color="auto"/>
          </w:divBdr>
        </w:div>
        <w:div w:id="1644195226">
          <w:marLeft w:val="0"/>
          <w:marRight w:val="0"/>
          <w:marTop w:val="0"/>
          <w:marBottom w:val="0"/>
          <w:divBdr>
            <w:top w:val="none" w:sz="0" w:space="0" w:color="auto"/>
            <w:left w:val="none" w:sz="0" w:space="0" w:color="auto"/>
            <w:bottom w:val="none" w:sz="0" w:space="0" w:color="auto"/>
            <w:right w:val="none" w:sz="0" w:space="0" w:color="auto"/>
          </w:divBdr>
        </w:div>
        <w:div w:id="1215432647">
          <w:marLeft w:val="0"/>
          <w:marRight w:val="0"/>
          <w:marTop w:val="0"/>
          <w:marBottom w:val="0"/>
          <w:divBdr>
            <w:top w:val="none" w:sz="0" w:space="0" w:color="auto"/>
            <w:left w:val="none" w:sz="0" w:space="0" w:color="auto"/>
            <w:bottom w:val="none" w:sz="0" w:space="0" w:color="auto"/>
            <w:right w:val="none" w:sz="0" w:space="0" w:color="auto"/>
          </w:divBdr>
        </w:div>
        <w:div w:id="2015767666">
          <w:marLeft w:val="0"/>
          <w:marRight w:val="0"/>
          <w:marTop w:val="0"/>
          <w:marBottom w:val="0"/>
          <w:divBdr>
            <w:top w:val="none" w:sz="0" w:space="0" w:color="auto"/>
            <w:left w:val="none" w:sz="0" w:space="0" w:color="auto"/>
            <w:bottom w:val="none" w:sz="0" w:space="0" w:color="auto"/>
            <w:right w:val="none" w:sz="0" w:space="0" w:color="auto"/>
          </w:divBdr>
        </w:div>
        <w:div w:id="2027126407">
          <w:marLeft w:val="0"/>
          <w:marRight w:val="0"/>
          <w:marTop w:val="0"/>
          <w:marBottom w:val="0"/>
          <w:divBdr>
            <w:top w:val="none" w:sz="0" w:space="0" w:color="auto"/>
            <w:left w:val="none" w:sz="0" w:space="0" w:color="auto"/>
            <w:bottom w:val="none" w:sz="0" w:space="0" w:color="auto"/>
            <w:right w:val="none" w:sz="0" w:space="0" w:color="auto"/>
          </w:divBdr>
        </w:div>
        <w:div w:id="1079135633">
          <w:marLeft w:val="0"/>
          <w:marRight w:val="0"/>
          <w:marTop w:val="0"/>
          <w:marBottom w:val="0"/>
          <w:divBdr>
            <w:top w:val="none" w:sz="0" w:space="0" w:color="auto"/>
            <w:left w:val="none" w:sz="0" w:space="0" w:color="auto"/>
            <w:bottom w:val="none" w:sz="0" w:space="0" w:color="auto"/>
            <w:right w:val="none" w:sz="0" w:space="0" w:color="auto"/>
          </w:divBdr>
        </w:div>
        <w:div w:id="1256594736">
          <w:marLeft w:val="0"/>
          <w:marRight w:val="0"/>
          <w:marTop w:val="0"/>
          <w:marBottom w:val="0"/>
          <w:divBdr>
            <w:top w:val="none" w:sz="0" w:space="0" w:color="auto"/>
            <w:left w:val="none" w:sz="0" w:space="0" w:color="auto"/>
            <w:bottom w:val="none" w:sz="0" w:space="0" w:color="auto"/>
            <w:right w:val="none" w:sz="0" w:space="0" w:color="auto"/>
          </w:divBdr>
        </w:div>
        <w:div w:id="1478960912">
          <w:marLeft w:val="0"/>
          <w:marRight w:val="0"/>
          <w:marTop w:val="0"/>
          <w:marBottom w:val="0"/>
          <w:divBdr>
            <w:top w:val="none" w:sz="0" w:space="0" w:color="auto"/>
            <w:left w:val="none" w:sz="0" w:space="0" w:color="auto"/>
            <w:bottom w:val="none" w:sz="0" w:space="0" w:color="auto"/>
            <w:right w:val="none" w:sz="0" w:space="0" w:color="auto"/>
          </w:divBdr>
        </w:div>
        <w:div w:id="939065892">
          <w:marLeft w:val="0"/>
          <w:marRight w:val="0"/>
          <w:marTop w:val="0"/>
          <w:marBottom w:val="0"/>
          <w:divBdr>
            <w:top w:val="none" w:sz="0" w:space="0" w:color="auto"/>
            <w:left w:val="none" w:sz="0" w:space="0" w:color="auto"/>
            <w:bottom w:val="none" w:sz="0" w:space="0" w:color="auto"/>
            <w:right w:val="none" w:sz="0" w:space="0" w:color="auto"/>
          </w:divBdr>
        </w:div>
        <w:div w:id="796920862">
          <w:marLeft w:val="0"/>
          <w:marRight w:val="0"/>
          <w:marTop w:val="0"/>
          <w:marBottom w:val="0"/>
          <w:divBdr>
            <w:top w:val="none" w:sz="0" w:space="0" w:color="auto"/>
            <w:left w:val="none" w:sz="0" w:space="0" w:color="auto"/>
            <w:bottom w:val="none" w:sz="0" w:space="0" w:color="auto"/>
            <w:right w:val="none" w:sz="0" w:space="0" w:color="auto"/>
          </w:divBdr>
        </w:div>
        <w:div w:id="1918393626">
          <w:marLeft w:val="0"/>
          <w:marRight w:val="0"/>
          <w:marTop w:val="0"/>
          <w:marBottom w:val="0"/>
          <w:divBdr>
            <w:top w:val="none" w:sz="0" w:space="0" w:color="auto"/>
            <w:left w:val="none" w:sz="0" w:space="0" w:color="auto"/>
            <w:bottom w:val="none" w:sz="0" w:space="0" w:color="auto"/>
            <w:right w:val="none" w:sz="0" w:space="0" w:color="auto"/>
          </w:divBdr>
        </w:div>
        <w:div w:id="1419331309">
          <w:marLeft w:val="0"/>
          <w:marRight w:val="0"/>
          <w:marTop w:val="0"/>
          <w:marBottom w:val="0"/>
          <w:divBdr>
            <w:top w:val="none" w:sz="0" w:space="0" w:color="auto"/>
            <w:left w:val="none" w:sz="0" w:space="0" w:color="auto"/>
            <w:bottom w:val="none" w:sz="0" w:space="0" w:color="auto"/>
            <w:right w:val="none" w:sz="0" w:space="0" w:color="auto"/>
          </w:divBdr>
        </w:div>
        <w:div w:id="369499730">
          <w:marLeft w:val="0"/>
          <w:marRight w:val="0"/>
          <w:marTop w:val="0"/>
          <w:marBottom w:val="0"/>
          <w:divBdr>
            <w:top w:val="none" w:sz="0" w:space="0" w:color="auto"/>
            <w:left w:val="none" w:sz="0" w:space="0" w:color="auto"/>
            <w:bottom w:val="none" w:sz="0" w:space="0" w:color="auto"/>
            <w:right w:val="none" w:sz="0" w:space="0" w:color="auto"/>
          </w:divBdr>
        </w:div>
        <w:div w:id="935595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play.google.com/store/apps/details?id=com.microsoft.office.onenote&amp;hl=e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6392-637F-4626-952C-052C9694C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Gruber</dc:creator>
  <cp:keywords/>
  <dc:description/>
  <cp:lastModifiedBy>John Gruber</cp:lastModifiedBy>
  <cp:revision>12</cp:revision>
  <dcterms:created xsi:type="dcterms:W3CDTF">2018-04-26T15:14:00Z</dcterms:created>
  <dcterms:modified xsi:type="dcterms:W3CDTF">2018-04-28T01:22:00Z</dcterms:modified>
</cp:coreProperties>
</file>