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DCD3" w14:textId="3199FB16" w:rsidR="00F56038" w:rsidRDefault="00033530" w:rsidP="00033530">
      <w:pPr>
        <w:pStyle w:val="Heading1"/>
      </w:pPr>
      <w:r>
        <w:t>First Look at New Office Suite</w:t>
      </w:r>
    </w:p>
    <w:p w14:paraId="5B7EC7D3" w14:textId="11DF7839" w:rsidR="004565FF" w:rsidRDefault="004565FF" w:rsidP="00033530">
      <w:r>
        <w:rPr>
          <w:noProof/>
        </w:rPr>
        <w:drawing>
          <wp:inline distT="0" distB="0" distL="0" distR="0" wp14:anchorId="4513E9F7" wp14:editId="1BF12D7C">
            <wp:extent cx="59436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41E" w14:textId="79B71437" w:rsidR="00033530" w:rsidRDefault="00033530" w:rsidP="00033530">
      <w:r>
        <w:t>Microsoft Office is getting a new look. The updates</w:t>
      </w:r>
      <w:r w:rsidR="00B1638E">
        <w:t xml:space="preserve"> are part of Microsoft</w:t>
      </w:r>
      <w:r w:rsidR="004565FF">
        <w:t>’s</w:t>
      </w:r>
      <w:r w:rsidR="00B1638E">
        <w:t xml:space="preserve"> new Fluent UI design. The fluent experience </w:t>
      </w:r>
      <w:proofErr w:type="gramStart"/>
      <w:r w:rsidR="00B1638E">
        <w:t>is designed</w:t>
      </w:r>
      <w:proofErr w:type="gramEnd"/>
      <w:r w:rsidR="00B1638E">
        <w:t xml:space="preserve"> to </w:t>
      </w:r>
      <w:r w:rsidR="004565FF">
        <w:t>give</w:t>
      </w:r>
      <w:r w:rsidR="00B1638E">
        <w:t xml:space="preserve"> a more natural feel across all devices</w:t>
      </w:r>
      <w:r w:rsidR="004565FF">
        <w:t xml:space="preserve"> giving </w:t>
      </w:r>
      <w:r w:rsidR="00AB4100">
        <w:t>you</w:t>
      </w:r>
      <w:r w:rsidR="004565FF">
        <w:t xml:space="preserve"> the same design on web, desktop, tablets, and televisions. Inspired by “The Three C’s”: customer, context, and control</w:t>
      </w:r>
      <w:r w:rsidR="00AB4100">
        <w:t>,</w:t>
      </w:r>
      <w:r w:rsidR="004565FF">
        <w:t xml:space="preserve"> Microsoft has listened to customers and found they want a simple</w:t>
      </w:r>
      <w:r w:rsidR="00AB4100">
        <w:t xml:space="preserve"> </w:t>
      </w:r>
      <w:r w:rsidR="004565FF">
        <w:t>but power</w:t>
      </w:r>
      <w:r w:rsidR="00AB4100">
        <w:t>ful productivity suite</w:t>
      </w:r>
      <w:r w:rsidR="004565FF">
        <w:t>. Microsoft recognized context to be a major factor in designing the new simple yet powerful Fluent UI.</w:t>
      </w:r>
    </w:p>
    <w:p w14:paraId="6E2F36F0" w14:textId="78E9AF21" w:rsidR="00F56038" w:rsidRDefault="00F56038">
      <w:r>
        <w:rPr>
          <w:noProof/>
        </w:rPr>
        <w:drawing>
          <wp:inline distT="0" distB="0" distL="0" distR="0" wp14:anchorId="7CA45DC0" wp14:editId="38CE7319">
            <wp:extent cx="4572000" cy="3429000"/>
            <wp:effectExtent l="0" t="0" r="0" b="0"/>
            <wp:docPr id="10" name="Video 1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 10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IuQTQq9aW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ABC" w14:textId="2934340E" w:rsidR="004565FF" w:rsidRDefault="004565FF">
      <w:r>
        <w:t xml:space="preserve">The new design has minimal color to prevent distraction and help you stay focused on </w:t>
      </w:r>
      <w:r w:rsidR="000E0A16">
        <w:t>your</w:t>
      </w:r>
      <w:r>
        <w:t xml:space="preserve"> work.</w:t>
      </w:r>
      <w:r w:rsidR="00364B1B">
        <w:t xml:space="preserve"> The new icons are </w:t>
      </w:r>
      <w:proofErr w:type="gramStart"/>
      <w:r w:rsidR="00AB4100">
        <w:t>similar to</w:t>
      </w:r>
      <w:proofErr w:type="gramEnd"/>
      <w:r w:rsidR="00364B1B">
        <w:t xml:space="preserve"> Office 2016 icons but </w:t>
      </w:r>
      <w:r w:rsidR="00AB4100">
        <w:t>have</w:t>
      </w:r>
      <w:r w:rsidR="000E0A16">
        <w:t xml:space="preserve"> higher quality resolution with </w:t>
      </w:r>
      <w:r w:rsidR="00364B1B">
        <w:t>less contrasting colors.</w:t>
      </w:r>
    </w:p>
    <w:p w14:paraId="4439614C" w14:textId="5F519C9B" w:rsidR="00364B1B" w:rsidRDefault="00364B1B" w:rsidP="00364B1B">
      <w:pPr>
        <w:pStyle w:val="Quote"/>
      </w:pPr>
      <w:r w:rsidRPr="00364B1B">
        <w:lastRenderedPageBreak/>
        <w:t xml:space="preserve">“It’s simpler and I feel like I can open it and </w:t>
      </w:r>
      <w:proofErr w:type="gramStart"/>
      <w:r w:rsidRPr="00364B1B">
        <w:t>immediately</w:t>
      </w:r>
      <w:proofErr w:type="gramEnd"/>
      <w:r w:rsidRPr="00364B1B">
        <w:t xml:space="preserve"> get my bearings and move forward. Not a lot of extra information. The tasks are obvious on this screen.”</w:t>
      </w:r>
    </w:p>
    <w:p w14:paraId="59A2457A" w14:textId="0CB8CA13" w:rsidR="00364B1B" w:rsidRDefault="00364B1B">
      <w:r>
        <w:rPr>
          <w:noProof/>
        </w:rPr>
        <w:drawing>
          <wp:inline distT="0" distB="0" distL="0" distR="0" wp14:anchorId="1C56219E" wp14:editId="23807A4E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F2CD" w14:textId="152BA6B5" w:rsidR="00364B1B" w:rsidRDefault="00364B1B">
      <w:r>
        <w:t xml:space="preserve">Microsoft has given </w:t>
      </w:r>
      <w:r w:rsidR="00AB4100">
        <w:t>you</w:t>
      </w:r>
      <w:r>
        <w:t xml:space="preserve"> the ability to expand back to the classic ribbon using the drop-down arrow to the far right of the screen. </w:t>
      </w:r>
      <w:r w:rsidR="00AB4100">
        <w:t>You</w:t>
      </w:r>
      <w:r>
        <w:t xml:space="preserve"> can quickly go back and forth if they prefer the extra screen space of the new Fluent UI while still needing the full ribbon for certain times.</w:t>
      </w:r>
    </w:p>
    <w:p w14:paraId="7A6FF2F2" w14:textId="6BC138DF" w:rsidR="000E0A16" w:rsidRDefault="000E0A16" w:rsidP="000E0A16">
      <w:pPr>
        <w:pStyle w:val="Quote"/>
      </w:pPr>
      <w:r w:rsidRPr="000E0A16">
        <w:t>“I like the extra space. What I do find is that the feature to toggle it off/on is helpful because occasionally I can’t figure out (quickly) where something went.”</w:t>
      </w:r>
    </w:p>
    <w:p w14:paraId="46F70E6D" w14:textId="1E2D59BA" w:rsidR="00364B1B" w:rsidRDefault="00364B1B">
      <w:r>
        <w:rPr>
          <w:noProof/>
        </w:rPr>
        <w:drawing>
          <wp:inline distT="0" distB="0" distL="0" distR="0" wp14:anchorId="07DF4036" wp14:editId="52974578">
            <wp:extent cx="5934075" cy="828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E666" w14:textId="0D033F61" w:rsidR="00D157B0" w:rsidRDefault="00D157B0">
      <w:r>
        <w:rPr>
          <w:noProof/>
        </w:rPr>
        <w:drawing>
          <wp:inline distT="0" distB="0" distL="0" distR="0" wp14:anchorId="50A31287" wp14:editId="1B0A97EB">
            <wp:extent cx="4992370" cy="151869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7" r="7960" b="54540"/>
                    <a:stretch/>
                  </pic:blipFill>
                  <pic:spPr bwMode="auto">
                    <a:xfrm>
                      <a:off x="0" y="0"/>
                      <a:ext cx="4993366" cy="15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EB16" w14:textId="2B6A411A" w:rsidR="00BE4E2D" w:rsidRDefault="008E56E4">
      <w:r>
        <w:t>Microsoft is adding a new Coming Soon toggle switch to the Office apps. Much like</w:t>
      </w:r>
      <w:r w:rsidR="00AB4100">
        <w:t xml:space="preserve"> the</w:t>
      </w:r>
      <w:r>
        <w:t xml:space="preserve"> Office 365 Release Track</w:t>
      </w:r>
      <w:r w:rsidR="00AB4100">
        <w:t>,</w:t>
      </w:r>
      <w:r>
        <w:t xml:space="preserve"> the Coming Soon toggle can </w:t>
      </w:r>
      <w:proofErr w:type="gramStart"/>
      <w:r>
        <w:t>be used</w:t>
      </w:r>
      <w:proofErr w:type="gramEnd"/>
      <w:r>
        <w:t xml:space="preserve"> to quickly add or remove new functionality before they’re released to the public. The support documentation </w:t>
      </w:r>
      <w:proofErr w:type="gramStart"/>
      <w:r>
        <w:t>states</w:t>
      </w:r>
      <w:proofErr w:type="gramEnd"/>
      <w:r>
        <w:t xml:space="preserve"> the following:</w:t>
      </w:r>
    </w:p>
    <w:p w14:paraId="0FF10EB3" w14:textId="265040A3" w:rsidR="008E56E4" w:rsidRPr="008E56E4" w:rsidRDefault="008E56E4" w:rsidP="00AB4100">
      <w:pPr>
        <w:pStyle w:val="Quote"/>
      </w:pPr>
      <w:r>
        <w:lastRenderedPageBreak/>
        <w:t xml:space="preserve">Occasionally, we’ll release a new feature in Outlook that changes the look, feel, or functionality of Outlook. Coming Soon gives you a window of time to try these changes on your own schedule, learn about them, and share feedback with us before the changes </w:t>
      </w:r>
      <w:proofErr w:type="gramStart"/>
      <w:r>
        <w:t>are released</w:t>
      </w:r>
      <w:proofErr w:type="gramEnd"/>
      <w:r>
        <w:t xml:space="preserve"> to all customers.</w:t>
      </w:r>
    </w:p>
    <w:p w14:paraId="73D31245" w14:textId="0FB76AD8" w:rsidR="00F56038" w:rsidRDefault="00F56038">
      <w:r>
        <w:rPr>
          <w:noProof/>
        </w:rPr>
        <w:drawing>
          <wp:inline distT="0" distB="0" distL="0" distR="0" wp14:anchorId="7244D9F3" wp14:editId="6F01C38B">
            <wp:extent cx="2494109" cy="15621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859" r="7692" b="66078"/>
                    <a:stretch/>
                  </pic:blipFill>
                  <pic:spPr bwMode="auto">
                    <a:xfrm>
                      <a:off x="0" y="0"/>
                      <a:ext cx="2496777" cy="156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9A20" w14:textId="770E78CA" w:rsidR="00F56038" w:rsidRDefault="00D157B0">
      <w:r>
        <w:t xml:space="preserve">Updates will </w:t>
      </w:r>
      <w:proofErr w:type="gramStart"/>
      <w:r>
        <w:t>be slowly rolled</w:t>
      </w:r>
      <w:proofErr w:type="gramEnd"/>
      <w:r>
        <w:t xml:space="preserve"> out across the web, Windows, and Apple Office apps. </w:t>
      </w:r>
      <w:hyperlink r:id="rId12" w:history="1">
        <w:r w:rsidRPr="004C3C20">
          <w:rPr>
            <w:rStyle w:val="Hyperlink"/>
          </w:rPr>
          <w:t>OneDrive</w:t>
        </w:r>
      </w:hyperlink>
      <w:r>
        <w:t xml:space="preserve"> on the web was the first Office 365 app to receive the Fluent UI. The re-design will be more slow and methodical than </w:t>
      </w:r>
      <w:proofErr w:type="gramStart"/>
      <w:r>
        <w:t>previous</w:t>
      </w:r>
      <w:proofErr w:type="gramEnd"/>
      <w:r>
        <w:t xml:space="preserve"> major releases</w:t>
      </w:r>
      <w:r w:rsidR="00AB4100">
        <w:t>,</w:t>
      </w:r>
      <w:r>
        <w:t xml:space="preserve"> for example</w:t>
      </w:r>
      <w:r w:rsidR="00AB4100">
        <w:t>,</w:t>
      </w:r>
      <w:r>
        <w:t xml:space="preserve"> the </w:t>
      </w:r>
      <w:r w:rsidR="00AB4100">
        <w:t xml:space="preserve">original </w:t>
      </w:r>
      <w:r>
        <w:t>Office ribbon.</w:t>
      </w:r>
      <w:bookmarkStart w:id="0" w:name="_GoBack"/>
      <w:bookmarkEnd w:id="0"/>
    </w:p>
    <w:p w14:paraId="582D7CCC" w14:textId="6E83470A" w:rsidR="00EF724F" w:rsidRDefault="00EF724F">
      <w:r>
        <w:rPr>
          <w:noProof/>
        </w:rPr>
        <w:drawing>
          <wp:inline distT="0" distB="0" distL="0" distR="0" wp14:anchorId="7FDC5B54" wp14:editId="03F01507">
            <wp:extent cx="5000368" cy="18526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94" r="7959" b="44544"/>
                    <a:stretch/>
                  </pic:blipFill>
                  <pic:spPr bwMode="auto">
                    <a:xfrm>
                      <a:off x="0" y="0"/>
                      <a:ext cx="5001318" cy="185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E738" w14:textId="37FFFD12" w:rsidR="00EE3B60" w:rsidRDefault="00D157B0">
      <w:r>
        <w:t xml:space="preserve">Microsoft has been transitioning from </w:t>
      </w:r>
      <w:proofErr w:type="gramStart"/>
      <w:r>
        <w:t>providing</w:t>
      </w:r>
      <w:proofErr w:type="gramEnd"/>
      <w:r>
        <w:t xml:space="preserve"> different apps for collaboration and productivity to integrating collaboration directly where you work. Part of the new Fluent UI is a redesign to comments and collaborating directly in Office documents. The new comment</w:t>
      </w:r>
      <w:r w:rsidR="00AB4100">
        <w:t xml:space="preserve"> UI</w:t>
      </w:r>
      <w:r>
        <w:t xml:space="preserve"> provide less </w:t>
      </w:r>
      <w:r w:rsidR="008B64BE">
        <w:t>contrast from your document to provide the comments you need while not distracting you from your work.</w:t>
      </w:r>
    </w:p>
    <w:p w14:paraId="4883322C" w14:textId="2138479A" w:rsidR="00EF724F" w:rsidRDefault="00EF724F">
      <w:r>
        <w:rPr>
          <w:noProof/>
        </w:rPr>
        <w:lastRenderedPageBreak/>
        <w:drawing>
          <wp:inline distT="0" distB="0" distL="0" distR="0" wp14:anchorId="79C3019E" wp14:editId="017E9B93">
            <wp:extent cx="5000400" cy="2949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8" r="7826" b="11709"/>
                    <a:stretch/>
                  </pic:blipFill>
                  <pic:spPr bwMode="auto">
                    <a:xfrm>
                      <a:off x="0" y="0"/>
                      <a:ext cx="5001287" cy="295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F962C" w14:textId="081B21DA" w:rsidR="00F56038" w:rsidRDefault="00F56038"/>
    <w:p w14:paraId="210CEE35" w14:textId="3C0EA2E2" w:rsidR="00F56038" w:rsidRDefault="00F56038"/>
    <w:sectPr w:rsidR="00F56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62"/>
    <w:rsid w:val="00033530"/>
    <w:rsid w:val="000E0A16"/>
    <w:rsid w:val="00261D62"/>
    <w:rsid w:val="002B0CCD"/>
    <w:rsid w:val="00364B1B"/>
    <w:rsid w:val="003F384F"/>
    <w:rsid w:val="004565FF"/>
    <w:rsid w:val="004C3C20"/>
    <w:rsid w:val="008440EE"/>
    <w:rsid w:val="008B64BE"/>
    <w:rsid w:val="008E56E4"/>
    <w:rsid w:val="00AB4100"/>
    <w:rsid w:val="00B1638E"/>
    <w:rsid w:val="00BE4E2D"/>
    <w:rsid w:val="00D157B0"/>
    <w:rsid w:val="00EF724F"/>
    <w:rsid w:val="00F5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8503"/>
  <w15:chartTrackingRefBased/>
  <w15:docId w15:val="{9FC45AC7-1191-4A53-82D3-485FDD10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64B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B1B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4C3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0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81">
          <w:marLeft w:val="0"/>
          <w:marRight w:val="0"/>
          <w:marTop w:val="0"/>
          <w:marBottom w:val="0"/>
          <w:divBdr>
            <w:top w:val="none" w:sz="0" w:space="26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161266869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3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0" w:color="auto"/>
                        <w:bottom w:val="none" w:sz="0" w:space="4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658">
              <w:marLeft w:val="0"/>
              <w:marRight w:val="0"/>
              <w:marTop w:val="0"/>
              <w:marBottom w:val="0"/>
              <w:divBdr>
                <w:top w:val="none" w:sz="0" w:space="26" w:color="auto"/>
                <w:left w:val="none" w:sz="0" w:space="0" w:color="auto"/>
                <w:bottom w:val="none" w:sz="0" w:space="11" w:color="auto"/>
                <w:right w:val="none" w:sz="0" w:space="0" w:color="auto"/>
              </w:divBdr>
              <w:divsChild>
                <w:div w:id="625429108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3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7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1" w:color="auto"/>
                            <w:left w:val="none" w:sz="0" w:space="0" w:color="auto"/>
                            <w:bottom w:val="none" w:sz="0" w:space="4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gitbit.org/apps/onedriv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IuQTQq9aW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F6AC9-5EB7-48CD-85B8-8FB3FF65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Gruber</dc:creator>
  <cp:keywords/>
  <dc:description/>
  <cp:lastModifiedBy>John Gruber</cp:lastModifiedBy>
  <cp:revision>6</cp:revision>
  <dcterms:created xsi:type="dcterms:W3CDTF">2018-06-16T02:12:00Z</dcterms:created>
  <dcterms:modified xsi:type="dcterms:W3CDTF">2018-06-16T04:00:00Z</dcterms:modified>
</cp:coreProperties>
</file>