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r>
        <w:rPr>
          <w:rFonts w:ascii="Arial" w:hAnsi="Arial" w:cs="Arial"/>
          <w:sz w:val="24"/>
          <w:szCs w:val="24"/>
        </w:rPr>
        <w:t>VisionLar</w:t>
      </w:r>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Vinicius Montanini Pierote</w:t>
      </w:r>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sdt>
      <w:sdtPr>
        <w:rPr>
          <w:rFonts w:asciiTheme="minorHAnsi" w:eastAsiaTheme="minorHAnsi" w:hAnsiTheme="minorHAnsi" w:cstheme="minorBidi"/>
          <w:b w:val="0"/>
          <w:color w:val="auto"/>
          <w:sz w:val="22"/>
          <w:szCs w:val="22"/>
          <w:lang w:eastAsia="en-US"/>
        </w:rPr>
        <w:id w:val="1917670932"/>
        <w:docPartObj>
          <w:docPartGallery w:val="Table of Contents"/>
          <w:docPartUnique/>
        </w:docPartObj>
      </w:sdtPr>
      <w:sdtEndPr>
        <w:rPr>
          <w:bCs/>
        </w:rPr>
      </w:sdtEndPr>
      <w:sdtContent>
        <w:p w14:paraId="2FFB5160" w14:textId="23BDB0DF" w:rsidR="004B5ABA" w:rsidRPr="00F0085C" w:rsidRDefault="004B5ABA" w:rsidP="004B5ABA">
          <w:pPr>
            <w:pStyle w:val="CabealhodoSumrio"/>
            <w:rPr>
              <w:rFonts w:cs="Arial"/>
              <w:szCs w:val="24"/>
            </w:rPr>
          </w:pPr>
          <w:r w:rsidRPr="00F0085C">
            <w:rPr>
              <w:rFonts w:cs="Arial"/>
              <w:szCs w:val="24"/>
            </w:rPr>
            <w:t>Sumário</w:t>
          </w:r>
        </w:p>
        <w:p w14:paraId="57288923" w14:textId="6EF061ED" w:rsidR="00F0085C" w:rsidRPr="00F0085C" w:rsidRDefault="004B5ABA">
          <w:pPr>
            <w:pStyle w:val="Sumrio1"/>
            <w:tabs>
              <w:tab w:val="right" w:leader="dot" w:pos="9395"/>
            </w:tabs>
            <w:rPr>
              <w:rFonts w:ascii="Arial" w:hAnsi="Arial" w:cs="Arial"/>
              <w:noProof/>
              <w:sz w:val="24"/>
              <w:szCs w:val="24"/>
            </w:rPr>
          </w:pPr>
          <w:r w:rsidRPr="00F0085C">
            <w:rPr>
              <w:rFonts w:ascii="Arial" w:hAnsi="Arial" w:cs="Arial"/>
              <w:sz w:val="24"/>
              <w:szCs w:val="24"/>
            </w:rPr>
            <w:fldChar w:fldCharType="begin"/>
          </w:r>
          <w:r w:rsidRPr="00F0085C">
            <w:rPr>
              <w:rFonts w:ascii="Arial" w:hAnsi="Arial" w:cs="Arial"/>
              <w:sz w:val="24"/>
              <w:szCs w:val="24"/>
            </w:rPr>
            <w:instrText xml:space="preserve"> TOC \o "1-3" \h \z \u </w:instrText>
          </w:r>
          <w:r w:rsidRPr="00F0085C">
            <w:rPr>
              <w:rFonts w:ascii="Arial" w:hAnsi="Arial" w:cs="Arial"/>
              <w:sz w:val="24"/>
              <w:szCs w:val="24"/>
            </w:rPr>
            <w:fldChar w:fldCharType="separate"/>
          </w:r>
          <w:hyperlink w:anchor="_Toc180094554" w:history="1">
            <w:r w:rsidR="00F0085C" w:rsidRPr="00F0085C">
              <w:rPr>
                <w:rStyle w:val="Hyperlink"/>
                <w:rFonts w:ascii="Arial" w:hAnsi="Arial" w:cs="Arial"/>
                <w:noProof/>
                <w:sz w:val="24"/>
                <w:szCs w:val="24"/>
              </w:rPr>
              <w:t>Definição da Emprsssssesa</w:t>
            </w:r>
            <w:r w:rsidR="00F0085C" w:rsidRPr="00F0085C">
              <w:rPr>
                <w:rFonts w:ascii="Arial" w:hAnsi="Arial" w:cs="Arial"/>
                <w:noProof/>
                <w:webHidden/>
                <w:sz w:val="24"/>
                <w:szCs w:val="24"/>
              </w:rPr>
              <w:tab/>
            </w:r>
            <w:r w:rsidR="00F0085C" w:rsidRPr="00F0085C">
              <w:rPr>
                <w:rFonts w:ascii="Arial" w:hAnsi="Arial" w:cs="Arial"/>
                <w:noProof/>
                <w:webHidden/>
                <w:sz w:val="24"/>
                <w:szCs w:val="24"/>
              </w:rPr>
              <w:fldChar w:fldCharType="begin"/>
            </w:r>
            <w:r w:rsidR="00F0085C" w:rsidRPr="00F0085C">
              <w:rPr>
                <w:rFonts w:ascii="Arial" w:hAnsi="Arial" w:cs="Arial"/>
                <w:noProof/>
                <w:webHidden/>
                <w:sz w:val="24"/>
                <w:szCs w:val="24"/>
              </w:rPr>
              <w:instrText xml:space="preserve"> PAGEREF _Toc180094554 \h </w:instrText>
            </w:r>
            <w:r w:rsidR="00F0085C" w:rsidRPr="00F0085C">
              <w:rPr>
                <w:rFonts w:ascii="Arial" w:hAnsi="Arial" w:cs="Arial"/>
                <w:noProof/>
                <w:webHidden/>
                <w:sz w:val="24"/>
                <w:szCs w:val="24"/>
              </w:rPr>
            </w:r>
            <w:r w:rsidR="00F0085C" w:rsidRPr="00F0085C">
              <w:rPr>
                <w:rFonts w:ascii="Arial" w:hAnsi="Arial" w:cs="Arial"/>
                <w:noProof/>
                <w:webHidden/>
                <w:sz w:val="24"/>
                <w:szCs w:val="24"/>
              </w:rPr>
              <w:fldChar w:fldCharType="separate"/>
            </w:r>
            <w:r w:rsidR="00F0085C" w:rsidRPr="00F0085C">
              <w:rPr>
                <w:rFonts w:ascii="Arial" w:hAnsi="Arial" w:cs="Arial"/>
                <w:noProof/>
                <w:webHidden/>
                <w:sz w:val="24"/>
                <w:szCs w:val="24"/>
              </w:rPr>
              <w:t>2</w:t>
            </w:r>
            <w:r w:rsidR="00F0085C" w:rsidRPr="00F0085C">
              <w:rPr>
                <w:rFonts w:ascii="Arial" w:hAnsi="Arial" w:cs="Arial"/>
                <w:noProof/>
                <w:webHidden/>
                <w:sz w:val="24"/>
                <w:szCs w:val="24"/>
              </w:rPr>
              <w:fldChar w:fldCharType="end"/>
            </w:r>
          </w:hyperlink>
        </w:p>
        <w:p w14:paraId="4921E905" w14:textId="226424B8" w:rsidR="00F0085C" w:rsidRPr="00F0085C" w:rsidRDefault="00F0085C">
          <w:pPr>
            <w:pStyle w:val="Sumrio1"/>
            <w:tabs>
              <w:tab w:val="right" w:leader="dot" w:pos="9395"/>
            </w:tabs>
            <w:rPr>
              <w:rFonts w:ascii="Arial" w:hAnsi="Arial" w:cs="Arial"/>
              <w:noProof/>
              <w:sz w:val="24"/>
              <w:szCs w:val="24"/>
            </w:rPr>
          </w:pPr>
          <w:hyperlink w:anchor="_Toc180094555" w:history="1">
            <w:r w:rsidRPr="00F0085C">
              <w:rPr>
                <w:rStyle w:val="Hyperlink"/>
                <w:rFonts w:ascii="Arial" w:hAnsi="Arial" w:cs="Arial"/>
                <w:noProof/>
                <w:sz w:val="24"/>
                <w:szCs w:val="24"/>
              </w:rPr>
              <w:t>VisionLar</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2</w:t>
            </w:r>
            <w:r w:rsidRPr="00F0085C">
              <w:rPr>
                <w:rFonts w:ascii="Arial" w:hAnsi="Arial" w:cs="Arial"/>
                <w:noProof/>
                <w:webHidden/>
                <w:sz w:val="24"/>
                <w:szCs w:val="24"/>
              </w:rPr>
              <w:fldChar w:fldCharType="end"/>
            </w:r>
          </w:hyperlink>
        </w:p>
        <w:p w14:paraId="34F52E79" w14:textId="29DE8CA8" w:rsidR="00F0085C" w:rsidRPr="00F0085C" w:rsidRDefault="00F0085C">
          <w:pPr>
            <w:pStyle w:val="Sumrio1"/>
            <w:tabs>
              <w:tab w:val="right" w:leader="dot" w:pos="9395"/>
            </w:tabs>
            <w:rPr>
              <w:rFonts w:ascii="Arial" w:hAnsi="Arial" w:cs="Arial"/>
              <w:noProof/>
              <w:sz w:val="24"/>
              <w:szCs w:val="24"/>
            </w:rPr>
          </w:pPr>
          <w:hyperlink w:anchor="_Toc180094556" w:history="1">
            <w:r w:rsidRPr="00F0085C">
              <w:rPr>
                <w:rStyle w:val="Hyperlink"/>
                <w:rFonts w:ascii="Arial" w:hAnsi="Arial" w:cs="Arial"/>
                <w:noProof/>
                <w:sz w:val="24"/>
                <w:szCs w:val="24"/>
              </w:rPr>
              <w:t>Fundadores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4</w:t>
            </w:r>
            <w:r w:rsidRPr="00F0085C">
              <w:rPr>
                <w:rFonts w:ascii="Arial" w:hAnsi="Arial" w:cs="Arial"/>
                <w:noProof/>
                <w:webHidden/>
                <w:sz w:val="24"/>
                <w:szCs w:val="24"/>
              </w:rPr>
              <w:fldChar w:fldCharType="end"/>
            </w:r>
          </w:hyperlink>
        </w:p>
        <w:p w14:paraId="3D04A0A3" w14:textId="6CD3B569" w:rsidR="00F0085C" w:rsidRPr="00F0085C" w:rsidRDefault="00F0085C">
          <w:pPr>
            <w:pStyle w:val="Sumrio1"/>
            <w:tabs>
              <w:tab w:val="right" w:leader="dot" w:pos="9395"/>
            </w:tabs>
            <w:rPr>
              <w:rFonts w:ascii="Arial" w:hAnsi="Arial" w:cs="Arial"/>
              <w:noProof/>
              <w:sz w:val="24"/>
              <w:szCs w:val="24"/>
            </w:rPr>
          </w:pPr>
          <w:hyperlink w:anchor="_Toc180094557" w:history="1">
            <w:r w:rsidRPr="00F0085C">
              <w:rPr>
                <w:rStyle w:val="Hyperlink"/>
                <w:rFonts w:ascii="Arial" w:hAnsi="Arial" w:cs="Arial"/>
                <w:noProof/>
                <w:sz w:val="24"/>
                <w:szCs w:val="24"/>
              </w:rPr>
              <w:t>Missão, Visão e Valores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5</w:t>
            </w:r>
            <w:r w:rsidRPr="00F0085C">
              <w:rPr>
                <w:rFonts w:ascii="Arial" w:hAnsi="Arial" w:cs="Arial"/>
                <w:noProof/>
                <w:webHidden/>
                <w:sz w:val="24"/>
                <w:szCs w:val="24"/>
              </w:rPr>
              <w:fldChar w:fldCharType="end"/>
            </w:r>
          </w:hyperlink>
        </w:p>
        <w:p w14:paraId="75936E65" w14:textId="16B6550A" w:rsidR="00F0085C" w:rsidRPr="00F0085C" w:rsidRDefault="00F0085C">
          <w:pPr>
            <w:pStyle w:val="Sumrio1"/>
            <w:tabs>
              <w:tab w:val="right" w:leader="dot" w:pos="9395"/>
            </w:tabs>
            <w:rPr>
              <w:rFonts w:ascii="Arial" w:hAnsi="Arial" w:cs="Arial"/>
              <w:noProof/>
              <w:sz w:val="24"/>
              <w:szCs w:val="24"/>
            </w:rPr>
          </w:pPr>
          <w:hyperlink w:anchor="_Toc180094558" w:history="1">
            <w:r w:rsidRPr="00F0085C">
              <w:rPr>
                <w:rStyle w:val="Hyperlink"/>
                <w:rFonts w:ascii="Arial" w:hAnsi="Arial" w:cs="Arial"/>
                <w:noProof/>
                <w:sz w:val="24"/>
                <w:szCs w:val="24"/>
                <w:lang w:val="es-ES"/>
              </w:rPr>
              <w:t>Manual de Conduta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6</w:t>
            </w:r>
            <w:r w:rsidRPr="00F0085C">
              <w:rPr>
                <w:rFonts w:ascii="Arial" w:hAnsi="Arial" w:cs="Arial"/>
                <w:noProof/>
                <w:webHidden/>
                <w:sz w:val="24"/>
                <w:szCs w:val="24"/>
              </w:rPr>
              <w:fldChar w:fldCharType="end"/>
            </w:r>
          </w:hyperlink>
        </w:p>
        <w:p w14:paraId="33FF0916" w14:textId="2B3C46CC" w:rsidR="00F0085C" w:rsidRPr="00F0085C" w:rsidRDefault="00F0085C">
          <w:pPr>
            <w:pStyle w:val="Sumrio1"/>
            <w:tabs>
              <w:tab w:val="right" w:leader="dot" w:pos="9395"/>
            </w:tabs>
            <w:rPr>
              <w:rFonts w:ascii="Arial" w:hAnsi="Arial" w:cs="Arial"/>
              <w:noProof/>
              <w:sz w:val="24"/>
              <w:szCs w:val="24"/>
            </w:rPr>
          </w:pPr>
          <w:hyperlink w:anchor="_Toc180094559" w:history="1">
            <w:r w:rsidRPr="00F0085C">
              <w:rPr>
                <w:rStyle w:val="Hyperlink"/>
                <w:rFonts w:ascii="Arial" w:hAnsi="Arial" w:cs="Arial"/>
                <w:noProof/>
                <w:sz w:val="24"/>
                <w:szCs w:val="24"/>
              </w:rPr>
              <w:t>Compliance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_Toc180094559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7</w:t>
            </w:r>
            <w:r w:rsidRPr="00F0085C">
              <w:rPr>
                <w:rFonts w:ascii="Arial" w:hAnsi="Arial" w:cs="Arial"/>
                <w:noProof/>
                <w:webHidden/>
                <w:sz w:val="24"/>
                <w:szCs w:val="24"/>
              </w:rPr>
              <w:fldChar w:fldCharType="end"/>
            </w:r>
          </w:hyperlink>
        </w:p>
        <w:p w14:paraId="5A0C5626" w14:textId="13FDBD0D" w:rsidR="00F0085C" w:rsidRPr="00F0085C" w:rsidRDefault="00F0085C">
          <w:pPr>
            <w:pStyle w:val="Sumrio1"/>
            <w:tabs>
              <w:tab w:val="right" w:leader="dot" w:pos="9395"/>
            </w:tabs>
            <w:rPr>
              <w:rFonts w:ascii="Arial" w:hAnsi="Arial" w:cs="Arial"/>
              <w:noProof/>
              <w:sz w:val="24"/>
              <w:szCs w:val="24"/>
            </w:rPr>
          </w:pPr>
          <w:hyperlink w:anchor="_Toc180094560" w:history="1">
            <w:r w:rsidRPr="00F0085C">
              <w:rPr>
                <w:rStyle w:val="Hyperlink"/>
                <w:rFonts w:ascii="Arial" w:hAnsi="Arial" w:cs="Arial"/>
                <w:noProof/>
                <w:sz w:val="24"/>
                <w:szCs w:val="24"/>
                <w:lang w:val="es-ES"/>
              </w:rPr>
              <w:t>Diferencial Competitivo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651E2BF" w14:textId="43C72454" w:rsidR="00F0085C" w:rsidRPr="00F0085C" w:rsidRDefault="00F0085C">
          <w:pPr>
            <w:pStyle w:val="Sumrio1"/>
            <w:tabs>
              <w:tab w:val="right" w:leader="dot" w:pos="9395"/>
            </w:tabs>
            <w:rPr>
              <w:rFonts w:ascii="Arial" w:hAnsi="Arial" w:cs="Arial"/>
              <w:noProof/>
              <w:sz w:val="24"/>
              <w:szCs w:val="24"/>
            </w:rPr>
          </w:pPr>
          <w:hyperlink w:anchor="_Toc180094561" w:history="1">
            <w:r w:rsidRPr="00F0085C">
              <w:rPr>
                <w:rStyle w:val="Hyperlink"/>
                <w:rFonts w:ascii="Arial" w:hAnsi="Arial" w:cs="Arial"/>
                <w:noProof/>
                <w:sz w:val="24"/>
                <w:szCs w:val="24"/>
              </w:rPr>
              <w:t>Concorrente e referências de mercado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8</w:t>
            </w:r>
            <w:r w:rsidRPr="00F0085C">
              <w:rPr>
                <w:rFonts w:ascii="Arial" w:hAnsi="Arial" w:cs="Arial"/>
                <w:noProof/>
                <w:webHidden/>
                <w:sz w:val="24"/>
                <w:szCs w:val="24"/>
              </w:rPr>
              <w:fldChar w:fldCharType="end"/>
            </w:r>
          </w:hyperlink>
        </w:p>
        <w:p w14:paraId="2E74854A" w14:textId="3BAAD559" w:rsidR="00F0085C" w:rsidRPr="00F0085C" w:rsidRDefault="00F0085C">
          <w:pPr>
            <w:pStyle w:val="Sumrio1"/>
            <w:tabs>
              <w:tab w:val="right" w:leader="dot" w:pos="9395"/>
            </w:tabs>
            <w:rPr>
              <w:rFonts w:ascii="Arial" w:hAnsi="Arial" w:cs="Arial"/>
              <w:noProof/>
              <w:sz w:val="24"/>
              <w:szCs w:val="24"/>
            </w:rPr>
          </w:pPr>
          <w:hyperlink w:anchor="_Toc180094562" w:history="1">
            <w:r w:rsidRPr="00F0085C">
              <w:rPr>
                <w:rStyle w:val="Hyperlink"/>
                <w:rFonts w:ascii="Arial" w:hAnsi="Arial" w:cs="Arial"/>
                <w:noProof/>
                <w:sz w:val="24"/>
                <w:szCs w:val="24"/>
              </w:rPr>
              <w:t>Perfil dos Clientes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9</w:t>
            </w:r>
            <w:r w:rsidRPr="00F0085C">
              <w:rPr>
                <w:rFonts w:ascii="Arial" w:hAnsi="Arial" w:cs="Arial"/>
                <w:noProof/>
                <w:webHidden/>
                <w:sz w:val="24"/>
                <w:szCs w:val="24"/>
              </w:rPr>
              <w:fldChar w:fldCharType="end"/>
            </w:r>
          </w:hyperlink>
        </w:p>
        <w:p w14:paraId="472A41CC" w14:textId="0DCE9C8E" w:rsidR="00F0085C" w:rsidRPr="00F0085C" w:rsidRDefault="00F0085C">
          <w:pPr>
            <w:pStyle w:val="Sumrio2"/>
            <w:tabs>
              <w:tab w:val="right" w:leader="dot" w:pos="9395"/>
            </w:tabs>
            <w:rPr>
              <w:rFonts w:ascii="Arial" w:hAnsi="Arial" w:cs="Arial"/>
              <w:noProof/>
              <w:sz w:val="24"/>
              <w:szCs w:val="24"/>
            </w:rPr>
          </w:pPr>
          <w:hyperlink w:anchor="_Toc180094563" w:history="1">
            <w:r w:rsidRPr="00F0085C">
              <w:rPr>
                <w:rStyle w:val="Hyperlink"/>
                <w:rFonts w:ascii="Arial" w:eastAsia="Times New Roman" w:hAnsi="Arial" w:cs="Arial"/>
                <w:noProof/>
                <w:sz w:val="24"/>
                <w:szCs w:val="24"/>
              </w:rPr>
              <w:t>Fatores Pessoais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3B2B07C0" w14:textId="0C72BDCE" w:rsidR="00F0085C" w:rsidRPr="00F0085C" w:rsidRDefault="00F0085C">
          <w:pPr>
            <w:pStyle w:val="Sumrio2"/>
            <w:tabs>
              <w:tab w:val="right" w:leader="dot" w:pos="9395"/>
            </w:tabs>
            <w:rPr>
              <w:rFonts w:ascii="Arial" w:hAnsi="Arial" w:cs="Arial"/>
              <w:noProof/>
              <w:sz w:val="24"/>
              <w:szCs w:val="24"/>
            </w:rPr>
          </w:pPr>
          <w:hyperlink w:anchor="_Toc180094564" w:history="1">
            <w:r w:rsidRPr="00F0085C">
              <w:rPr>
                <w:rStyle w:val="Hyperlink"/>
                <w:rFonts w:ascii="Arial" w:hAnsi="Arial" w:cs="Arial"/>
                <w:noProof/>
                <w:sz w:val="24"/>
                <w:szCs w:val="24"/>
              </w:rPr>
              <w:t>Cuidados com a Saúde:</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7CD52604" w14:textId="11A9338F" w:rsidR="00F0085C" w:rsidRPr="00F0085C" w:rsidRDefault="00F0085C">
          <w:pPr>
            <w:pStyle w:val="Sumrio2"/>
            <w:tabs>
              <w:tab w:val="right" w:leader="dot" w:pos="9395"/>
            </w:tabs>
            <w:rPr>
              <w:rFonts w:ascii="Arial" w:hAnsi="Arial" w:cs="Arial"/>
              <w:noProof/>
              <w:sz w:val="24"/>
              <w:szCs w:val="24"/>
            </w:rPr>
          </w:pPr>
          <w:hyperlink w:anchor="_Toc180094565" w:history="1">
            <w:r w:rsidRPr="00F0085C">
              <w:rPr>
                <w:rStyle w:val="Hyperlink"/>
                <w:rFonts w:ascii="Arial" w:hAnsi="Arial" w:cs="Arial"/>
                <w:noProof/>
                <w:sz w:val="24"/>
                <w:szCs w:val="24"/>
              </w:rPr>
              <w:t>Fatores Profissionais: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10</w:t>
            </w:r>
            <w:r w:rsidRPr="00F0085C">
              <w:rPr>
                <w:rFonts w:ascii="Arial" w:hAnsi="Arial" w:cs="Arial"/>
                <w:noProof/>
                <w:webHidden/>
                <w:sz w:val="24"/>
                <w:szCs w:val="24"/>
              </w:rPr>
              <w:fldChar w:fldCharType="end"/>
            </w:r>
          </w:hyperlink>
        </w:p>
        <w:p w14:paraId="18205C6B" w14:textId="74CD9626" w:rsidR="00F0085C" w:rsidRPr="00F0085C" w:rsidRDefault="00F0085C">
          <w:pPr>
            <w:pStyle w:val="Sumrio2"/>
            <w:tabs>
              <w:tab w:val="right" w:leader="dot" w:pos="9395"/>
            </w:tabs>
            <w:rPr>
              <w:rFonts w:ascii="Arial" w:hAnsi="Arial" w:cs="Arial"/>
              <w:noProof/>
              <w:sz w:val="24"/>
              <w:szCs w:val="24"/>
            </w:rPr>
          </w:pPr>
          <w:hyperlink w:anchor="_Toc180094566" w:history="1">
            <w:r w:rsidRPr="00F0085C">
              <w:rPr>
                <w:rStyle w:val="Hyperlink"/>
                <w:rFonts w:ascii="Arial" w:hAnsi="Arial" w:cs="Arial"/>
                <w:noProof/>
                <w:sz w:val="24"/>
                <w:szCs w:val="24"/>
              </w:rPr>
              <w:t>Fatores econômicos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2C863D2E" w14:textId="068F5B6F" w:rsidR="00F0085C" w:rsidRPr="00F0085C" w:rsidRDefault="00F0085C">
          <w:pPr>
            <w:pStyle w:val="Sumrio1"/>
            <w:tabs>
              <w:tab w:val="right" w:leader="dot" w:pos="9395"/>
            </w:tabs>
            <w:rPr>
              <w:rFonts w:ascii="Arial" w:hAnsi="Arial" w:cs="Arial"/>
              <w:noProof/>
              <w:sz w:val="24"/>
              <w:szCs w:val="24"/>
            </w:rPr>
          </w:pPr>
          <w:hyperlink w:anchor="_Toc180094567" w:history="1">
            <w:r w:rsidRPr="00F0085C">
              <w:rPr>
                <w:rStyle w:val="Hyperlink"/>
                <w:rFonts w:ascii="Arial" w:hAnsi="Arial" w:cs="Arial"/>
                <w:noProof/>
                <w:sz w:val="24"/>
                <w:szCs w:val="24"/>
              </w:rPr>
              <w:t>Matriz SWOT</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_Toc180094567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11</w:t>
            </w:r>
            <w:r w:rsidRPr="00F0085C">
              <w:rPr>
                <w:rFonts w:ascii="Arial" w:hAnsi="Arial" w:cs="Arial"/>
                <w:noProof/>
                <w:webHidden/>
                <w:sz w:val="24"/>
                <w:szCs w:val="24"/>
              </w:rPr>
              <w:fldChar w:fldCharType="end"/>
            </w:r>
          </w:hyperlink>
        </w:p>
        <w:p w14:paraId="34E5CC0D" w14:textId="58DD492A" w:rsidR="00F0085C" w:rsidRPr="00F0085C" w:rsidRDefault="00F0085C">
          <w:pPr>
            <w:pStyle w:val="Sumrio1"/>
            <w:tabs>
              <w:tab w:val="right" w:leader="dot" w:pos="9395"/>
            </w:tabs>
            <w:rPr>
              <w:rFonts w:ascii="Arial" w:hAnsi="Arial" w:cs="Arial"/>
              <w:noProof/>
              <w:sz w:val="24"/>
              <w:szCs w:val="24"/>
            </w:rPr>
          </w:pPr>
          <w:hyperlink w:anchor="_Toc180094568" w:history="1">
            <w:r w:rsidRPr="00F0085C">
              <w:rPr>
                <w:rStyle w:val="Hyperlink"/>
                <w:rFonts w:ascii="Arial" w:hAnsi="Arial" w:cs="Arial"/>
                <w:noProof/>
                <w:sz w:val="24"/>
                <w:szCs w:val="24"/>
              </w:rPr>
              <w:t>Estratégia de enfrentamento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_Toc180094568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12</w:t>
            </w:r>
            <w:r w:rsidRPr="00F0085C">
              <w:rPr>
                <w:rFonts w:ascii="Arial" w:hAnsi="Arial" w:cs="Arial"/>
                <w:noProof/>
                <w:webHidden/>
                <w:sz w:val="24"/>
                <w:szCs w:val="24"/>
              </w:rPr>
              <w:fldChar w:fldCharType="end"/>
            </w:r>
          </w:hyperlink>
        </w:p>
        <w:p w14:paraId="6ED1ED5B" w14:textId="0B244D4D" w:rsidR="00F0085C" w:rsidRPr="00F0085C" w:rsidRDefault="00F0085C">
          <w:pPr>
            <w:pStyle w:val="Sumrio1"/>
            <w:tabs>
              <w:tab w:val="right" w:leader="dot" w:pos="9395"/>
            </w:tabs>
            <w:rPr>
              <w:rFonts w:ascii="Arial" w:hAnsi="Arial" w:cs="Arial"/>
              <w:noProof/>
              <w:sz w:val="24"/>
              <w:szCs w:val="24"/>
            </w:rPr>
          </w:pPr>
          <w:hyperlink w:anchor="_Toc180094569" w:history="1">
            <w:r w:rsidRPr="00F0085C">
              <w:rPr>
                <w:rStyle w:val="Hyperlink"/>
                <w:rFonts w:ascii="Arial" w:hAnsi="Arial" w:cs="Arial"/>
                <w:noProof/>
                <w:sz w:val="24"/>
                <w:szCs w:val="24"/>
              </w:rPr>
              <w:t>Estratégia de melhoria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_Toc180094569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068BA5B6" w14:textId="11932082" w:rsidR="00F0085C" w:rsidRPr="00F0085C" w:rsidRDefault="00F0085C">
          <w:pPr>
            <w:pStyle w:val="Sumrio1"/>
            <w:tabs>
              <w:tab w:val="right" w:leader="dot" w:pos="9395"/>
            </w:tabs>
            <w:rPr>
              <w:rFonts w:ascii="Arial" w:hAnsi="Arial" w:cs="Arial"/>
              <w:noProof/>
              <w:sz w:val="24"/>
              <w:szCs w:val="24"/>
            </w:rPr>
          </w:pPr>
          <w:hyperlink w:anchor="_Toc180094570" w:history="1">
            <w:r w:rsidRPr="00F0085C">
              <w:rPr>
                <w:rStyle w:val="Hyperlink"/>
                <w:rFonts w:ascii="Arial" w:hAnsi="Arial" w:cs="Arial"/>
                <w:noProof/>
                <w:sz w:val="24"/>
                <w:szCs w:val="24"/>
              </w:rPr>
              <w:t>Estratégia de defesa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_Toc180094570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14</w:t>
            </w:r>
            <w:r w:rsidRPr="00F0085C">
              <w:rPr>
                <w:rFonts w:ascii="Arial" w:hAnsi="Arial" w:cs="Arial"/>
                <w:noProof/>
                <w:webHidden/>
                <w:sz w:val="24"/>
                <w:szCs w:val="24"/>
              </w:rPr>
              <w:fldChar w:fldCharType="end"/>
            </w:r>
          </w:hyperlink>
        </w:p>
        <w:p w14:paraId="3660EF17" w14:textId="3CB943F4" w:rsidR="00F0085C" w:rsidRPr="00F0085C" w:rsidRDefault="00F0085C">
          <w:pPr>
            <w:pStyle w:val="Sumrio1"/>
            <w:tabs>
              <w:tab w:val="right" w:leader="dot" w:pos="9395"/>
            </w:tabs>
            <w:rPr>
              <w:rFonts w:ascii="Arial" w:hAnsi="Arial" w:cs="Arial"/>
              <w:noProof/>
              <w:sz w:val="24"/>
              <w:szCs w:val="24"/>
            </w:rPr>
          </w:pPr>
          <w:hyperlink w:anchor="_Toc180094571" w:history="1">
            <w:r w:rsidRPr="00F0085C">
              <w:rPr>
                <w:rStyle w:val="Hyperlink"/>
                <w:rFonts w:ascii="Arial" w:hAnsi="Arial" w:cs="Arial"/>
                <w:noProof/>
                <w:sz w:val="24"/>
                <w:szCs w:val="24"/>
              </w:rPr>
              <w:t>Matriz de Risco</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_Toc180094571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3FC11322" w14:textId="55331ED6" w:rsidR="00F0085C" w:rsidRPr="00F0085C" w:rsidRDefault="00F0085C">
          <w:pPr>
            <w:pStyle w:val="Sumrio1"/>
            <w:tabs>
              <w:tab w:val="right" w:leader="dot" w:pos="9395"/>
            </w:tabs>
            <w:rPr>
              <w:rFonts w:ascii="Arial" w:hAnsi="Arial" w:cs="Arial"/>
              <w:noProof/>
              <w:sz w:val="24"/>
              <w:szCs w:val="24"/>
            </w:rPr>
          </w:pPr>
          <w:hyperlink w:anchor="_Toc180094572" w:history="1">
            <w:r w:rsidRPr="00F0085C">
              <w:rPr>
                <w:rStyle w:val="Hyperlink"/>
                <w:rFonts w:ascii="Arial" w:hAnsi="Arial" w:cs="Arial"/>
                <w:noProof/>
                <w:sz w:val="24"/>
                <w:szCs w:val="24"/>
              </w:rPr>
              <w:t>Estrutura da empresa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_Toc180094572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15</w:t>
            </w:r>
            <w:r w:rsidRPr="00F0085C">
              <w:rPr>
                <w:rFonts w:ascii="Arial" w:hAnsi="Arial" w:cs="Arial"/>
                <w:noProof/>
                <w:webHidden/>
                <w:sz w:val="24"/>
                <w:szCs w:val="24"/>
              </w:rPr>
              <w:fldChar w:fldCharType="end"/>
            </w:r>
          </w:hyperlink>
        </w:p>
        <w:p w14:paraId="6D07C7A8" w14:textId="0C1D5997" w:rsidR="00F0085C" w:rsidRPr="00F0085C" w:rsidRDefault="00F0085C">
          <w:pPr>
            <w:pStyle w:val="Sumrio1"/>
            <w:tabs>
              <w:tab w:val="right" w:leader="dot" w:pos="9395"/>
            </w:tabs>
            <w:rPr>
              <w:rFonts w:ascii="Arial" w:hAnsi="Arial" w:cs="Arial"/>
              <w:noProof/>
              <w:sz w:val="24"/>
              <w:szCs w:val="24"/>
            </w:rPr>
          </w:pPr>
          <w:hyperlink w:anchor="_Toc180094573" w:history="1">
            <w:r w:rsidRPr="00F0085C">
              <w:rPr>
                <w:rStyle w:val="Hyperlink"/>
                <w:rFonts w:ascii="Arial" w:hAnsi="Arial" w:cs="Arial"/>
                <w:noProof/>
                <w:sz w:val="24"/>
                <w:szCs w:val="24"/>
              </w:rPr>
              <w:t>Organograma</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_Toc180094573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16</w:t>
            </w:r>
            <w:r w:rsidRPr="00F0085C">
              <w:rPr>
                <w:rFonts w:ascii="Arial" w:hAnsi="Arial" w:cs="Arial"/>
                <w:noProof/>
                <w:webHidden/>
                <w:sz w:val="24"/>
                <w:szCs w:val="24"/>
              </w:rPr>
              <w:fldChar w:fldCharType="end"/>
            </w:r>
          </w:hyperlink>
        </w:p>
        <w:p w14:paraId="5E835CBC" w14:textId="2B4AE938" w:rsidR="00F0085C" w:rsidRPr="00F0085C" w:rsidRDefault="00F0085C">
          <w:pPr>
            <w:pStyle w:val="Sumrio1"/>
            <w:tabs>
              <w:tab w:val="right" w:leader="dot" w:pos="9395"/>
            </w:tabs>
            <w:rPr>
              <w:rFonts w:ascii="Arial" w:hAnsi="Arial" w:cs="Arial"/>
              <w:noProof/>
              <w:sz w:val="24"/>
              <w:szCs w:val="24"/>
            </w:rPr>
          </w:pPr>
          <w:hyperlink w:anchor="_Toc180094574" w:history="1">
            <w:r w:rsidRPr="00F0085C">
              <w:rPr>
                <w:rStyle w:val="Hyperlink"/>
                <w:rFonts w:ascii="Arial" w:hAnsi="Arial" w:cs="Arial"/>
                <w:noProof/>
                <w:sz w:val="24"/>
                <w:szCs w:val="24"/>
              </w:rPr>
              <w:t>Fluxograma processo criação de contas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_Toc180094574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17</w:t>
            </w:r>
            <w:r w:rsidRPr="00F0085C">
              <w:rPr>
                <w:rFonts w:ascii="Arial" w:hAnsi="Arial" w:cs="Arial"/>
                <w:noProof/>
                <w:webHidden/>
                <w:sz w:val="24"/>
                <w:szCs w:val="24"/>
              </w:rPr>
              <w:fldChar w:fldCharType="end"/>
            </w:r>
          </w:hyperlink>
        </w:p>
        <w:p w14:paraId="708976EE" w14:textId="3F3C2663" w:rsidR="00F0085C" w:rsidRPr="00F0085C" w:rsidRDefault="00F0085C">
          <w:pPr>
            <w:pStyle w:val="Sumrio1"/>
            <w:tabs>
              <w:tab w:val="right" w:leader="dot" w:pos="9395"/>
            </w:tabs>
            <w:rPr>
              <w:rFonts w:ascii="Arial" w:hAnsi="Arial" w:cs="Arial"/>
              <w:noProof/>
              <w:sz w:val="24"/>
              <w:szCs w:val="24"/>
            </w:rPr>
          </w:pPr>
          <w:hyperlink w:anchor="_Toc180094575" w:history="1">
            <w:r w:rsidRPr="00F0085C">
              <w:rPr>
                <w:rStyle w:val="Hyperlink"/>
                <w:rFonts w:ascii="Arial" w:hAnsi="Arial" w:cs="Arial"/>
                <w:noProof/>
                <w:sz w:val="24"/>
                <w:szCs w:val="24"/>
              </w:rPr>
              <w:t>Business model canvas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_Toc180094575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18</w:t>
            </w:r>
            <w:r w:rsidRPr="00F0085C">
              <w:rPr>
                <w:rFonts w:ascii="Arial" w:hAnsi="Arial" w:cs="Arial"/>
                <w:noProof/>
                <w:webHidden/>
                <w:sz w:val="24"/>
                <w:szCs w:val="24"/>
              </w:rPr>
              <w:fldChar w:fldCharType="end"/>
            </w:r>
          </w:hyperlink>
        </w:p>
        <w:p w14:paraId="64A4721C" w14:textId="3BA0B6DA" w:rsidR="00F0085C" w:rsidRPr="00F0085C" w:rsidRDefault="00F0085C">
          <w:pPr>
            <w:pStyle w:val="Sumrio1"/>
            <w:tabs>
              <w:tab w:val="right" w:leader="dot" w:pos="9395"/>
            </w:tabs>
            <w:rPr>
              <w:rFonts w:ascii="Arial" w:hAnsi="Arial" w:cs="Arial"/>
              <w:noProof/>
              <w:sz w:val="24"/>
              <w:szCs w:val="24"/>
            </w:rPr>
          </w:pPr>
          <w:hyperlink w:anchor="_Toc180094576" w:history="1">
            <w:r w:rsidRPr="00F0085C">
              <w:rPr>
                <w:rStyle w:val="Hyperlink"/>
                <w:rFonts w:ascii="Arial" w:hAnsi="Arial" w:cs="Arial"/>
                <w:noProof/>
                <w:sz w:val="24"/>
                <w:szCs w:val="24"/>
              </w:rPr>
              <w:t>Referências</w:t>
            </w:r>
            <w:r w:rsidRPr="00F0085C">
              <w:rPr>
                <w:rFonts w:ascii="Arial" w:hAnsi="Arial" w:cs="Arial"/>
                <w:noProof/>
                <w:webHidden/>
                <w:sz w:val="24"/>
                <w:szCs w:val="24"/>
              </w:rPr>
              <w:tab/>
            </w:r>
            <w:r w:rsidRPr="00F0085C">
              <w:rPr>
                <w:rFonts w:ascii="Arial" w:hAnsi="Arial" w:cs="Arial"/>
                <w:noProof/>
                <w:webHidden/>
                <w:sz w:val="24"/>
                <w:szCs w:val="24"/>
              </w:rPr>
              <w:fldChar w:fldCharType="begin"/>
            </w:r>
            <w:r w:rsidRPr="00F0085C">
              <w:rPr>
                <w:rFonts w:ascii="Arial" w:hAnsi="Arial" w:cs="Arial"/>
                <w:noProof/>
                <w:webHidden/>
                <w:sz w:val="24"/>
                <w:szCs w:val="24"/>
              </w:rPr>
              <w:instrText xml:space="preserve"> PAGEREF _Toc180094576 \h </w:instrText>
            </w:r>
            <w:r w:rsidRPr="00F0085C">
              <w:rPr>
                <w:rFonts w:ascii="Arial" w:hAnsi="Arial" w:cs="Arial"/>
                <w:noProof/>
                <w:webHidden/>
                <w:sz w:val="24"/>
                <w:szCs w:val="24"/>
              </w:rPr>
            </w:r>
            <w:r w:rsidRPr="00F0085C">
              <w:rPr>
                <w:rFonts w:ascii="Arial" w:hAnsi="Arial" w:cs="Arial"/>
                <w:noProof/>
                <w:webHidden/>
                <w:sz w:val="24"/>
                <w:szCs w:val="24"/>
              </w:rPr>
              <w:fldChar w:fldCharType="separate"/>
            </w:r>
            <w:r w:rsidRPr="00F0085C">
              <w:rPr>
                <w:rFonts w:ascii="Arial" w:hAnsi="Arial" w:cs="Arial"/>
                <w:noProof/>
                <w:webHidden/>
                <w:sz w:val="24"/>
                <w:szCs w:val="24"/>
              </w:rPr>
              <w:t>19</w:t>
            </w:r>
            <w:r w:rsidRPr="00F0085C">
              <w:rPr>
                <w:rFonts w:ascii="Arial" w:hAnsi="Arial" w:cs="Arial"/>
                <w:noProof/>
                <w:webHidden/>
                <w:sz w:val="24"/>
                <w:szCs w:val="24"/>
              </w:rPr>
              <w:fldChar w:fldCharType="end"/>
            </w:r>
          </w:hyperlink>
        </w:p>
        <w:p w14:paraId="576D9D20" w14:textId="13BA7A82" w:rsidR="004B5ABA" w:rsidRDefault="004B5ABA">
          <w:r w:rsidRPr="00F0085C">
            <w:rPr>
              <w:rFonts w:ascii="Arial" w:hAnsi="Arial" w:cs="Arial"/>
              <w:b/>
              <w:bCs/>
              <w:sz w:val="24"/>
              <w:szCs w:val="24"/>
            </w:rPr>
            <w:fldChar w:fldCharType="end"/>
          </w:r>
        </w:p>
      </w:sdtContent>
    </w:sdt>
    <w:p w14:paraId="2BF7F330" w14:textId="60A39692" w:rsidR="004B5ABA" w:rsidRDefault="004B5ABA">
      <w:pPr>
        <w:rPr>
          <w:rFonts w:eastAsiaTheme="minorEastAsia" w:cs="Times New Roman"/>
          <w:lang w:eastAsia="pt-BR"/>
        </w:rPr>
      </w:pP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17EA4EA5" w14:textId="77777777" w:rsidR="00D46F2D" w:rsidRPr="00B43895" w:rsidRDefault="00D46F2D" w:rsidP="00B43895"/>
    <w:p w14:paraId="70B9B9F9" w14:textId="0C096FCA" w:rsidR="0015177F" w:rsidRDefault="00A20F31" w:rsidP="004B5ABA">
      <w:pPr>
        <w:pStyle w:val="Ttulo1"/>
      </w:pPr>
      <w:bookmarkStart w:id="0" w:name="_Toc180094554"/>
      <w:r w:rsidRPr="007C6D3E">
        <w:t>Definição da Empr</w:t>
      </w:r>
      <w:r w:rsidR="00F0085C">
        <w:t>e</w:t>
      </w:r>
      <w:r w:rsidRPr="007C6D3E">
        <w:t>sa</w:t>
      </w:r>
      <w:bookmarkEnd w:id="0"/>
    </w:p>
    <w:p w14:paraId="61125C0B" w14:textId="77777777" w:rsidR="00F0085C" w:rsidRPr="00F0085C" w:rsidRDefault="00F0085C" w:rsidP="00F0085C"/>
    <w:p w14:paraId="048D6EF1" w14:textId="1CE8B6F3"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O pensador Zygmunt Bauman</w:t>
      </w:r>
      <w:r w:rsidR="00591496">
        <w:rPr>
          <w:rFonts w:ascii="Arial" w:hAnsi="Arial" w:cs="Arial"/>
          <w:sz w:val="24"/>
          <w:szCs w:val="24"/>
        </w:rPr>
        <w:t xml:space="preserve"> </w:t>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0C7B0774"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A pandemia acentuou esse comportamento líquido, com o aumento do home office e dos trabalhos híbridos, levando muitos a procurar lares mais espaçosos e tranquilos, como reportado na matéria "O impacto da pandemia no mercado imobiliário" (REVISTA DE NEGÓCIOS IMOBILIÁRIOS, 2021). Essa realidade evidenciou a necessidade de ferramentas que ajudem a tomar decisões mais assertivas em menos tempo.</w:t>
      </w:r>
    </w:p>
    <w:p w14:paraId="699752A2" w14:textId="21C80DB1"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Norvig (RUSSELL;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2F1AC139" w14:textId="77777777" w:rsidR="00345343" w:rsidRDefault="00345343" w:rsidP="004B5ABA">
      <w:pPr>
        <w:pStyle w:val="Ttulo1"/>
      </w:pPr>
      <w:bookmarkStart w:id="1" w:name="_Toc180094555"/>
    </w:p>
    <w:p w14:paraId="4B7A8EE8" w14:textId="3EF3EEBE" w:rsidR="001425DE" w:rsidRDefault="00983B18" w:rsidP="004B5ABA">
      <w:pPr>
        <w:pStyle w:val="Ttulo1"/>
      </w:pPr>
      <w:r w:rsidRPr="007C6D3E">
        <w:t>VisionLar</w:t>
      </w:r>
      <w:bookmarkEnd w:id="1"/>
    </w:p>
    <w:p w14:paraId="7FC0E0FD" w14:textId="77777777" w:rsidR="00F0085C" w:rsidRPr="00F0085C" w:rsidRDefault="00F0085C" w:rsidP="00F0085C"/>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VisionLar, que utiliza tecnologias de inteligência artificial (IA) e aprendizado profundo (deep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A relevância deste sistema reside em sua capacidade de transformar o processo de seleção de localidades em uma experiência mais eficiente e confiável. O VisionLar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Figura 01 – Logo da VisionLar</w:t>
      </w:r>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4B5ABA">
      <w:pPr>
        <w:pStyle w:val="Ttulo1"/>
        <w:rPr>
          <w:b w:val="0"/>
        </w:rPr>
      </w:pPr>
      <w:bookmarkStart w:id="2" w:name="_Toc180094556"/>
      <w:r w:rsidRPr="00B704A2">
        <w:lastRenderedPageBreak/>
        <w:t>Fundadores</w:t>
      </w:r>
      <w:bookmarkEnd w:id="2"/>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44A601FF"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rádiocomunicação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Veolia como pesquisador. Gosta de ler livros e assistir animes.</w:t>
      </w:r>
    </w:p>
    <w:p w14:paraId="6A5340A9" w14:textId="528C92A1" w:rsidR="00060009" w:rsidRDefault="007C6D3E" w:rsidP="00160DC3">
      <w:pPr>
        <w:spacing w:after="0" w:line="360" w:lineRule="auto"/>
        <w:ind w:firstLine="709"/>
        <w:jc w:val="both"/>
        <w:rPr>
          <w:rFonts w:ascii="Arial" w:hAnsi="Arial" w:cs="Arial"/>
          <w:sz w:val="24"/>
          <w:szCs w:val="24"/>
        </w:rPr>
      </w:pPr>
      <w:r w:rsidRPr="007C6D3E">
        <w:rPr>
          <w:rFonts w:ascii="Arial" w:hAnsi="Arial" w:cs="Arial"/>
          <w:sz w:val="24"/>
          <w:szCs w:val="24"/>
        </w:rPr>
        <w:t>Douglas Felipe Ferreira</w:t>
      </w:r>
      <w:r>
        <w:rPr>
          <w:rFonts w:ascii="Arial" w:hAnsi="Arial" w:cs="Arial"/>
          <w:sz w:val="24"/>
          <w:szCs w:val="24"/>
        </w:rPr>
        <w:t>,</w:t>
      </w:r>
      <w:r w:rsidRPr="007C6D3E">
        <w:rPr>
          <w:rFonts w:ascii="Arial" w:hAnsi="Arial" w:cs="Arial"/>
          <w:sz w:val="24"/>
          <w:szCs w:val="24"/>
        </w:rPr>
        <w:t xml:space="preserve"> tenho 19 anos comecei meu primeiro curso superior esse ano na fatec de votorantim em ciência de dados, trabalho atualmente como operador de caixa em um dos maiores atacarejos do Brasil o Atacadão, pretendo estudar bastante para me tornar um bom empresário no futuro.</w:t>
      </w:r>
    </w:p>
    <w:p w14:paraId="59CA9BAD" w14:textId="77777777" w:rsidR="007A2CD0" w:rsidRDefault="003E4FB9" w:rsidP="00160DC3">
      <w:pPr>
        <w:spacing w:after="0" w:line="360" w:lineRule="auto"/>
        <w:ind w:firstLine="709"/>
        <w:jc w:val="both"/>
        <w:rPr>
          <w:rFonts w:ascii="Arial" w:hAnsi="Arial" w:cs="Arial"/>
          <w:sz w:val="24"/>
          <w:szCs w:val="24"/>
        </w:rPr>
      </w:pPr>
      <w:r w:rsidRPr="003E4FB9">
        <w:rPr>
          <w:rFonts w:ascii="Arial" w:hAnsi="Arial" w:cs="Arial"/>
          <w:sz w:val="24"/>
          <w:szCs w:val="24"/>
        </w:rPr>
        <w:t xml:space="preserve">Gabriel, de 19 anos, é apaixonado por computadores e possui um conhecimento avançado em Excel, o que demonstra sua habilidade com tecnologia e análise de dados. </w:t>
      </w:r>
      <w:r w:rsidRPr="003E4FB9">
        <w:rPr>
          <w:rFonts w:ascii="Arial" w:hAnsi="Arial" w:cs="Arial"/>
          <w:sz w:val="24"/>
          <w:szCs w:val="24"/>
        </w:rPr>
        <w:lastRenderedPageBreak/>
        <w:t>Embora tenha afinidade com o mundo digital, sua grande meta de vida é se tornar piloto de avião, unindo sua paixão pela precisão e pelo controle a um sonho de voar e conquistar os céus</w:t>
      </w:r>
    </w:p>
    <w:p w14:paraId="4F62A0C3" w14:textId="6257B514" w:rsidR="00311949" w:rsidRDefault="00796601" w:rsidP="00160DC3">
      <w:pPr>
        <w:spacing w:after="0" w:line="360" w:lineRule="auto"/>
        <w:ind w:firstLine="709"/>
        <w:jc w:val="both"/>
        <w:rPr>
          <w:rFonts w:ascii="Arial" w:hAnsi="Arial" w:cs="Arial"/>
          <w:sz w:val="24"/>
          <w:szCs w:val="24"/>
        </w:rPr>
      </w:pPr>
      <w:r w:rsidRPr="00796601">
        <w:rPr>
          <w:rFonts w:ascii="Arial" w:hAnsi="Arial" w:cs="Arial"/>
          <w:sz w:val="24"/>
          <w:szCs w:val="24"/>
        </w:rPr>
        <w:t xml:space="preserve">Mateus, 19 anos, </w:t>
      </w:r>
      <w:r w:rsidR="00311949" w:rsidRPr="00796601">
        <w:rPr>
          <w:rFonts w:ascii="Arial" w:hAnsi="Arial" w:cs="Arial"/>
          <w:sz w:val="24"/>
          <w:szCs w:val="24"/>
        </w:rPr>
        <w:t>recém-formado</w:t>
      </w:r>
      <w:r w:rsidRPr="00796601">
        <w:rPr>
          <w:rFonts w:ascii="Arial" w:hAnsi="Arial" w:cs="Arial"/>
          <w:sz w:val="24"/>
          <w:szCs w:val="24"/>
        </w:rPr>
        <w:t xml:space="preserve"> no ensino médio e buscando experiência e aprendizado em sua primeira faculdade, Gosta de jogos online e animes</w:t>
      </w:r>
      <w:r w:rsidR="00311949">
        <w:rPr>
          <w:rFonts w:ascii="Arial" w:hAnsi="Arial" w:cs="Arial"/>
          <w:sz w:val="24"/>
          <w:szCs w:val="24"/>
        </w:rPr>
        <w:t>.</w:t>
      </w:r>
    </w:p>
    <w:p w14:paraId="3CC3C5B3" w14:textId="441AB370" w:rsidR="003F1591"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Vinicius, 39 anos, formado em Sistemas de Informação pela Academia de Ensino Superior, com especialização em MBA de Business Intelligence e Gestão de Projetos, sempre foi apaixonado pela combinação de tecnologia e inovação.</w:t>
      </w:r>
    </w:p>
    <w:p w14:paraId="38BFC685" w14:textId="77777777" w:rsidR="00311949" w:rsidRPr="0073633C" w:rsidRDefault="00311949" w:rsidP="00160DC3">
      <w:pPr>
        <w:spacing w:after="0" w:line="360" w:lineRule="auto"/>
        <w:ind w:firstLine="709"/>
        <w:jc w:val="both"/>
        <w:rPr>
          <w:rFonts w:ascii="Arial" w:hAnsi="Arial" w:cs="Arial"/>
          <w:sz w:val="24"/>
          <w:szCs w:val="24"/>
        </w:rPr>
      </w:pPr>
    </w:p>
    <w:p w14:paraId="3D843B2B" w14:textId="77777777" w:rsidR="00983B18" w:rsidRPr="003204F5" w:rsidRDefault="00983B18" w:rsidP="004B5ABA">
      <w:pPr>
        <w:pStyle w:val="Ttulo1"/>
        <w:rPr>
          <w:b w:val="0"/>
        </w:rPr>
      </w:pPr>
      <w:bookmarkStart w:id="3" w:name="_Toc180094557"/>
      <w:r w:rsidRPr="003204F5">
        <w:t>Missão, Visão e Valores</w:t>
      </w:r>
      <w:bookmarkEnd w:id="3"/>
    </w:p>
    <w:p w14:paraId="14DEC3FB" w14:textId="62F142ED" w:rsidR="00983B18" w:rsidRPr="00D44663" w:rsidRDefault="00983B18" w:rsidP="00311949">
      <w:pPr>
        <w:spacing w:after="0" w:line="360" w:lineRule="auto"/>
        <w:jc w:val="both"/>
        <w:rPr>
          <w:rFonts w:ascii="Arial" w:hAnsi="Arial" w:cs="Arial"/>
          <w:color w:val="000000"/>
          <w:sz w:val="24"/>
          <w:szCs w:val="24"/>
        </w:rPr>
      </w:pPr>
    </w:p>
    <w:p w14:paraId="495699A3" w14:textId="73CD5B97" w:rsidR="00983B18" w:rsidRPr="00311949" w:rsidRDefault="00311949" w:rsidP="00311949">
      <w:pPr>
        <w:spacing w:after="0"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Missão: </w:t>
      </w:r>
      <w:r w:rsidR="00983B18"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2ABADAE6" w14:textId="0AB897F1" w:rsidR="00983B18" w:rsidRPr="00D44663" w:rsidRDefault="00311949" w:rsidP="00F8364E">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Visão: </w:t>
      </w:r>
      <w:r w:rsidR="00983B18"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4B8A3E00" w14:textId="77777777" w:rsidR="00F8364E" w:rsidRDefault="00F8364E" w:rsidP="00160DC3">
      <w:pPr>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Valores:</w:t>
      </w:r>
    </w:p>
    <w:p w14:paraId="5D6C6D5D" w14:textId="6131B8C5"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19C35705" w:rsidR="00983B18" w:rsidRPr="00F8364E" w:rsidRDefault="00555292" w:rsidP="00F8364E">
      <w:pPr>
        <w:pStyle w:val="PargrafodaLista"/>
        <w:numPr>
          <w:ilvl w:val="0"/>
          <w:numId w:val="3"/>
        </w:numPr>
        <w:spacing w:after="0" w:line="360" w:lineRule="auto"/>
        <w:jc w:val="both"/>
        <w:rPr>
          <w:rFonts w:ascii="Arial" w:eastAsia="Times New Roman" w:hAnsi="Arial" w:cs="Arial"/>
          <w:sz w:val="24"/>
          <w:szCs w:val="24"/>
          <w:lang w:eastAsia="pt-BR"/>
        </w:rPr>
      </w:pPr>
      <w:r>
        <w:rPr>
          <w:rFonts w:ascii="Arial" w:eastAsia="Times New Roman" w:hAnsi="Arial" w:cs="Arial"/>
          <w:color w:val="000000"/>
          <w:sz w:val="24"/>
          <w:szCs w:val="24"/>
          <w:lang w:eastAsia="pt-BR"/>
        </w:rPr>
        <w:t>Foco no cliente</w:t>
      </w:r>
      <w:r w:rsidR="00983B18" w:rsidRPr="00F8364E">
        <w:rPr>
          <w:rFonts w:ascii="Arial" w:eastAsia="Times New Roman" w:hAnsi="Arial" w:cs="Arial"/>
          <w:color w:val="000000"/>
          <w:sz w:val="24"/>
          <w:szCs w:val="24"/>
          <w:lang w:eastAsia="pt-BR"/>
        </w:rPr>
        <w:t>: Cada cliente é único. Por isso, nos dedicamos a entender e atender suas necessidades individuais com soluções personalizadas.</w:t>
      </w:r>
    </w:p>
    <w:p w14:paraId="2E8D98F6"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F8364E" w:rsidRDefault="00983B18" w:rsidP="00F8364E">
      <w:pPr>
        <w:pStyle w:val="PargrafodaLista"/>
        <w:numPr>
          <w:ilvl w:val="0"/>
          <w:numId w:val="3"/>
        </w:numPr>
        <w:spacing w:after="0" w:line="360" w:lineRule="auto"/>
        <w:jc w:val="both"/>
        <w:rPr>
          <w:rFonts w:ascii="Arial" w:eastAsia="Times New Roman" w:hAnsi="Arial" w:cs="Arial"/>
          <w:sz w:val="24"/>
          <w:szCs w:val="24"/>
          <w:lang w:eastAsia="pt-BR"/>
        </w:rPr>
      </w:pPr>
      <w:r w:rsidRPr="00F8364E">
        <w:rPr>
          <w:rFonts w:ascii="Arial" w:eastAsia="Times New Roman" w:hAnsi="Arial" w:cs="Arial"/>
          <w:color w:val="000000"/>
          <w:sz w:val="24"/>
          <w:szCs w:val="24"/>
          <w:lang w:eastAsia="pt-BR"/>
        </w:rPr>
        <w:lastRenderedPageBreak/>
        <w:t>Eficiência: Focamos na melhoria contínua para assegurar rapidez e precisão nas recomendações, otimizando o tempo e os recursos de nossos clientes.</w:t>
      </w:r>
    </w:p>
    <w:p w14:paraId="5984EF04" w14:textId="77777777" w:rsidR="00CD05C5" w:rsidRDefault="00983B18" w:rsidP="00F8364E">
      <w:pPr>
        <w:pStyle w:val="NormalWeb"/>
        <w:numPr>
          <w:ilvl w:val="0"/>
          <w:numId w:val="3"/>
        </w:numPr>
        <w:spacing w:before="0" w:beforeAutospacing="0" w:after="0" w:afterAutospacing="0" w:line="360" w:lineRule="auto"/>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1FEC664" w14:textId="77777777" w:rsidR="00D44663" w:rsidRDefault="00D44663" w:rsidP="00E40451">
      <w:pPr>
        <w:pStyle w:val="Ttulo"/>
        <w:spacing w:line="360" w:lineRule="auto"/>
        <w:ind w:firstLine="709"/>
        <w:jc w:val="both"/>
        <w:rPr>
          <w:b/>
          <w:bCs/>
          <w:lang w:val="es-ES"/>
        </w:rPr>
      </w:pPr>
    </w:p>
    <w:p w14:paraId="0F78CD01" w14:textId="3A971B4A" w:rsidR="0015177F" w:rsidRDefault="003F1591" w:rsidP="004B5ABA">
      <w:pPr>
        <w:pStyle w:val="Ttulo1"/>
        <w:rPr>
          <w:b w:val="0"/>
          <w:lang w:val="es-ES"/>
        </w:rPr>
      </w:pPr>
      <w:bookmarkStart w:id="4" w:name="_Toc180094558"/>
      <w:r w:rsidRPr="00E40451">
        <w:rPr>
          <w:lang w:val="es-ES"/>
        </w:rPr>
        <w:t>Manual de Conduta</w:t>
      </w:r>
      <w:bookmarkEnd w:id="4"/>
    </w:p>
    <w:p w14:paraId="66C3842D" w14:textId="77777777" w:rsidR="00F8364E" w:rsidRPr="00F8364E" w:rsidRDefault="00F8364E" w:rsidP="00F8364E">
      <w:pPr>
        <w:rPr>
          <w:lang w:val="es-ES"/>
        </w:rPr>
      </w:pP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45343">
      <w:pPr>
        <w:pStyle w:val="NormalWeb"/>
        <w:spacing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48E67A66" w14:textId="3BA81DC0" w:rsidR="00D44663" w:rsidRDefault="003F1591" w:rsidP="00F8364E">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6DB5BE7D" w14:textId="77777777" w:rsidR="00514661" w:rsidRPr="00F8364E" w:rsidRDefault="00514661" w:rsidP="00F8364E">
      <w:pPr>
        <w:pStyle w:val="NormalWeb"/>
        <w:spacing w:before="0" w:beforeAutospacing="0" w:after="0" w:afterAutospacing="0" w:line="360" w:lineRule="auto"/>
        <w:ind w:firstLine="709"/>
        <w:jc w:val="both"/>
        <w:rPr>
          <w:rFonts w:ascii="Arial" w:hAnsi="Arial" w:cs="Arial"/>
          <w:color w:val="000000"/>
        </w:rPr>
      </w:pPr>
    </w:p>
    <w:p w14:paraId="7E7CB80E" w14:textId="258442B2" w:rsidR="00233BE3" w:rsidRDefault="00233BE3" w:rsidP="004B5ABA">
      <w:pPr>
        <w:pStyle w:val="Ttulo1"/>
      </w:pPr>
      <w:bookmarkStart w:id="5" w:name="_Toc180094559"/>
      <w:r w:rsidRPr="00E40451">
        <w:t>Compliance</w:t>
      </w:r>
      <w:bookmarkEnd w:id="5"/>
    </w:p>
    <w:p w14:paraId="5DFF7902" w14:textId="77777777" w:rsidR="00F0085C" w:rsidRPr="00F0085C" w:rsidRDefault="00F0085C" w:rsidP="00F0085C"/>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lastRenderedPageBreak/>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9FD2394" w14:textId="550706E9" w:rsidR="00D44663" w:rsidRDefault="00233BE3" w:rsidP="00514661">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7EA2EF4B" w14:textId="77777777" w:rsidR="00514661" w:rsidRPr="00514661" w:rsidRDefault="00514661" w:rsidP="00514661">
      <w:pPr>
        <w:pStyle w:val="NormalWeb"/>
        <w:spacing w:before="0" w:beforeAutospacing="0" w:after="0" w:afterAutospacing="0" w:line="360" w:lineRule="auto"/>
        <w:ind w:firstLine="709"/>
        <w:jc w:val="both"/>
        <w:rPr>
          <w:rFonts w:ascii="Arial" w:hAnsi="Arial" w:cs="Arial"/>
          <w:color w:val="000000"/>
        </w:rPr>
      </w:pPr>
    </w:p>
    <w:p w14:paraId="3B3ADA41" w14:textId="34B36AFE" w:rsidR="00514661" w:rsidRDefault="008D7785" w:rsidP="004B5ABA">
      <w:pPr>
        <w:pStyle w:val="Ttulo1"/>
        <w:rPr>
          <w:b w:val="0"/>
          <w:lang w:val="es-ES"/>
        </w:rPr>
      </w:pPr>
      <w:bookmarkStart w:id="6" w:name="_Toc180094560"/>
      <w:r w:rsidRPr="00895E76">
        <w:rPr>
          <w:lang w:val="es-ES"/>
        </w:rPr>
        <w:t>Diferencial Competitivo</w:t>
      </w:r>
      <w:bookmarkEnd w:id="6"/>
    </w:p>
    <w:p w14:paraId="75DFB80D" w14:textId="77777777" w:rsidR="00514661" w:rsidRPr="00514661" w:rsidRDefault="00514661" w:rsidP="00514661">
      <w:pPr>
        <w:rPr>
          <w:lang w:val="es-ES"/>
        </w:rPr>
      </w:pP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VisionLar contribui para uma evolução significativa na forma como as pessoas selecionam localidades, promovendo decisões mais informadas e potencialmente melhorando a qualidade de vida e a as escolhas dos usuários.</w:t>
      </w:r>
    </w:p>
    <w:p w14:paraId="50EDB0A7" w14:textId="77777777" w:rsidR="00514661" w:rsidRDefault="00514661" w:rsidP="00160DC3">
      <w:pPr>
        <w:pStyle w:val="Ttulo"/>
        <w:spacing w:line="360" w:lineRule="auto"/>
        <w:ind w:firstLine="709"/>
        <w:jc w:val="both"/>
        <w:rPr>
          <w:b/>
          <w:bCs/>
        </w:rPr>
      </w:pPr>
    </w:p>
    <w:p w14:paraId="0DBDC6DE" w14:textId="60770452" w:rsidR="0077652A" w:rsidRDefault="0077652A" w:rsidP="004B5ABA">
      <w:pPr>
        <w:pStyle w:val="Ttulo1"/>
        <w:rPr>
          <w:b w:val="0"/>
        </w:rPr>
      </w:pPr>
      <w:bookmarkStart w:id="7" w:name="_Toc180094561"/>
      <w:r w:rsidRPr="00895E76">
        <w:t>Concorrente e referências de mercado</w:t>
      </w:r>
      <w:bookmarkEnd w:id="7"/>
    </w:p>
    <w:p w14:paraId="25F5C443" w14:textId="77777777" w:rsidR="00514661" w:rsidRPr="00514661" w:rsidRDefault="00514661" w:rsidP="00514661"/>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w:t>
      </w:r>
      <w:r w:rsidRPr="0073633C">
        <w:rPr>
          <w:rFonts w:ascii="Arial" w:hAnsi="Arial" w:cs="Arial"/>
          <w:color w:val="000000"/>
        </w:rPr>
        <w:lastRenderedPageBreak/>
        <w:t xml:space="preserve">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76992AC6"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A2CD0">
        <w:rPr>
          <w:rFonts w:ascii="Arial" w:hAnsi="Arial" w:cs="Arial"/>
          <w:sz w:val="20"/>
          <w:szCs w:val="20"/>
        </w:rPr>
        <w:t>2</w:t>
      </w:r>
      <w:r w:rsidRPr="0073633C">
        <w:rPr>
          <w:rFonts w:ascii="Arial" w:hAnsi="Arial" w:cs="Arial"/>
          <w:sz w:val="20"/>
          <w:szCs w:val="20"/>
        </w:rPr>
        <w:t>: Similaridades competitiva</w:t>
      </w:r>
    </w:p>
    <w:p w14:paraId="7019F428" w14:textId="3238CFF8" w:rsidR="00C813BF" w:rsidRDefault="00790867" w:rsidP="004B5ABA">
      <w:pPr>
        <w:pStyle w:val="Ttulo1"/>
        <w:rPr>
          <w:b w:val="0"/>
        </w:rPr>
      </w:pPr>
      <w:bookmarkStart w:id="8" w:name="_Toc180094562"/>
      <w:r w:rsidRPr="00895E76">
        <w:t>Perfil dos Clientes</w:t>
      </w:r>
      <w:bookmarkEnd w:id="8"/>
    </w:p>
    <w:p w14:paraId="6F4F9EC3" w14:textId="77777777" w:rsidR="00514661" w:rsidRPr="00514661" w:rsidRDefault="00514661" w:rsidP="00514661"/>
    <w:p w14:paraId="3430ACC1" w14:textId="05783871" w:rsidR="00790867" w:rsidRDefault="00790867"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56CEA690" w14:textId="4F8A4149" w:rsidR="007A2CD0" w:rsidRDefault="007A2CD0">
      <w:pPr>
        <w:rPr>
          <w:rFonts w:ascii="Arial" w:eastAsia="Times New Roman" w:hAnsi="Arial" w:cstheme="majorBidi"/>
          <w:spacing w:val="-10"/>
          <w:kern w:val="28"/>
          <w:sz w:val="24"/>
          <w:szCs w:val="56"/>
          <w:lang w:eastAsia="pt-BR"/>
        </w:rPr>
      </w:pPr>
    </w:p>
    <w:p w14:paraId="12058C85" w14:textId="6D0AEA62" w:rsidR="00875C6C" w:rsidRDefault="00BF5544" w:rsidP="004B5ABA">
      <w:pPr>
        <w:pStyle w:val="Ttulo2"/>
        <w:rPr>
          <w:rFonts w:eastAsia="Times New Roman"/>
          <w:lang w:eastAsia="pt-BR"/>
        </w:rPr>
      </w:pPr>
      <w:bookmarkStart w:id="9" w:name="_Toc180094563"/>
      <w:r w:rsidRPr="0073633C">
        <w:rPr>
          <w:rFonts w:eastAsia="Times New Roman"/>
          <w:lang w:eastAsia="pt-BR"/>
        </w:rPr>
        <w:t xml:space="preserve">Fatores </w:t>
      </w:r>
      <w:r w:rsidR="00790867" w:rsidRPr="00790867">
        <w:rPr>
          <w:rFonts w:eastAsia="Times New Roman"/>
          <w:lang w:eastAsia="pt-BR"/>
        </w:rPr>
        <w:t>Pessoais</w:t>
      </w:r>
      <w:bookmarkEnd w:id="9"/>
    </w:p>
    <w:p w14:paraId="19CF00BF" w14:textId="77777777" w:rsidR="003900D4" w:rsidRPr="003900D4" w:rsidRDefault="003900D4" w:rsidP="003900D4">
      <w:pPr>
        <w:rPr>
          <w:lang w:eastAsia="pt-BR"/>
        </w:rPr>
      </w:pPr>
    </w:p>
    <w:p w14:paraId="6D40398B" w14:textId="2A8A9B8D" w:rsidR="00D979EC" w:rsidRPr="00875C6C" w:rsidRDefault="00D979EC" w:rsidP="00514661">
      <w:pPr>
        <w:pStyle w:val="Ttulo"/>
        <w:numPr>
          <w:ilvl w:val="0"/>
          <w:numId w:val="4"/>
        </w:numPr>
        <w:spacing w:line="360" w:lineRule="auto"/>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(2020) ressalta em </w:t>
      </w:r>
      <w:r w:rsidRPr="00D979EC">
        <w:rPr>
          <w:rFonts w:cs="Arial"/>
          <w:szCs w:val="24"/>
        </w:rPr>
        <w:lastRenderedPageBreak/>
        <w:t>sua pesquisa que a escolha de uma casa com áreas externas ou próximas a parques pode ser uma vantagem para o bem-estar da família, pois o ambiente influencia diretamente na qualidade de vida.</w:t>
      </w:r>
    </w:p>
    <w:p w14:paraId="340F6DEA" w14:textId="57D577E4" w:rsidR="00D979EC" w:rsidRDefault="00D979EC" w:rsidP="00514661">
      <w:pPr>
        <w:pStyle w:val="PargrafodaLista"/>
        <w:numPr>
          <w:ilvl w:val="0"/>
          <w:numId w:val="4"/>
        </w:numPr>
        <w:spacing w:after="0" w:line="360" w:lineRule="auto"/>
        <w:jc w:val="both"/>
        <w:rPr>
          <w:rFonts w:ascii="Arial" w:hAnsi="Arial" w:cs="Arial"/>
          <w:sz w:val="24"/>
          <w:szCs w:val="24"/>
        </w:rPr>
      </w:pPr>
      <w:r w:rsidRPr="00514661">
        <w:rPr>
          <w:rFonts w:ascii="Arial" w:hAnsi="Arial" w:cs="Arial"/>
          <w:sz w:val="24"/>
          <w:szCs w:val="24"/>
        </w:rPr>
        <w:t>Comodidade e Serviços: Ainda em sua pesquisa, Bolzan</w:t>
      </w:r>
      <w:r w:rsidR="00514661" w:rsidRPr="00514661">
        <w:rPr>
          <w:rFonts w:ascii="Arial" w:hAnsi="Arial" w:cs="Arial"/>
          <w:sz w:val="24"/>
          <w:szCs w:val="24"/>
        </w:rPr>
        <w:t xml:space="preserve"> </w:t>
      </w:r>
      <w:r w:rsidRPr="00514661">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5CF7B70D" w14:textId="77777777" w:rsidR="00514661" w:rsidRPr="00514661" w:rsidRDefault="00514661" w:rsidP="00514661">
      <w:pPr>
        <w:spacing w:after="0" w:line="360" w:lineRule="auto"/>
        <w:jc w:val="both"/>
        <w:rPr>
          <w:rFonts w:ascii="Arial" w:hAnsi="Arial" w:cs="Arial"/>
          <w:sz w:val="24"/>
          <w:szCs w:val="24"/>
        </w:rPr>
      </w:pPr>
    </w:p>
    <w:p w14:paraId="56670207" w14:textId="77777777" w:rsidR="00514661" w:rsidRDefault="00D979EC" w:rsidP="004B5ABA">
      <w:pPr>
        <w:pStyle w:val="Ttulo2"/>
      </w:pPr>
      <w:bookmarkStart w:id="10" w:name="_Toc180094564"/>
      <w:r w:rsidRPr="00D979EC">
        <w:t>Cuidados com a Saúde</w:t>
      </w:r>
      <w:r w:rsidRPr="0073633C">
        <w:t>:</w:t>
      </w:r>
      <w:bookmarkEnd w:id="10"/>
      <w:r w:rsidRPr="00D979EC">
        <w:t xml:space="preserve"> </w:t>
      </w:r>
    </w:p>
    <w:p w14:paraId="78AEFEB4" w14:textId="77777777" w:rsidR="00514661" w:rsidRDefault="00514661" w:rsidP="00160DC3">
      <w:pPr>
        <w:spacing w:after="0" w:line="360" w:lineRule="auto"/>
        <w:ind w:firstLine="709"/>
        <w:jc w:val="both"/>
        <w:rPr>
          <w:rFonts w:ascii="Arial" w:hAnsi="Arial" w:cs="Arial"/>
          <w:sz w:val="24"/>
          <w:szCs w:val="24"/>
        </w:rPr>
      </w:pPr>
    </w:p>
    <w:p w14:paraId="4EF874C9" w14:textId="483044C3"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De acordo com Gonçalves (2021), a escolha de áreas com menor poluição, tranquilidade e boas condições de saneamento reflete uma preocupação crescente com o bem-estar físico e mental.</w:t>
      </w:r>
    </w:p>
    <w:p w14:paraId="56E9233A" w14:textId="2C74D18C" w:rsidR="00D979EC" w:rsidRPr="00514661"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Ambiente e Segurança: A segurança é um dos principais fatores que influenciam a escolha de um novo lar. Silva (2022) destaca em seu estudo que morar em áreas com baixos índices de criminalidade, vigilância ativa e boa iluminação pública traz mais tranquilidade para a família.</w:t>
      </w:r>
    </w:p>
    <w:p w14:paraId="219B28B1" w14:textId="77777777" w:rsidR="00D979EC" w:rsidRDefault="00D979EC" w:rsidP="00514661">
      <w:pPr>
        <w:pStyle w:val="PargrafodaLista"/>
        <w:numPr>
          <w:ilvl w:val="0"/>
          <w:numId w:val="5"/>
        </w:numPr>
        <w:spacing w:after="0" w:line="360" w:lineRule="auto"/>
        <w:jc w:val="both"/>
        <w:rPr>
          <w:rFonts w:ascii="Arial" w:hAnsi="Arial" w:cs="Arial"/>
          <w:sz w:val="24"/>
          <w:szCs w:val="24"/>
        </w:rPr>
      </w:pPr>
      <w:r w:rsidRPr="00514661">
        <w:rPr>
          <w:rFonts w:ascii="Arial" w:hAnsi="Arial" w:cs="Arial"/>
          <w:sz w:val="24"/>
          <w:szCs w:val="24"/>
        </w:rPr>
        <w:t>Sustentabilidade: A busca por locais sustentáveis e mais próximos da natureza tem crescido. Morar em áreas que incentivam práticas ecológicas é um dos pilares da evolução da moradia contemporânea.</w:t>
      </w:r>
    </w:p>
    <w:p w14:paraId="17E32F17" w14:textId="77777777" w:rsidR="00514661" w:rsidRPr="00514661" w:rsidRDefault="00514661" w:rsidP="00514661">
      <w:pPr>
        <w:spacing w:after="0" w:line="360" w:lineRule="auto"/>
        <w:jc w:val="both"/>
        <w:rPr>
          <w:rFonts w:ascii="Arial" w:hAnsi="Arial" w:cs="Arial"/>
          <w:sz w:val="24"/>
          <w:szCs w:val="24"/>
        </w:rPr>
      </w:pPr>
    </w:p>
    <w:p w14:paraId="5874D8B4" w14:textId="03AF0CA6" w:rsidR="00BF5544" w:rsidRDefault="00BF5544" w:rsidP="004B5ABA">
      <w:pPr>
        <w:pStyle w:val="Ttulo2"/>
      </w:pPr>
      <w:bookmarkStart w:id="11" w:name="_Toc180094565"/>
      <w:r w:rsidRPr="0073633C">
        <w:t>Fatores Profissionais</w:t>
      </w:r>
      <w:r w:rsidR="00514661">
        <w:t>:</w:t>
      </w:r>
      <w:bookmarkEnd w:id="11"/>
    </w:p>
    <w:p w14:paraId="68C90AC5" w14:textId="77777777" w:rsidR="00514661" w:rsidRPr="00514661" w:rsidRDefault="00514661" w:rsidP="00514661"/>
    <w:p w14:paraId="15AA5965" w14:textId="77777777" w:rsidR="00BF5544" w:rsidRPr="00514661"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Oportunidade de Carreira: Muitas pessoas se mudam em busca de melhores oportunidades de carreira. Regiões metropolitanas ou cidades com um mercado de trabalho mais dinâmico atraem profissionais qualificados que buscam ascensão profissional, salários mais competitivos e empresas de renome, a mobilidade geográfica por motivos profissionais tem se intensificado nas últimas décadas, especialmente entre jovens profissionais.</w:t>
      </w:r>
    </w:p>
    <w:p w14:paraId="43342FAA" w14:textId="77777777" w:rsidR="00BF5544" w:rsidRDefault="00BF5544"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lastRenderedPageBreak/>
        <w:t>Home Office e Flexibilidade: A pandemia de COVID-19 acelerou a mudança para o trabalho remoto e, embora muitos tenham retornado aos escritórios, a demanda por imóveis com espaços adaptados para home office continua alta essa tendência tem influenciado significativamente o mercado imobiliário, com um aumento na procura por residências que ofereçam espaços dedicados ao trabalho em casa.</w:t>
      </w:r>
    </w:p>
    <w:p w14:paraId="31FAB8EC" w14:textId="77777777" w:rsidR="003900D4" w:rsidRPr="003900D4" w:rsidRDefault="003900D4" w:rsidP="003900D4">
      <w:pPr>
        <w:spacing w:after="0" w:line="360" w:lineRule="auto"/>
        <w:jc w:val="both"/>
        <w:rPr>
          <w:rFonts w:ascii="Arial" w:hAnsi="Arial" w:cs="Arial"/>
          <w:sz w:val="24"/>
          <w:szCs w:val="24"/>
        </w:rPr>
      </w:pPr>
    </w:p>
    <w:p w14:paraId="44155A89" w14:textId="77777777" w:rsidR="00AC7DEB" w:rsidRDefault="00AC7DEB" w:rsidP="004B5ABA">
      <w:pPr>
        <w:pStyle w:val="Ttulo2"/>
      </w:pPr>
      <w:bookmarkStart w:id="12" w:name="_Toc180094566"/>
      <w:r w:rsidRPr="0073633C">
        <w:t>Fatores econômicos</w:t>
      </w:r>
      <w:bookmarkEnd w:id="12"/>
    </w:p>
    <w:p w14:paraId="16836664" w14:textId="77777777" w:rsidR="003900D4" w:rsidRPr="003900D4" w:rsidRDefault="003900D4" w:rsidP="003900D4"/>
    <w:p w14:paraId="023F0214" w14:textId="77777777" w:rsidR="00AC7DEB" w:rsidRPr="00514661"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Custo de vida: A escolha da localidade de residência exerce influência significativa sobre o custo de vida dos indivíduos. Fatores como proximidade a centros urbanos, disponibilidade de serviços e infraestrutura impactam diretamente nas despesas cotidianas, incluindo moradia, transporte e consumo de bens e serviços.</w:t>
      </w:r>
    </w:p>
    <w:p w14:paraId="4684158B" w14:textId="727B4125" w:rsidR="007409A4" w:rsidRDefault="00AC7DEB" w:rsidP="00514661">
      <w:pPr>
        <w:pStyle w:val="PargrafodaLista"/>
        <w:numPr>
          <w:ilvl w:val="0"/>
          <w:numId w:val="6"/>
        </w:numPr>
        <w:spacing w:after="0" w:line="360" w:lineRule="auto"/>
        <w:jc w:val="both"/>
        <w:rPr>
          <w:rFonts w:ascii="Arial" w:hAnsi="Arial" w:cs="Arial"/>
          <w:sz w:val="24"/>
          <w:szCs w:val="24"/>
        </w:rPr>
      </w:pPr>
      <w:r w:rsidRPr="00514661">
        <w:rPr>
          <w:rFonts w:ascii="Arial" w:hAnsi="Arial" w:cs="Arial"/>
          <w:sz w:val="24"/>
          <w:szCs w:val="24"/>
        </w:rPr>
        <w:t>Preços dos aluguéis: O mercado de locação tem apresentado um aquecimento significativo, 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FipeZap, o preço do aluguel residencial subiu 16% em 2023, um aumento três vezes superior à inflação do período (G1, 2024).</w:t>
      </w:r>
    </w:p>
    <w:p w14:paraId="0F5E951D" w14:textId="77777777" w:rsidR="00514661" w:rsidRPr="00514661" w:rsidRDefault="00514661" w:rsidP="00514661">
      <w:pPr>
        <w:spacing w:after="0" w:line="360" w:lineRule="auto"/>
        <w:jc w:val="both"/>
        <w:rPr>
          <w:rFonts w:ascii="Arial" w:hAnsi="Arial" w:cs="Arial"/>
          <w:sz w:val="24"/>
          <w:szCs w:val="24"/>
        </w:rPr>
      </w:pPr>
    </w:p>
    <w:p w14:paraId="1E8D4534" w14:textId="4AAF6A0B" w:rsidR="00245E9F" w:rsidRDefault="00245E9F" w:rsidP="004B5ABA">
      <w:pPr>
        <w:pStyle w:val="Ttulo1"/>
        <w:rPr>
          <w:b w:val="0"/>
        </w:rPr>
      </w:pPr>
      <w:bookmarkStart w:id="13" w:name="_Toc180094567"/>
      <w:r w:rsidRPr="00153BC4">
        <w:t>Matriz SWOT</w:t>
      </w:r>
      <w:bookmarkEnd w:id="13"/>
    </w:p>
    <w:p w14:paraId="42CD830C" w14:textId="77777777" w:rsidR="00514661" w:rsidRPr="00514661" w:rsidRDefault="00514661" w:rsidP="00514661"/>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 xml:space="preserve">A matriz SWOT (Strengths, Weaknesses, Opportunities, Threats)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w:t>
      </w:r>
      <w:r w:rsidRPr="00245E9F">
        <w:rPr>
          <w:rFonts w:ascii="Arial" w:hAnsi="Arial" w:cs="Arial"/>
          <w:sz w:val="24"/>
          <w:szCs w:val="24"/>
        </w:rPr>
        <w:lastRenderedPageBreak/>
        <w:t>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1045C1C5" w14:textId="77777777" w:rsidR="00F93331" w:rsidRPr="00345343" w:rsidRDefault="00E574BB" w:rsidP="004A3363">
      <w:pPr>
        <w:rPr>
          <w:rFonts w:ascii="Arial" w:hAnsi="Arial" w:cs="Arial"/>
          <w:b/>
          <w:bCs/>
          <w:sz w:val="24"/>
          <w:szCs w:val="24"/>
        </w:rPr>
      </w:pPr>
      <w:r w:rsidRPr="00345343">
        <w:rPr>
          <w:b/>
          <w:bCs/>
          <w:noProof/>
        </w:rPr>
        <w:drawing>
          <wp:anchor distT="0" distB="0" distL="114300" distR="114300" simplePos="0" relativeHeight="251658240" behindDoc="1" locked="0" layoutInCell="1" allowOverlap="1" wp14:anchorId="48194D66" wp14:editId="0E0B1235">
            <wp:simplePos x="0" y="0"/>
            <wp:positionH relativeFrom="margin">
              <wp:align>right</wp:align>
            </wp:positionH>
            <wp:positionV relativeFrom="paragraph">
              <wp:posOffset>194945</wp:posOffset>
            </wp:positionV>
            <wp:extent cx="5974080" cy="2898140"/>
            <wp:effectExtent l="0" t="0" r="7620" b="0"/>
            <wp:wrapTight wrapText="bothSides">
              <wp:wrapPolygon edited="0">
                <wp:start x="0" y="0"/>
                <wp:lineTo x="0" y="21439"/>
                <wp:lineTo x="21559" y="21439"/>
                <wp:lineTo x="21559" y="0"/>
                <wp:lineTo x="0" y="0"/>
              </wp:wrapPolygon>
            </wp:wrapTight>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33C" w:rsidRPr="00345343">
        <w:rPr>
          <w:rFonts w:ascii="Arial" w:hAnsi="Arial" w:cs="Arial"/>
          <w:b/>
          <w:bCs/>
          <w:sz w:val="24"/>
          <w:szCs w:val="24"/>
        </w:rPr>
        <w:t>Estratégia de Crescimento</w:t>
      </w:r>
    </w:p>
    <w:p w14:paraId="332494B5" w14:textId="18789F62" w:rsidR="00F93331" w:rsidRDefault="0073633C" w:rsidP="00F93331">
      <w:pPr>
        <w:ind w:firstLine="708"/>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3</w:t>
      </w:r>
      <w:r w:rsidRPr="0073633C">
        <w:rPr>
          <w:rFonts w:ascii="Arial" w:hAnsi="Arial" w:cs="Arial"/>
          <w:sz w:val="20"/>
          <w:szCs w:val="20"/>
        </w:rPr>
        <w:t xml:space="preserve">: </w:t>
      </w:r>
      <w:r>
        <w:rPr>
          <w:rFonts w:ascii="Arial" w:hAnsi="Arial" w:cs="Arial"/>
          <w:sz w:val="20"/>
          <w:szCs w:val="20"/>
        </w:rPr>
        <w:t>Estratégia de crescimento</w:t>
      </w:r>
    </w:p>
    <w:p w14:paraId="48BFB6B2" w14:textId="6717CEF5" w:rsidR="00514661" w:rsidRDefault="0073633C" w:rsidP="004A3363">
      <w:pPr>
        <w:pStyle w:val="Ttulo1"/>
      </w:pPr>
      <w:bookmarkStart w:id="14" w:name="_Toc180094568"/>
      <w:r w:rsidRPr="00F316EC">
        <w:t xml:space="preserve">Estratégia de </w:t>
      </w:r>
      <w:bookmarkEnd w:id="14"/>
      <w:r w:rsidR="004A3363">
        <w:t>enfrentamento</w:t>
      </w:r>
    </w:p>
    <w:p w14:paraId="67F9D478" w14:textId="41EC307B" w:rsidR="004B5ABA" w:rsidRDefault="004A3363" w:rsidP="004B5ABA">
      <w:pPr>
        <w:rPr>
          <w:rFonts w:ascii="Arial" w:hAnsi="Arial" w:cs="Arial"/>
          <w:sz w:val="24"/>
          <w:szCs w:val="24"/>
        </w:rPr>
      </w:pPr>
      <w:r w:rsidRPr="004A3363">
        <w:rPr>
          <w:rFonts w:ascii="Arial" w:hAnsi="Arial" w:cs="Arial"/>
          <w:noProof/>
          <w:sz w:val="24"/>
          <w:szCs w:val="24"/>
        </w:rPr>
        <w:drawing>
          <wp:inline distT="0" distB="0" distL="0" distR="0" wp14:anchorId="09173F6E" wp14:editId="31EB8AD7">
            <wp:extent cx="5972175" cy="3359150"/>
            <wp:effectExtent l="0" t="0" r="9525" b="0"/>
            <wp:docPr id="1905050046" name="Imagem 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50046" name="Imagem 4" descr="Uma imagem contendo Calendári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744FF983" w14:textId="640D65EF" w:rsidR="0073633C" w:rsidRPr="00324C8A" w:rsidRDefault="0073633C" w:rsidP="004A3363">
      <w:pPr>
        <w:jc w:val="center"/>
        <w:rPr>
          <w:rFonts w:ascii="Arial" w:hAnsi="Arial" w:cs="Arial"/>
          <w:b/>
          <w:bCs/>
          <w:sz w:val="24"/>
          <w:szCs w:val="24"/>
        </w:rPr>
      </w:pPr>
      <w:r w:rsidRPr="0073633C">
        <w:rPr>
          <w:rFonts w:ascii="Arial" w:hAnsi="Arial" w:cs="Arial"/>
          <w:sz w:val="20"/>
          <w:szCs w:val="20"/>
        </w:rPr>
        <w:t>Figura 0</w:t>
      </w:r>
      <w:r w:rsidR="00F93331">
        <w:rPr>
          <w:rFonts w:ascii="Arial" w:hAnsi="Arial" w:cs="Arial"/>
          <w:sz w:val="20"/>
          <w:szCs w:val="20"/>
        </w:rPr>
        <w:t>4</w:t>
      </w:r>
      <w:r w:rsidRPr="0073633C">
        <w:rPr>
          <w:rFonts w:ascii="Arial" w:hAnsi="Arial" w:cs="Arial"/>
          <w:sz w:val="20"/>
          <w:szCs w:val="20"/>
        </w:rPr>
        <w:t xml:space="preserve">: </w:t>
      </w:r>
      <w:r>
        <w:rPr>
          <w:rFonts w:ascii="Arial" w:hAnsi="Arial" w:cs="Arial"/>
          <w:sz w:val="20"/>
          <w:szCs w:val="20"/>
        </w:rPr>
        <w:t>Estratégia de enfrentamento</w:t>
      </w:r>
    </w:p>
    <w:p w14:paraId="5BBDCAC8" w14:textId="5F1079B9" w:rsidR="00514661" w:rsidRPr="00F316EC" w:rsidRDefault="00514661" w:rsidP="004B5ABA">
      <w:pPr>
        <w:pStyle w:val="Ttulo1"/>
      </w:pPr>
      <w:r>
        <w:br w:type="page"/>
      </w:r>
      <w:bookmarkStart w:id="15" w:name="_Toc180094569"/>
      <w:r w:rsidR="0073633C" w:rsidRPr="00F316EC">
        <w:lastRenderedPageBreak/>
        <w:t>Estratégia de melhoria</w:t>
      </w:r>
      <w:bookmarkEnd w:id="15"/>
    </w:p>
    <w:p w14:paraId="480754D3" w14:textId="7110829B" w:rsidR="004A3363" w:rsidRPr="004A3363" w:rsidRDefault="004A3363" w:rsidP="004A3363">
      <w:pPr>
        <w:pStyle w:val="NormalWeb"/>
        <w:spacing w:before="240" w:beforeAutospacing="0" w:after="240" w:afterAutospacing="0"/>
        <w:jc w:val="center"/>
        <w:rPr>
          <w:rFonts w:ascii="Arial" w:hAnsi="Arial" w:cs="Arial"/>
          <w:sz w:val="20"/>
          <w:szCs w:val="20"/>
        </w:rPr>
      </w:pPr>
      <w:r w:rsidRPr="004A3363">
        <w:rPr>
          <w:rFonts w:ascii="Arial" w:hAnsi="Arial" w:cs="Arial"/>
          <w:noProof/>
          <w:sz w:val="20"/>
          <w:szCs w:val="20"/>
        </w:rPr>
        <w:drawing>
          <wp:inline distT="0" distB="0" distL="0" distR="0" wp14:anchorId="70354E3C" wp14:editId="03320B63">
            <wp:extent cx="5972175" cy="3359150"/>
            <wp:effectExtent l="0" t="0" r="9525" b="0"/>
            <wp:docPr id="1346016166" name="Imagem 6"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6166" name="Imagem 6"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49E5589D" w14:textId="176B7994" w:rsidR="003A08F3" w:rsidRPr="00E574BB" w:rsidRDefault="0073633C" w:rsidP="00E574BB">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F93331">
        <w:rPr>
          <w:rFonts w:ascii="Arial" w:hAnsi="Arial" w:cs="Arial"/>
          <w:sz w:val="20"/>
          <w:szCs w:val="20"/>
        </w:rPr>
        <w:t>5</w:t>
      </w:r>
      <w:r w:rsidRPr="0073633C">
        <w:rPr>
          <w:rFonts w:ascii="Arial" w:hAnsi="Arial" w:cs="Arial"/>
          <w:sz w:val="20"/>
          <w:szCs w:val="20"/>
        </w:rPr>
        <w:t xml:space="preserve">: </w:t>
      </w:r>
      <w:r>
        <w:rPr>
          <w:rFonts w:ascii="Arial" w:hAnsi="Arial" w:cs="Arial"/>
          <w:sz w:val="20"/>
          <w:szCs w:val="20"/>
        </w:rPr>
        <w:t>Estratégia de melhoria</w:t>
      </w:r>
    </w:p>
    <w:p w14:paraId="1F97E179" w14:textId="1B5340E5" w:rsidR="00514661" w:rsidRPr="00F316EC" w:rsidRDefault="0073633C" w:rsidP="004B5ABA">
      <w:pPr>
        <w:pStyle w:val="Ttulo1"/>
      </w:pPr>
      <w:bookmarkStart w:id="16" w:name="_Toc180094570"/>
      <w:r w:rsidRPr="00F316EC">
        <w:t>Estratégia de defesa</w:t>
      </w:r>
      <w:bookmarkEnd w:id="16"/>
    </w:p>
    <w:p w14:paraId="1C69ADE3" w14:textId="61EC7CE2" w:rsidR="0073633C" w:rsidRPr="004A3363" w:rsidRDefault="004A3363" w:rsidP="004A3363">
      <w:pPr>
        <w:jc w:val="center"/>
        <w:rPr>
          <w:rFonts w:ascii="Arial" w:hAnsi="Arial" w:cs="Arial"/>
          <w:b/>
          <w:bCs/>
          <w:sz w:val="24"/>
          <w:szCs w:val="24"/>
        </w:rPr>
      </w:pPr>
      <w:r w:rsidRPr="004A3363">
        <w:rPr>
          <w:rFonts w:ascii="Arial" w:hAnsi="Arial" w:cs="Arial"/>
          <w:b/>
          <w:bCs/>
          <w:noProof/>
          <w:sz w:val="24"/>
          <w:szCs w:val="24"/>
        </w:rPr>
        <w:drawing>
          <wp:inline distT="0" distB="0" distL="0" distR="0" wp14:anchorId="475A60C1" wp14:editId="732C3D21">
            <wp:extent cx="5972175" cy="3276600"/>
            <wp:effectExtent l="0" t="0" r="9525" b="0"/>
            <wp:docPr id="881186267" name="Imagem 1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86267" name="Imagem 10" descr="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175" cy="3276600"/>
                    </a:xfrm>
                    <a:prstGeom prst="rect">
                      <a:avLst/>
                    </a:prstGeom>
                    <a:noFill/>
                    <a:ln>
                      <a:noFill/>
                    </a:ln>
                  </pic:spPr>
                </pic:pic>
              </a:graphicData>
            </a:graphic>
          </wp:inline>
        </w:drawing>
      </w:r>
      <w:r w:rsidR="0073633C" w:rsidRPr="0073633C">
        <w:rPr>
          <w:rFonts w:ascii="Arial" w:hAnsi="Arial" w:cs="Arial"/>
          <w:sz w:val="20"/>
          <w:szCs w:val="20"/>
        </w:rPr>
        <w:t>Figura 0</w:t>
      </w:r>
      <w:r w:rsidR="00F93331">
        <w:rPr>
          <w:rFonts w:ascii="Arial" w:hAnsi="Arial" w:cs="Arial"/>
          <w:sz w:val="20"/>
          <w:szCs w:val="20"/>
        </w:rPr>
        <w:t>6</w:t>
      </w:r>
      <w:r w:rsidR="0073633C" w:rsidRPr="0073633C">
        <w:rPr>
          <w:rFonts w:ascii="Arial" w:hAnsi="Arial" w:cs="Arial"/>
          <w:sz w:val="20"/>
          <w:szCs w:val="20"/>
        </w:rPr>
        <w:t xml:space="preserve">: </w:t>
      </w:r>
      <w:r w:rsidR="0073633C">
        <w:rPr>
          <w:rFonts w:ascii="Arial" w:hAnsi="Arial" w:cs="Arial"/>
          <w:sz w:val="20"/>
          <w:szCs w:val="20"/>
        </w:rPr>
        <w:t xml:space="preserve">Estratégia de </w:t>
      </w:r>
      <w:r>
        <w:rPr>
          <w:rFonts w:ascii="Arial" w:hAnsi="Arial" w:cs="Arial"/>
          <w:sz w:val="20"/>
          <w:szCs w:val="20"/>
        </w:rPr>
        <w:t>defesa</w:t>
      </w:r>
    </w:p>
    <w:p w14:paraId="08A96BBE" w14:textId="77777777" w:rsidR="00F93331" w:rsidRDefault="00F93331">
      <w:pPr>
        <w:rPr>
          <w:rFonts w:ascii="Arial" w:eastAsia="Times New Roman" w:hAnsi="Arial" w:cs="Arial"/>
          <w:b/>
          <w:bCs/>
          <w:sz w:val="24"/>
          <w:szCs w:val="24"/>
          <w:lang w:eastAsia="pt-BR"/>
        </w:rPr>
      </w:pPr>
      <w:r>
        <w:rPr>
          <w:rFonts w:ascii="Arial" w:hAnsi="Arial" w:cs="Arial"/>
          <w:b/>
          <w:bCs/>
        </w:rPr>
        <w:br w:type="page"/>
      </w:r>
    </w:p>
    <w:p w14:paraId="5389240B" w14:textId="2CD23378" w:rsidR="00505418" w:rsidRDefault="00505418" w:rsidP="004B5ABA">
      <w:pPr>
        <w:pStyle w:val="Ttulo1"/>
      </w:pPr>
      <w:bookmarkStart w:id="17" w:name="_Toc180094571"/>
      <w:r w:rsidRPr="00D10097">
        <w:lastRenderedPageBreak/>
        <w:t>Matriz de Risco</w:t>
      </w:r>
      <w:bookmarkEnd w:id="17"/>
    </w:p>
    <w:p w14:paraId="170D5218" w14:textId="77777777" w:rsidR="00F0085C" w:rsidRPr="00F0085C" w:rsidRDefault="00F0085C" w:rsidP="00F0085C"/>
    <w:p w14:paraId="7024F2A0" w14:textId="4212A0A8" w:rsidR="006B192F" w:rsidRDefault="006B192F" w:rsidP="00F93331">
      <w:pPr>
        <w:pStyle w:val="NormalWeb"/>
        <w:spacing w:before="0" w:beforeAutospacing="0" w:after="0" w:afterAutospacing="0" w:line="360" w:lineRule="auto"/>
        <w:ind w:firstLine="709"/>
        <w:rPr>
          <w:rFonts w:ascii="Arial" w:hAnsi="Arial" w:cs="Arial"/>
        </w:rPr>
      </w:pPr>
      <w:r w:rsidRPr="00D10097">
        <w:rPr>
          <w:rFonts w:ascii="Arial" w:hAnsi="Arial" w:cs="Arial"/>
        </w:rPr>
        <w:t>Uma matriz de risco é uma ferramenta usada para avaliar e priorizar riscos em um projeto, empresa ou qualquer outro contexto que envolva incertezas. Ela serve para ajudar na identificação, categorização e tratamento dos riscos, proporcionando uma visão clara sobre quais riscos merecem mais atenção com base em dois fatores principais</w:t>
      </w:r>
      <w:r w:rsidR="00D10097" w:rsidRPr="00D10097">
        <w:rPr>
          <w:rFonts w:ascii="Arial" w:hAnsi="Arial" w:cs="Arial"/>
        </w:rPr>
        <w:t>: impacto e probabilidade.</w:t>
      </w:r>
    </w:p>
    <w:p w14:paraId="4E06BF67" w14:textId="77777777" w:rsidR="00526EF5" w:rsidRPr="00D10097" w:rsidRDefault="00526EF5" w:rsidP="00F93331">
      <w:pPr>
        <w:pStyle w:val="NormalWeb"/>
        <w:spacing w:before="0" w:beforeAutospacing="0" w:after="0" w:afterAutospacing="0" w:line="360" w:lineRule="auto"/>
        <w:ind w:firstLine="709"/>
        <w:rPr>
          <w:rFonts w:ascii="Arial" w:hAnsi="Arial" w:cs="Arial"/>
        </w:rPr>
      </w:pPr>
    </w:p>
    <w:p w14:paraId="7BE13D26" w14:textId="67D71A23" w:rsidR="00D10097" w:rsidRDefault="00505418" w:rsidP="00526EF5">
      <w:pPr>
        <w:spacing w:after="0" w:line="360" w:lineRule="auto"/>
        <w:ind w:firstLine="709"/>
        <w:jc w:val="both"/>
      </w:pPr>
      <w:r w:rsidRPr="00505418">
        <w:rPr>
          <w:noProof/>
        </w:rPr>
        <w:drawing>
          <wp:inline distT="0" distB="0" distL="0" distR="0" wp14:anchorId="1E342E86" wp14:editId="148B9729">
            <wp:extent cx="5215467" cy="2190750"/>
            <wp:effectExtent l="0" t="0" r="4445" b="0"/>
            <wp:docPr id="18874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5832" cy="2203505"/>
                    </a:xfrm>
                    <a:prstGeom prst="rect">
                      <a:avLst/>
                    </a:prstGeom>
                    <a:noFill/>
                    <a:ln>
                      <a:noFill/>
                    </a:ln>
                  </pic:spPr>
                </pic:pic>
              </a:graphicData>
            </a:graphic>
          </wp:inline>
        </w:drawing>
      </w:r>
    </w:p>
    <w:p w14:paraId="751631A5" w14:textId="4A538E2C" w:rsidR="00514661" w:rsidRDefault="00D10097" w:rsidP="00514661">
      <w:pPr>
        <w:pStyle w:val="NormalWeb"/>
        <w:spacing w:before="240" w:beforeAutospacing="0" w:after="240" w:afterAutospacing="0"/>
        <w:jc w:val="center"/>
      </w:pPr>
      <w:r w:rsidRPr="0073633C">
        <w:rPr>
          <w:rFonts w:ascii="Arial" w:hAnsi="Arial" w:cs="Arial"/>
          <w:sz w:val="20"/>
          <w:szCs w:val="20"/>
        </w:rPr>
        <w:t>Figura 0</w:t>
      </w:r>
      <w:r w:rsidR="00F93331">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Matriz de risco</w:t>
      </w:r>
    </w:p>
    <w:p w14:paraId="5E01E94B" w14:textId="751331D7" w:rsidR="00514661" w:rsidRDefault="001425DE" w:rsidP="004B5ABA">
      <w:pPr>
        <w:pStyle w:val="Ttulo1"/>
      </w:pPr>
      <w:bookmarkStart w:id="18" w:name="_Toc180094572"/>
      <w:r w:rsidRPr="00D10097">
        <w:t>Estrutura da empresa</w:t>
      </w:r>
      <w:bookmarkEnd w:id="18"/>
    </w:p>
    <w:p w14:paraId="7C6BFE1C" w14:textId="77777777" w:rsidR="00F0085C" w:rsidRPr="00F0085C" w:rsidRDefault="00F0085C" w:rsidP="00F0085C"/>
    <w:p w14:paraId="5A47FB81" w14:textId="4FA0498F" w:rsidR="00B810F3" w:rsidRPr="00F316EC" w:rsidRDefault="00B810F3" w:rsidP="00160DC3">
      <w:pPr>
        <w:pStyle w:val="Ttulo"/>
        <w:spacing w:line="360" w:lineRule="auto"/>
        <w:ind w:firstLine="709"/>
        <w:jc w:val="both"/>
      </w:pPr>
      <w:r w:rsidRPr="00B810F3">
        <w:rPr>
          <w:rFonts w:eastAsiaTheme="minorHAnsi" w:cs="Arial"/>
        </w:rPr>
        <w:t>A VisionLar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Vendas e Marketing trabalha na promoção e venda dos produtos e serviços da VisionLar,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lastRenderedPageBreak/>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503C0E9B" w14:textId="77777777" w:rsidR="00514661" w:rsidRDefault="00514661" w:rsidP="00514661"/>
    <w:p w14:paraId="03F4C2E2" w14:textId="62CF92B5" w:rsidR="00C813BF" w:rsidRDefault="005F467F" w:rsidP="004B5ABA">
      <w:pPr>
        <w:pStyle w:val="Ttulo1"/>
        <w:rPr>
          <w:b w:val="0"/>
        </w:rPr>
      </w:pPr>
      <w:bookmarkStart w:id="19" w:name="_Toc180094573"/>
      <w:r w:rsidRPr="00514661">
        <w:t>Organograma</w:t>
      </w:r>
      <w:bookmarkEnd w:id="19"/>
    </w:p>
    <w:p w14:paraId="1C716526" w14:textId="77777777" w:rsidR="00514661" w:rsidRPr="00514661" w:rsidRDefault="00514661" w:rsidP="00514661">
      <w:pPr>
        <w:ind w:firstLine="708"/>
        <w:rPr>
          <w:rFonts w:ascii="Arial" w:hAnsi="Arial" w:cs="Arial"/>
          <w:spacing w:val="-10"/>
          <w:kern w:val="28"/>
          <w:sz w:val="28"/>
          <w:szCs w:val="72"/>
        </w:rPr>
      </w:pP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48CCA7AE" w:rsidR="006C75D8" w:rsidRDefault="005F044B" w:rsidP="006C75D8">
      <w:pPr>
        <w:pStyle w:val="NormalWeb"/>
        <w:spacing w:before="240" w:beforeAutospacing="0" w:after="240" w:afterAutospacing="0"/>
        <w:jc w:val="center"/>
        <w:rPr>
          <w:rFonts w:ascii="Arial" w:hAnsi="Arial" w:cs="Arial"/>
          <w:sz w:val="20"/>
          <w:szCs w:val="20"/>
        </w:rPr>
      </w:pPr>
      <w:bookmarkStart w:id="20" w:name="_Hlk179624008"/>
      <w:r w:rsidRPr="0073633C">
        <w:rPr>
          <w:rFonts w:ascii="Arial" w:hAnsi="Arial" w:cs="Arial"/>
          <w:sz w:val="20"/>
          <w:szCs w:val="20"/>
        </w:rPr>
        <w:t>Figura 0</w:t>
      </w:r>
      <w:r w:rsidR="00526EF5">
        <w:rPr>
          <w:rFonts w:ascii="Arial" w:hAnsi="Arial" w:cs="Arial"/>
          <w:sz w:val="20"/>
          <w:szCs w:val="20"/>
        </w:rPr>
        <w:t>8</w:t>
      </w:r>
      <w:r w:rsidRPr="0073633C">
        <w:rPr>
          <w:rFonts w:ascii="Arial" w:hAnsi="Arial" w:cs="Arial"/>
          <w:sz w:val="20"/>
          <w:szCs w:val="20"/>
        </w:rPr>
        <w:t xml:space="preserve">: </w:t>
      </w:r>
      <w:r w:rsidR="0045169C">
        <w:rPr>
          <w:rFonts w:ascii="Arial" w:hAnsi="Arial" w:cs="Arial"/>
          <w:sz w:val="20"/>
          <w:szCs w:val="20"/>
        </w:rPr>
        <w:t>Organograma</w:t>
      </w:r>
      <w:bookmarkEnd w:id="2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Default="00D77224" w:rsidP="004B5ABA">
      <w:pPr>
        <w:pStyle w:val="Ttulo1"/>
        <w:rPr>
          <w:b w:val="0"/>
        </w:rPr>
      </w:pPr>
      <w:bookmarkStart w:id="21" w:name="_Toc180094574"/>
      <w:r w:rsidRPr="00162FFA">
        <w:lastRenderedPageBreak/>
        <w:t>Fluxograma processo criação de contas</w:t>
      </w:r>
      <w:bookmarkEnd w:id="21"/>
    </w:p>
    <w:p w14:paraId="14211109" w14:textId="77777777" w:rsidR="00514661" w:rsidRPr="00514661" w:rsidRDefault="00514661" w:rsidP="00514661"/>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O fluxo de criação de contas na VisionLar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041DD018">
            <wp:simplePos x="0" y="0"/>
            <wp:positionH relativeFrom="page">
              <wp:posOffset>1508760</wp:posOffset>
            </wp:positionH>
            <wp:positionV relativeFrom="paragraph">
              <wp:posOffset>71120</wp:posOffset>
            </wp:positionV>
            <wp:extent cx="4119880" cy="3893820"/>
            <wp:effectExtent l="0" t="0" r="0" b="0"/>
            <wp:wrapTight wrapText="bothSides">
              <wp:wrapPolygon edited="0">
                <wp:start x="0" y="0"/>
                <wp:lineTo x="0" y="21452"/>
                <wp:lineTo x="21473" y="21452"/>
                <wp:lineTo x="21473"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49" t="5015" r="15637" b="6331"/>
                    <a:stretch/>
                  </pic:blipFill>
                  <pic:spPr bwMode="auto">
                    <a:xfrm>
                      <a:off x="0" y="0"/>
                      <a:ext cx="4119880" cy="389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297FC2BF" w14:textId="177506BE"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526EF5">
        <w:rPr>
          <w:rFonts w:ascii="Arial" w:hAnsi="Arial" w:cs="Arial"/>
          <w:sz w:val="20"/>
          <w:szCs w:val="20"/>
        </w:rPr>
        <w:t>9</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2B5D241F" w14:textId="77777777" w:rsidR="00514661" w:rsidRDefault="00514661">
      <w:pPr>
        <w:rPr>
          <w:rFonts w:ascii="Arial" w:hAnsi="Arial" w:cs="Arial"/>
          <w:b/>
          <w:bCs/>
          <w:sz w:val="24"/>
          <w:szCs w:val="24"/>
        </w:rPr>
      </w:pPr>
      <w:r>
        <w:rPr>
          <w:rFonts w:ascii="Arial" w:hAnsi="Arial" w:cs="Arial"/>
          <w:b/>
          <w:bCs/>
          <w:sz w:val="24"/>
          <w:szCs w:val="24"/>
        </w:rPr>
        <w:br w:type="page"/>
      </w:r>
    </w:p>
    <w:p w14:paraId="310F5835" w14:textId="2D121FDD" w:rsidR="00F316EC" w:rsidRPr="00B704A2" w:rsidRDefault="00803AE7" w:rsidP="004B5ABA">
      <w:pPr>
        <w:pStyle w:val="Ttulo1"/>
        <w:rPr>
          <w:b w:val="0"/>
          <w:spacing w:val="-10"/>
          <w:kern w:val="28"/>
          <w:sz w:val="28"/>
          <w:szCs w:val="72"/>
        </w:rPr>
      </w:pPr>
      <w:bookmarkStart w:id="22" w:name="_Toc180094575"/>
      <w:r w:rsidRPr="00B704A2">
        <w:lastRenderedPageBreak/>
        <w:t>B</w:t>
      </w:r>
      <w:r w:rsidR="001425DE" w:rsidRPr="00B704A2">
        <w:t>usiness</w:t>
      </w:r>
      <w:r w:rsidRPr="00B704A2">
        <w:t xml:space="preserve"> </w:t>
      </w:r>
      <w:r w:rsidR="001425DE" w:rsidRPr="00B704A2">
        <w:t>model</w:t>
      </w:r>
      <w:r w:rsidRPr="00B704A2">
        <w:t xml:space="preserve"> </w:t>
      </w:r>
      <w:r w:rsidR="001425DE" w:rsidRPr="00B704A2">
        <w:t>canvas</w:t>
      </w:r>
      <w:bookmarkEnd w:id="22"/>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r w:rsidR="001425DE">
        <w:rPr>
          <w:rFonts w:cs="Arial"/>
        </w:rPr>
        <w:t>c</w:t>
      </w:r>
      <w:r w:rsidRPr="00803AE7">
        <w:rPr>
          <w:rFonts w:cs="Arial"/>
        </w:rPr>
        <w:t>anvas, desenvolvido por Alexander Osterwalder,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canvas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510032B9" w:rsid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sidR="00526EF5">
        <w:rPr>
          <w:rFonts w:ascii="Arial" w:hAnsi="Arial" w:cs="Arial"/>
          <w:sz w:val="22"/>
          <w:szCs w:val="22"/>
        </w:rPr>
        <w:t>10</w:t>
      </w:r>
      <w:r w:rsidRPr="00803AE7">
        <w:rPr>
          <w:rFonts w:ascii="Arial" w:hAnsi="Arial" w:cs="Arial"/>
          <w:sz w:val="22"/>
          <w:szCs w:val="22"/>
        </w:rPr>
        <w:t xml:space="preserve"> – Projeto MVP</w:t>
      </w:r>
    </w:p>
    <w:p w14:paraId="7EA5CAEB" w14:textId="67A82ED0" w:rsidR="00D55BD1" w:rsidRPr="00B704A2" w:rsidRDefault="00D55BD1" w:rsidP="00D55BD1">
      <w:pPr>
        <w:pStyle w:val="Ttulo1"/>
        <w:rPr>
          <w:b w:val="0"/>
          <w:spacing w:val="-10"/>
          <w:kern w:val="28"/>
          <w:sz w:val="28"/>
          <w:szCs w:val="72"/>
        </w:rPr>
      </w:pPr>
      <w:r>
        <w:t>Gráficos Inteligentes</w:t>
      </w:r>
    </w:p>
    <w:p w14:paraId="39668B1E" w14:textId="77777777" w:rsidR="00D55BD1" w:rsidRDefault="00D55BD1" w:rsidP="00D55BD1">
      <w:pPr>
        <w:pStyle w:val="Ttulo"/>
        <w:spacing w:line="360" w:lineRule="auto"/>
        <w:ind w:firstLine="709"/>
        <w:jc w:val="both"/>
        <w:rPr>
          <w:rFonts w:cs="Arial"/>
        </w:rPr>
      </w:pPr>
    </w:p>
    <w:p w14:paraId="47BD0B2A" w14:textId="6FB013B0" w:rsidR="00266700" w:rsidRPr="00266700" w:rsidRDefault="00266700" w:rsidP="00266700">
      <w:pPr>
        <w:pStyle w:val="Ttulo"/>
        <w:spacing w:line="360" w:lineRule="auto"/>
        <w:ind w:firstLine="709"/>
        <w:jc w:val="both"/>
        <w:rPr>
          <w:rFonts w:cs="Arial"/>
        </w:rPr>
      </w:pPr>
      <w:r w:rsidRPr="00266700">
        <w:rPr>
          <w:rFonts w:cs="Arial"/>
        </w:rPr>
        <w:t xml:space="preserve">A VisionLar opera como uma fábrica de transformação, onde, em vez de aço, os dados são a matéria-prima fundamental. Esses dados são processados e convertidos em informações que podem ser </w:t>
      </w:r>
      <w:r w:rsidRPr="00266700">
        <w:rPr>
          <w:rFonts w:cs="Arial"/>
        </w:rPr>
        <w:t>mais bem</w:t>
      </w:r>
      <w:r w:rsidRPr="00266700">
        <w:rPr>
          <w:rFonts w:cs="Arial"/>
        </w:rPr>
        <w:t xml:space="preserve"> compreendidas por meio de representações gráficas. A seguir, apresentamos alguns dos gráficos gerados utilizando a linguagem de programação Python e a biblioteca pandas, nos quais os dados brutos sobre criminalidade em Sorocaba foram transformados em um DataFrame que contém as ocorrências totais por delegacia de polícia.</w:t>
      </w:r>
    </w:p>
    <w:p w14:paraId="62F567E2" w14:textId="77777777" w:rsidR="00266700" w:rsidRPr="00266700" w:rsidRDefault="00266700" w:rsidP="00266700"/>
    <w:p w14:paraId="605AA6DE" w14:textId="552FAED2" w:rsidR="00B05E2E" w:rsidRPr="00B05E2E" w:rsidRDefault="00B05E2E" w:rsidP="00B05E2E">
      <w:r>
        <w:rPr>
          <w:noProof/>
        </w:rPr>
        <w:lastRenderedPageBreak/>
        <w:drawing>
          <wp:inline distT="0" distB="0" distL="0" distR="0" wp14:anchorId="116080FC" wp14:editId="2EBF1F5C">
            <wp:extent cx="5972175" cy="3558540"/>
            <wp:effectExtent l="0" t="0" r="9525" b="3810"/>
            <wp:docPr id="1357515487"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87" name="Imagem 1" descr="Gráfico, Gráfico de barras&#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558540"/>
                    </a:xfrm>
                    <a:prstGeom prst="rect">
                      <a:avLst/>
                    </a:prstGeom>
                    <a:noFill/>
                    <a:ln>
                      <a:noFill/>
                    </a:ln>
                  </pic:spPr>
                </pic:pic>
              </a:graphicData>
            </a:graphic>
          </wp:inline>
        </w:drawing>
      </w:r>
    </w:p>
    <w:p w14:paraId="022FCBB0" w14:textId="530A62CC" w:rsidR="00D55BD1" w:rsidRPr="00803AE7" w:rsidRDefault="00B05E2E" w:rsidP="00B05E2E">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Pr>
          <w:rFonts w:ascii="Arial" w:hAnsi="Arial" w:cs="Arial"/>
          <w:sz w:val="22"/>
          <w:szCs w:val="22"/>
        </w:rPr>
        <w:t>1</w:t>
      </w:r>
      <w:r>
        <w:rPr>
          <w:rFonts w:ascii="Arial" w:hAnsi="Arial" w:cs="Arial"/>
          <w:sz w:val="22"/>
          <w:szCs w:val="22"/>
        </w:rPr>
        <w:t>1</w:t>
      </w:r>
      <w:r w:rsidRPr="00803AE7">
        <w:rPr>
          <w:rFonts w:ascii="Arial" w:hAnsi="Arial" w:cs="Arial"/>
          <w:sz w:val="22"/>
          <w:szCs w:val="22"/>
        </w:rPr>
        <w:t xml:space="preserve"> – </w:t>
      </w:r>
      <w:r>
        <w:rPr>
          <w:rFonts w:ascii="Arial" w:hAnsi="Arial" w:cs="Arial"/>
          <w:sz w:val="22"/>
          <w:szCs w:val="22"/>
        </w:rPr>
        <w:t>Gráfico de Barras</w:t>
      </w:r>
    </w:p>
    <w:p w14:paraId="07E45D1B" w14:textId="6D41EC43" w:rsidR="0073633C" w:rsidRPr="0073633C" w:rsidRDefault="00B05E2E" w:rsidP="0073633C">
      <w:pPr>
        <w:pStyle w:val="NormalWeb"/>
        <w:spacing w:before="240" w:beforeAutospacing="0" w:after="240" w:afterAutospacing="0"/>
        <w:rPr>
          <w:rFonts w:ascii="Arial" w:hAnsi="Arial" w:cs="Arial"/>
        </w:rPr>
      </w:pPr>
      <w:r>
        <w:rPr>
          <w:noProof/>
        </w:rPr>
        <w:drawing>
          <wp:inline distT="0" distB="0" distL="0" distR="0" wp14:anchorId="1511A979" wp14:editId="75BC475B">
            <wp:extent cx="5972175" cy="3570605"/>
            <wp:effectExtent l="0" t="0" r="9525" b="0"/>
            <wp:docPr id="3064473" name="Imagem 2"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73" name="Imagem 2" descr="Gráfico, Gráfico de linhas&#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570605"/>
                    </a:xfrm>
                    <a:prstGeom prst="rect">
                      <a:avLst/>
                    </a:prstGeom>
                    <a:noFill/>
                    <a:ln>
                      <a:noFill/>
                    </a:ln>
                  </pic:spPr>
                </pic:pic>
              </a:graphicData>
            </a:graphic>
          </wp:inline>
        </w:drawing>
      </w:r>
    </w:p>
    <w:p w14:paraId="04AF9FAC" w14:textId="14355FFE" w:rsidR="00B05E2E" w:rsidRPr="00803AE7" w:rsidRDefault="00B05E2E" w:rsidP="00B05E2E">
      <w:pPr>
        <w:pStyle w:val="NormalWeb"/>
        <w:spacing w:before="240" w:after="240"/>
        <w:jc w:val="center"/>
        <w:rPr>
          <w:rFonts w:ascii="Arial" w:hAnsi="Arial" w:cs="Arial"/>
          <w:sz w:val="22"/>
          <w:szCs w:val="22"/>
        </w:rPr>
      </w:pPr>
      <w:r w:rsidRPr="00803AE7">
        <w:rPr>
          <w:rFonts w:ascii="Arial" w:hAnsi="Arial" w:cs="Arial"/>
          <w:sz w:val="22"/>
          <w:szCs w:val="22"/>
        </w:rPr>
        <w:t xml:space="preserve">Figura </w:t>
      </w:r>
      <w:r>
        <w:rPr>
          <w:rFonts w:ascii="Arial" w:hAnsi="Arial" w:cs="Arial"/>
          <w:sz w:val="22"/>
          <w:szCs w:val="22"/>
        </w:rPr>
        <w:t>1</w:t>
      </w:r>
      <w:r>
        <w:rPr>
          <w:rFonts w:ascii="Arial" w:hAnsi="Arial" w:cs="Arial"/>
          <w:sz w:val="22"/>
          <w:szCs w:val="22"/>
        </w:rPr>
        <w:t>2</w:t>
      </w:r>
      <w:r w:rsidRPr="00803AE7">
        <w:rPr>
          <w:rFonts w:ascii="Arial" w:hAnsi="Arial" w:cs="Arial"/>
          <w:sz w:val="22"/>
          <w:szCs w:val="22"/>
        </w:rPr>
        <w:t xml:space="preserve"> – </w:t>
      </w:r>
      <w:r>
        <w:rPr>
          <w:rFonts w:ascii="Arial" w:hAnsi="Arial" w:cs="Arial"/>
          <w:sz w:val="22"/>
          <w:szCs w:val="22"/>
        </w:rPr>
        <w:t xml:space="preserve">Gráfico de </w:t>
      </w:r>
      <w:r>
        <w:rPr>
          <w:rFonts w:ascii="Arial" w:hAnsi="Arial" w:cs="Arial"/>
          <w:sz w:val="22"/>
          <w:szCs w:val="22"/>
        </w:rPr>
        <w:t>Linhas</w:t>
      </w:r>
    </w:p>
    <w:p w14:paraId="5ED484C3" w14:textId="48223910"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55E8C59B" w14:textId="77777777" w:rsidR="00B05E2E" w:rsidRDefault="00B05E2E" w:rsidP="00B05E2E">
      <w:pPr>
        <w:jc w:val="center"/>
        <w:rPr>
          <w:rFonts w:ascii="Arial" w:hAnsi="Arial" w:cs="Arial"/>
        </w:rPr>
      </w:pPr>
      <w:r>
        <w:rPr>
          <w:noProof/>
        </w:rPr>
        <w:drawing>
          <wp:inline distT="0" distB="0" distL="0" distR="0" wp14:anchorId="0028606B" wp14:editId="3869DEB6">
            <wp:extent cx="4112121" cy="3310759"/>
            <wp:effectExtent l="0" t="0" r="3175" b="4445"/>
            <wp:docPr id="587436001" name="Imagem 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36001" name="Imagem 3" descr="Gráfico, Gráfico de pizz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132" cy="3320429"/>
                    </a:xfrm>
                    <a:prstGeom prst="rect">
                      <a:avLst/>
                    </a:prstGeom>
                    <a:noFill/>
                    <a:ln>
                      <a:noFill/>
                    </a:ln>
                  </pic:spPr>
                </pic:pic>
              </a:graphicData>
            </a:graphic>
          </wp:inline>
        </w:drawing>
      </w:r>
    </w:p>
    <w:p w14:paraId="0EB83390" w14:textId="6D2042C9" w:rsidR="00B05E2E" w:rsidRDefault="00B05E2E" w:rsidP="00B05E2E">
      <w:pPr>
        <w:jc w:val="center"/>
        <w:rPr>
          <w:rFonts w:ascii="Arial" w:hAnsi="Arial" w:cs="Arial"/>
        </w:rPr>
      </w:pPr>
      <w:r w:rsidRPr="00803AE7">
        <w:rPr>
          <w:rFonts w:ascii="Arial" w:hAnsi="Arial" w:cs="Arial"/>
        </w:rPr>
        <w:t xml:space="preserve">Figura </w:t>
      </w:r>
      <w:r>
        <w:rPr>
          <w:rFonts w:ascii="Arial" w:hAnsi="Arial" w:cs="Arial"/>
        </w:rPr>
        <w:t>1</w:t>
      </w:r>
      <w:r>
        <w:rPr>
          <w:rFonts w:ascii="Arial" w:hAnsi="Arial" w:cs="Arial"/>
        </w:rPr>
        <w:t>2</w:t>
      </w:r>
      <w:r w:rsidRPr="00803AE7">
        <w:rPr>
          <w:rFonts w:ascii="Arial" w:hAnsi="Arial" w:cs="Arial"/>
        </w:rPr>
        <w:t xml:space="preserve"> – </w:t>
      </w:r>
      <w:r>
        <w:rPr>
          <w:rFonts w:ascii="Arial" w:hAnsi="Arial" w:cs="Arial"/>
        </w:rPr>
        <w:t xml:space="preserve">Gráfico de </w:t>
      </w:r>
      <w:r>
        <w:rPr>
          <w:rFonts w:ascii="Arial" w:hAnsi="Arial" w:cs="Arial"/>
        </w:rPr>
        <w:t>Pizza</w:t>
      </w:r>
    </w:p>
    <w:p w14:paraId="7D22F246" w14:textId="18B56891" w:rsidR="00973BB9" w:rsidRPr="003309F8" w:rsidRDefault="00B05E2E" w:rsidP="003309F8">
      <w:pPr>
        <w:jc w:val="center"/>
        <w:rPr>
          <w:rFonts w:ascii="Arial" w:hAnsi="Arial" w:cs="Arial"/>
        </w:rPr>
      </w:pPr>
      <w:r>
        <w:rPr>
          <w:noProof/>
        </w:rPr>
        <w:drawing>
          <wp:inline distT="0" distB="0" distL="0" distR="0" wp14:anchorId="00DB912A" wp14:editId="5283B13B">
            <wp:extent cx="5972175" cy="3558540"/>
            <wp:effectExtent l="0" t="0" r="9525" b="3810"/>
            <wp:docPr id="465800876" name="Imagem 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00876" name="Imagem 4" descr="Gráfico, Gráfico de barras&#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558540"/>
                    </a:xfrm>
                    <a:prstGeom prst="rect">
                      <a:avLst/>
                    </a:prstGeom>
                    <a:noFill/>
                    <a:ln>
                      <a:noFill/>
                    </a:ln>
                  </pic:spPr>
                </pic:pic>
              </a:graphicData>
            </a:graphic>
          </wp:inline>
        </w:drawing>
      </w:r>
      <w:r w:rsidRPr="00B05E2E">
        <w:rPr>
          <w:rFonts w:ascii="Arial" w:hAnsi="Arial" w:cs="Arial"/>
        </w:rPr>
        <w:t xml:space="preserve"> </w:t>
      </w:r>
      <w:r w:rsidRPr="00803AE7">
        <w:rPr>
          <w:rFonts w:ascii="Arial" w:hAnsi="Arial" w:cs="Arial"/>
        </w:rPr>
        <w:t xml:space="preserve">Figura </w:t>
      </w:r>
      <w:r>
        <w:rPr>
          <w:rFonts w:ascii="Arial" w:hAnsi="Arial" w:cs="Arial"/>
        </w:rPr>
        <w:t>1</w:t>
      </w:r>
      <w:r>
        <w:rPr>
          <w:rFonts w:ascii="Arial" w:hAnsi="Arial" w:cs="Arial"/>
        </w:rPr>
        <w:t>3</w:t>
      </w:r>
      <w:r w:rsidRPr="00803AE7">
        <w:rPr>
          <w:rFonts w:ascii="Arial" w:hAnsi="Arial" w:cs="Arial"/>
        </w:rPr>
        <w:t xml:space="preserve"> – </w:t>
      </w:r>
      <w:r>
        <w:rPr>
          <w:rFonts w:ascii="Arial" w:hAnsi="Arial" w:cs="Arial"/>
        </w:rPr>
        <w:t xml:space="preserve">Gráfico de </w:t>
      </w:r>
      <w:r>
        <w:rPr>
          <w:rFonts w:ascii="Arial" w:hAnsi="Arial" w:cs="Arial"/>
        </w:rPr>
        <w:t>Barras Laterais</w:t>
      </w:r>
    </w:p>
    <w:p w14:paraId="21007F58" w14:textId="49848D06" w:rsidR="00973BB9" w:rsidRPr="00973BB9" w:rsidRDefault="00973BB9" w:rsidP="00973BB9">
      <w:pPr>
        <w:pStyle w:val="Ttulo"/>
        <w:spacing w:line="360" w:lineRule="auto"/>
        <w:ind w:firstLine="709"/>
        <w:jc w:val="both"/>
        <w:rPr>
          <w:rFonts w:cs="Arial"/>
        </w:rPr>
      </w:pPr>
      <w:r w:rsidRPr="00973BB9">
        <w:rPr>
          <w:rFonts w:cs="Arial"/>
        </w:rPr>
        <w:lastRenderedPageBreak/>
        <w:t>A segmentação das ocorrências por departamento de polícia proporciona uma nova perspectiva sobre a criminalidade, permitindo a divisão dos dados pelo número de ocorrências em diferentes regiões de Sorocaba. Como próximas etapas, buscamos compreender a estratégia de atendimento das ocorrências de cada departamento de polícia e, com base nesses dados, representar esses números por meio de um mapa de calor, segmentado pelas regiões de Sorocaba, incluindo também a cidade de Votorantim.</w:t>
      </w:r>
    </w:p>
    <w:p w14:paraId="33E2E725" w14:textId="77777777" w:rsidR="00973BB9" w:rsidRPr="00973BB9" w:rsidRDefault="00973BB9" w:rsidP="00973BB9"/>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351D9C91" w14:textId="77777777" w:rsidR="00514661" w:rsidRDefault="00514661" w:rsidP="00F316EC">
      <w:pPr>
        <w:pStyle w:val="Ttulo"/>
        <w:jc w:val="center"/>
      </w:pPr>
    </w:p>
    <w:p w14:paraId="04A4F0A8" w14:textId="320C543F" w:rsidR="00651A4E" w:rsidRDefault="00651A4E" w:rsidP="00651A4E">
      <w:pPr>
        <w:pStyle w:val="Ttulo1"/>
      </w:pPr>
      <w:bookmarkStart w:id="23" w:name="_Toc180094576"/>
      <w:r>
        <w:br w:type="page"/>
      </w:r>
      <w:r>
        <w:lastRenderedPageBreak/>
        <w:t>Vídeo de apresentação</w:t>
      </w:r>
    </w:p>
    <w:p w14:paraId="1E08D506" w14:textId="53E0FC61" w:rsidR="00651A4E" w:rsidRDefault="00651A4E" w:rsidP="00651A4E"/>
    <w:p w14:paraId="793EEDBA" w14:textId="16A610DE" w:rsidR="00651A4E" w:rsidRDefault="00651A4E" w:rsidP="00651A4E">
      <w:hyperlink r:id="rId23" w:history="1">
        <w:r w:rsidRPr="00D758AD">
          <w:rPr>
            <w:rStyle w:val="Hyperlink"/>
          </w:rPr>
          <w:t>https://docs.google.com/presentation/d/1gxjFCF0Otv7nsipYpV7EEjVSeSeVQyE0/edit?usp=sharing&amp;ouid=115951232077197328800&amp;rtpof=true&amp;sd=true</w:t>
        </w:r>
      </w:hyperlink>
    </w:p>
    <w:p w14:paraId="29E5E6EB" w14:textId="77777777" w:rsidR="00651A4E" w:rsidRPr="00651A4E" w:rsidRDefault="00651A4E" w:rsidP="00651A4E"/>
    <w:p w14:paraId="0E155B0C" w14:textId="5ABAA4E7" w:rsidR="00973BB9" w:rsidRDefault="00973BB9">
      <w:hyperlink r:id="rId24" w:history="1">
        <w:r w:rsidRPr="008747D2">
          <w:rPr>
            <w:rStyle w:val="Hyperlink"/>
          </w:rPr>
          <w:t>https://github.com/gitchorume/.github/blob/main/Apresenta%C3%A7%C3%A3o_narra%C3%A7%C3%A3o.pptx</w:t>
        </w:r>
      </w:hyperlink>
    </w:p>
    <w:p w14:paraId="3A236900" w14:textId="77777777" w:rsidR="00973BB9" w:rsidRDefault="00973BB9"/>
    <w:p w14:paraId="4DC4B5D7" w14:textId="77777777" w:rsidR="00973BB9" w:rsidRDefault="00973BB9" w:rsidP="00973BB9">
      <w:pPr>
        <w:pStyle w:val="Ttulo1"/>
      </w:pPr>
      <w:r>
        <w:t xml:space="preserve">Link para tratamento de dados através do Python: </w:t>
      </w:r>
    </w:p>
    <w:p w14:paraId="73BA1AD6" w14:textId="77777777" w:rsidR="00973BB9" w:rsidRPr="00973BB9" w:rsidRDefault="00973BB9" w:rsidP="00973BB9"/>
    <w:p w14:paraId="1C869441" w14:textId="2797B1F6" w:rsidR="00651A4E" w:rsidRPr="00B05E2E" w:rsidRDefault="00973BB9">
      <w:hyperlink r:id="rId25" w:history="1">
        <w:r w:rsidRPr="00973BB9">
          <w:rPr>
            <w:rStyle w:val="Hyperlink"/>
          </w:rPr>
          <w:t>https://colab.research.google.com/drive/1zjWGHBSgOwweE464l3IIDVZOp325cB23?authuser=0#scrollTo=QNOe8EsTmF-e</w:t>
        </w:r>
      </w:hyperlink>
      <w:r w:rsidR="00C2064C">
        <w:br w:type="page"/>
      </w:r>
    </w:p>
    <w:p w14:paraId="7E6D601D" w14:textId="71D14730" w:rsidR="00162361" w:rsidRPr="0073633C" w:rsidRDefault="00162361" w:rsidP="00F0085C">
      <w:pPr>
        <w:pStyle w:val="Ttulo1"/>
        <w:jc w:val="center"/>
      </w:pPr>
      <w:r w:rsidRPr="0073633C">
        <w:lastRenderedPageBreak/>
        <w:t>Referências</w:t>
      </w:r>
      <w:bookmarkEnd w:id="23"/>
    </w:p>
    <w:p w14:paraId="2FA36B9A" w14:textId="77777777" w:rsidR="00C63F54" w:rsidRDefault="00C63F54" w:rsidP="00C63F54">
      <w:pPr>
        <w:jc w:val="both"/>
        <w:rPr>
          <w:rFonts w:ascii="Arial" w:hAnsi="Arial" w:cs="Arial"/>
          <w:sz w:val="24"/>
          <w:szCs w:val="24"/>
        </w:rPr>
      </w:pPr>
    </w:p>
    <w:p w14:paraId="02BA81D0" w14:textId="28C1D8B5"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BOLZAN, M. Espaço e qualidade de vida: a influência do ambiente no bem-estar familiar. *Revista de Geografia*, v. 15, n. 2, p. 45-60, 2020.  </w:t>
      </w:r>
    </w:p>
    <w:p w14:paraId="4812B2E6"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BAUMAN, Z. *Modernidade líquida*. Tradução: Plínio Dentzien. Rio de Janeiro: Zahar, 2001.  </w:t>
      </w:r>
    </w:p>
    <w:p w14:paraId="1065ED17"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G1. Preço do aluguel residencial sobe 16% em 2023, três vezes mais que a inflação, mostra FipeZap. *G1 Economia*, 16 jan. 2024. Disponível em: &lt;https://g1.globo.com/economia/noticia/2024/01/16/preco-do-aluguel-residencial-sobe-16percent-em-2023-tres-vezes-mais-que-a-inflacao-mostra-fipezap.ghtml&gt;. Acesso em: 04/10/2024.  </w:t>
      </w:r>
    </w:p>
    <w:p w14:paraId="31453312"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GONÇALVES, M. A saúde mental em ambientes urbanos: desafios e soluções. *Jornal de Saúde Pública*, v. 8, n. 3, p. 112-125, 2021.  </w:t>
      </w:r>
    </w:p>
    <w:p w14:paraId="46C4F75B"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O IMPACTO da pandemia no mercado imobiliário. *Revista de Negócios Imobiliários*, [s. l.], v. 23, n. 4, 2021.  </w:t>
      </w:r>
    </w:p>
    <w:p w14:paraId="0D523248" w14:textId="77777777" w:rsidR="00C63F54" w:rsidRPr="00C63F54" w:rsidRDefault="00C63F54" w:rsidP="00C63F54">
      <w:pPr>
        <w:jc w:val="both"/>
        <w:rPr>
          <w:rFonts w:ascii="Arial" w:hAnsi="Arial" w:cs="Arial"/>
          <w:sz w:val="24"/>
          <w:szCs w:val="24"/>
        </w:rPr>
      </w:pPr>
      <w:r w:rsidRPr="00C63F54">
        <w:rPr>
          <w:rFonts w:ascii="Arial" w:hAnsi="Arial" w:cs="Arial"/>
          <w:sz w:val="24"/>
          <w:szCs w:val="24"/>
        </w:rPr>
        <w:t xml:space="preserve">RUSSELL, S.; NORVIG, P. *Inteligência artificial: uma abordagem moderna*. Tradução: Regina Célia Simille. 3. ed. Rio de Janeiro: Elsevier, 2013.  </w:t>
      </w:r>
    </w:p>
    <w:p w14:paraId="3BECC1FD" w14:textId="255FADEE" w:rsidR="00C63F54" w:rsidRDefault="00C63F54" w:rsidP="00C63F54">
      <w:pPr>
        <w:jc w:val="both"/>
        <w:rPr>
          <w:rFonts w:ascii="Arial" w:hAnsi="Arial" w:cs="Arial"/>
          <w:sz w:val="24"/>
          <w:szCs w:val="24"/>
        </w:rPr>
      </w:pPr>
      <w:r w:rsidRPr="00C63F54">
        <w:rPr>
          <w:rFonts w:ascii="Arial" w:hAnsi="Arial" w:cs="Arial"/>
          <w:sz w:val="24"/>
          <w:szCs w:val="24"/>
        </w:rPr>
        <w:t>SILVA, J. Segurança pública e escolha de residências: um estudo de caso. *Revista Brasileira de Sociologia*, v. 10, n. 1, p. 78-95, 2022.</w:t>
      </w:r>
    </w:p>
    <w:p w14:paraId="084223CF" w14:textId="30BFAC22" w:rsidR="00973BB9" w:rsidRPr="00FD3437" w:rsidRDefault="00973BB9" w:rsidP="00C63F54">
      <w:pPr>
        <w:jc w:val="both"/>
        <w:rPr>
          <w:rFonts w:ascii="Arial" w:hAnsi="Arial" w:cs="Arial"/>
          <w:sz w:val="24"/>
          <w:szCs w:val="24"/>
        </w:rPr>
      </w:pPr>
      <w:r w:rsidRPr="00973BB9">
        <w:rPr>
          <w:rFonts w:ascii="Arial" w:hAnsi="Arial" w:cs="Arial"/>
          <w:sz w:val="24"/>
          <w:szCs w:val="24"/>
        </w:rPr>
        <w:t xml:space="preserve">SECRETARIA DE SEGURANÇA PÚBLICA DO ESTADO DE SÃO PAULO. </w:t>
      </w:r>
      <w:r w:rsidRPr="00973BB9">
        <w:rPr>
          <w:rFonts w:ascii="Arial" w:hAnsi="Arial" w:cs="Arial"/>
          <w:b/>
          <w:bCs/>
          <w:sz w:val="24"/>
          <w:szCs w:val="24"/>
        </w:rPr>
        <w:t>Dados Mensais</w:t>
      </w:r>
      <w:r w:rsidRPr="00973BB9">
        <w:rPr>
          <w:rFonts w:ascii="Arial" w:hAnsi="Arial" w:cs="Arial"/>
          <w:sz w:val="24"/>
          <w:szCs w:val="24"/>
        </w:rPr>
        <w:t xml:space="preserve">. Disponível em: </w:t>
      </w:r>
      <w:hyperlink r:id="rId26" w:tgtFrame="_new" w:history="1">
        <w:r w:rsidRPr="00973BB9">
          <w:rPr>
            <w:rStyle w:val="Hyperlink"/>
            <w:rFonts w:ascii="Arial" w:hAnsi="Arial" w:cs="Arial"/>
            <w:sz w:val="24"/>
            <w:szCs w:val="24"/>
          </w:rPr>
          <w:t>https://www.ssp.sp.gov.br/estatistica/dados-mensais</w:t>
        </w:r>
      </w:hyperlink>
      <w:r w:rsidRPr="00973BB9">
        <w:rPr>
          <w:rFonts w:ascii="Arial" w:hAnsi="Arial" w:cs="Arial"/>
          <w:sz w:val="24"/>
          <w:szCs w:val="24"/>
        </w:rPr>
        <w:t>. Acesso em: 17 nov. 2024</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27"/>
      <w:footerReference w:type="default" r:id="rId28"/>
      <w:headerReference w:type="first" r:id="rId29"/>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D3E7E" w14:textId="77777777" w:rsidR="00644F0D" w:rsidRDefault="00644F0D" w:rsidP="00162361">
      <w:pPr>
        <w:spacing w:after="0" w:line="240" w:lineRule="auto"/>
      </w:pPr>
      <w:r>
        <w:separator/>
      </w:r>
    </w:p>
  </w:endnote>
  <w:endnote w:type="continuationSeparator" w:id="0">
    <w:p w14:paraId="20ACC3EF" w14:textId="77777777" w:rsidR="00644F0D" w:rsidRDefault="00644F0D"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1C1D3F" w14:textId="77777777" w:rsidR="00644F0D" w:rsidRDefault="00644F0D" w:rsidP="00162361">
      <w:pPr>
        <w:spacing w:after="0" w:line="240" w:lineRule="auto"/>
      </w:pPr>
      <w:r>
        <w:separator/>
      </w:r>
    </w:p>
  </w:footnote>
  <w:footnote w:type="continuationSeparator" w:id="0">
    <w:p w14:paraId="30657977" w14:textId="77777777" w:rsidR="00644F0D" w:rsidRDefault="00644F0D" w:rsidP="00162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C1FF4"/>
    <w:multiLevelType w:val="hybridMultilevel"/>
    <w:tmpl w:val="0E3A2A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60724"/>
    <w:multiLevelType w:val="hybridMultilevel"/>
    <w:tmpl w:val="57A83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66D61D3"/>
    <w:multiLevelType w:val="hybridMultilevel"/>
    <w:tmpl w:val="4566C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28E8749D"/>
    <w:multiLevelType w:val="hybridMultilevel"/>
    <w:tmpl w:val="DD1047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013669">
    <w:abstractNumId w:val="5"/>
  </w:num>
  <w:num w:numId="2" w16cid:durableId="461339788">
    <w:abstractNumId w:val="1"/>
  </w:num>
  <w:num w:numId="3" w16cid:durableId="1881745409">
    <w:abstractNumId w:val="0"/>
  </w:num>
  <w:num w:numId="4" w16cid:durableId="752244061">
    <w:abstractNumId w:val="2"/>
  </w:num>
  <w:num w:numId="5" w16cid:durableId="1695309032">
    <w:abstractNumId w:val="3"/>
  </w:num>
  <w:num w:numId="6" w16cid:durableId="21158574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395C"/>
    <w:rsid w:val="000270F2"/>
    <w:rsid w:val="000333F4"/>
    <w:rsid w:val="00050968"/>
    <w:rsid w:val="00060009"/>
    <w:rsid w:val="00061D1A"/>
    <w:rsid w:val="0007336F"/>
    <w:rsid w:val="0007655A"/>
    <w:rsid w:val="000B0CC9"/>
    <w:rsid w:val="000F24E1"/>
    <w:rsid w:val="000F3B94"/>
    <w:rsid w:val="00113657"/>
    <w:rsid w:val="00127A42"/>
    <w:rsid w:val="001425DE"/>
    <w:rsid w:val="00144ED2"/>
    <w:rsid w:val="0015177F"/>
    <w:rsid w:val="00153BC4"/>
    <w:rsid w:val="00160DC3"/>
    <w:rsid w:val="00162361"/>
    <w:rsid w:val="00162FFA"/>
    <w:rsid w:val="001724DB"/>
    <w:rsid w:val="00180EF7"/>
    <w:rsid w:val="00192930"/>
    <w:rsid w:val="00200E7B"/>
    <w:rsid w:val="002118D2"/>
    <w:rsid w:val="0022432D"/>
    <w:rsid w:val="00233BE3"/>
    <w:rsid w:val="00245E9F"/>
    <w:rsid w:val="00266700"/>
    <w:rsid w:val="002721BC"/>
    <w:rsid w:val="002B2B7C"/>
    <w:rsid w:val="00301DAA"/>
    <w:rsid w:val="00311949"/>
    <w:rsid w:val="003204F5"/>
    <w:rsid w:val="00324BED"/>
    <w:rsid w:val="00324C8A"/>
    <w:rsid w:val="003309F8"/>
    <w:rsid w:val="00332ABC"/>
    <w:rsid w:val="00345343"/>
    <w:rsid w:val="003900D4"/>
    <w:rsid w:val="00395F3F"/>
    <w:rsid w:val="003A08F3"/>
    <w:rsid w:val="003B1F1C"/>
    <w:rsid w:val="003E4FB9"/>
    <w:rsid w:val="003F1591"/>
    <w:rsid w:val="00425C5E"/>
    <w:rsid w:val="0045169C"/>
    <w:rsid w:val="00483B33"/>
    <w:rsid w:val="00492C72"/>
    <w:rsid w:val="004A3363"/>
    <w:rsid w:val="004B5ABA"/>
    <w:rsid w:val="004D5311"/>
    <w:rsid w:val="005037B5"/>
    <w:rsid w:val="00505418"/>
    <w:rsid w:val="00514661"/>
    <w:rsid w:val="00524CB1"/>
    <w:rsid w:val="00526EF5"/>
    <w:rsid w:val="00555292"/>
    <w:rsid w:val="005567BE"/>
    <w:rsid w:val="00573091"/>
    <w:rsid w:val="00591496"/>
    <w:rsid w:val="005979CD"/>
    <w:rsid w:val="005A310F"/>
    <w:rsid w:val="005C755B"/>
    <w:rsid w:val="005E2436"/>
    <w:rsid w:val="005F024F"/>
    <w:rsid w:val="005F044B"/>
    <w:rsid w:val="005F467F"/>
    <w:rsid w:val="00617C69"/>
    <w:rsid w:val="00644F0D"/>
    <w:rsid w:val="00651A4E"/>
    <w:rsid w:val="00661CDD"/>
    <w:rsid w:val="006B192F"/>
    <w:rsid w:val="006B4E4F"/>
    <w:rsid w:val="006C6770"/>
    <w:rsid w:val="006C75D8"/>
    <w:rsid w:val="006D2F54"/>
    <w:rsid w:val="006E347B"/>
    <w:rsid w:val="007000FA"/>
    <w:rsid w:val="0073633C"/>
    <w:rsid w:val="007379FA"/>
    <w:rsid w:val="007409A4"/>
    <w:rsid w:val="007479D1"/>
    <w:rsid w:val="00760381"/>
    <w:rsid w:val="007631BC"/>
    <w:rsid w:val="0077652A"/>
    <w:rsid w:val="00790867"/>
    <w:rsid w:val="00796601"/>
    <w:rsid w:val="007A2CD0"/>
    <w:rsid w:val="007A3B22"/>
    <w:rsid w:val="007B6A2E"/>
    <w:rsid w:val="007C6D3E"/>
    <w:rsid w:val="007E0FD4"/>
    <w:rsid w:val="007F692B"/>
    <w:rsid w:val="00803AE7"/>
    <w:rsid w:val="00806789"/>
    <w:rsid w:val="00875C6C"/>
    <w:rsid w:val="00880E3F"/>
    <w:rsid w:val="00895E76"/>
    <w:rsid w:val="008C1FA3"/>
    <w:rsid w:val="008D15B0"/>
    <w:rsid w:val="008D2A40"/>
    <w:rsid w:val="008D7785"/>
    <w:rsid w:val="008E6217"/>
    <w:rsid w:val="0090236E"/>
    <w:rsid w:val="00914C1C"/>
    <w:rsid w:val="0095501D"/>
    <w:rsid w:val="00973BB9"/>
    <w:rsid w:val="00982A9A"/>
    <w:rsid w:val="00982D01"/>
    <w:rsid w:val="00983B18"/>
    <w:rsid w:val="009D20E8"/>
    <w:rsid w:val="00A007E8"/>
    <w:rsid w:val="00A012DB"/>
    <w:rsid w:val="00A16607"/>
    <w:rsid w:val="00A20F31"/>
    <w:rsid w:val="00A534BA"/>
    <w:rsid w:val="00A80573"/>
    <w:rsid w:val="00AC68E8"/>
    <w:rsid w:val="00AC7DEB"/>
    <w:rsid w:val="00AD7439"/>
    <w:rsid w:val="00AF2256"/>
    <w:rsid w:val="00AF418B"/>
    <w:rsid w:val="00B05E2E"/>
    <w:rsid w:val="00B15810"/>
    <w:rsid w:val="00B3314F"/>
    <w:rsid w:val="00B43895"/>
    <w:rsid w:val="00B55080"/>
    <w:rsid w:val="00B704A2"/>
    <w:rsid w:val="00B810F3"/>
    <w:rsid w:val="00B8478F"/>
    <w:rsid w:val="00B93E4F"/>
    <w:rsid w:val="00BB2260"/>
    <w:rsid w:val="00BC4ED0"/>
    <w:rsid w:val="00BF5544"/>
    <w:rsid w:val="00C2064C"/>
    <w:rsid w:val="00C32BBB"/>
    <w:rsid w:val="00C50539"/>
    <w:rsid w:val="00C63F54"/>
    <w:rsid w:val="00C66243"/>
    <w:rsid w:val="00C73DC0"/>
    <w:rsid w:val="00C74425"/>
    <w:rsid w:val="00C813BF"/>
    <w:rsid w:val="00C86298"/>
    <w:rsid w:val="00C9469E"/>
    <w:rsid w:val="00CA113F"/>
    <w:rsid w:val="00CC38F6"/>
    <w:rsid w:val="00CC6A2E"/>
    <w:rsid w:val="00CD05C5"/>
    <w:rsid w:val="00CE54E9"/>
    <w:rsid w:val="00CE5D26"/>
    <w:rsid w:val="00D10097"/>
    <w:rsid w:val="00D3646F"/>
    <w:rsid w:val="00D44663"/>
    <w:rsid w:val="00D452EB"/>
    <w:rsid w:val="00D46F2D"/>
    <w:rsid w:val="00D539A4"/>
    <w:rsid w:val="00D55BD1"/>
    <w:rsid w:val="00D77224"/>
    <w:rsid w:val="00D90396"/>
    <w:rsid w:val="00D957FA"/>
    <w:rsid w:val="00D979EC"/>
    <w:rsid w:val="00DA6EEB"/>
    <w:rsid w:val="00E06C94"/>
    <w:rsid w:val="00E16774"/>
    <w:rsid w:val="00E36734"/>
    <w:rsid w:val="00E40451"/>
    <w:rsid w:val="00E574BB"/>
    <w:rsid w:val="00EF3E74"/>
    <w:rsid w:val="00F0085C"/>
    <w:rsid w:val="00F316EC"/>
    <w:rsid w:val="00F66831"/>
    <w:rsid w:val="00F66DF9"/>
    <w:rsid w:val="00F8364E"/>
    <w:rsid w:val="00F93331"/>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0085C"/>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4B5ABA"/>
    <w:pPr>
      <w:keepNext/>
      <w:keepLines/>
      <w:spacing w:before="40" w:after="0"/>
      <w:outlineLvl w:val="1"/>
    </w:pPr>
    <w:rPr>
      <w:rFonts w:ascii="Arial" w:eastAsiaTheme="majorEastAsia" w:hAnsi="Arial" w:cstheme="majorBidi"/>
      <w:b/>
      <w:sz w:val="24"/>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F0085C"/>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 w:type="character" w:customStyle="1" w:styleId="Ttulo2Char">
    <w:name w:val="Título 2 Char"/>
    <w:basedOn w:val="Fontepargpadro"/>
    <w:link w:val="Ttulo2"/>
    <w:uiPriority w:val="9"/>
    <w:rsid w:val="004B5ABA"/>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4434">
      <w:bodyDiv w:val="1"/>
      <w:marLeft w:val="0"/>
      <w:marRight w:val="0"/>
      <w:marTop w:val="0"/>
      <w:marBottom w:val="0"/>
      <w:divBdr>
        <w:top w:val="none" w:sz="0" w:space="0" w:color="auto"/>
        <w:left w:val="none" w:sz="0" w:space="0" w:color="auto"/>
        <w:bottom w:val="none" w:sz="0" w:space="0" w:color="auto"/>
        <w:right w:val="none" w:sz="0" w:space="0" w:color="auto"/>
      </w:divBdr>
    </w:div>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602">
      <w:bodyDiv w:val="1"/>
      <w:marLeft w:val="0"/>
      <w:marRight w:val="0"/>
      <w:marTop w:val="0"/>
      <w:marBottom w:val="0"/>
      <w:divBdr>
        <w:top w:val="none" w:sz="0" w:space="0" w:color="auto"/>
        <w:left w:val="none" w:sz="0" w:space="0" w:color="auto"/>
        <w:bottom w:val="none" w:sz="0" w:space="0" w:color="auto"/>
        <w:right w:val="none" w:sz="0" w:space="0" w:color="auto"/>
      </w:divBdr>
    </w:div>
    <w:div w:id="208416911">
      <w:bodyDiv w:val="1"/>
      <w:marLeft w:val="0"/>
      <w:marRight w:val="0"/>
      <w:marTop w:val="0"/>
      <w:marBottom w:val="0"/>
      <w:divBdr>
        <w:top w:val="none" w:sz="0" w:space="0" w:color="auto"/>
        <w:left w:val="none" w:sz="0" w:space="0" w:color="auto"/>
        <w:bottom w:val="none" w:sz="0" w:space="0" w:color="auto"/>
        <w:right w:val="none" w:sz="0" w:space="0" w:color="auto"/>
      </w:divBdr>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299463872">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677272757">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090934">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643777462">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783721347">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1514">
      <w:bodyDiv w:val="1"/>
      <w:marLeft w:val="0"/>
      <w:marRight w:val="0"/>
      <w:marTop w:val="0"/>
      <w:marBottom w:val="0"/>
      <w:divBdr>
        <w:top w:val="none" w:sz="0" w:space="0" w:color="auto"/>
        <w:left w:val="none" w:sz="0" w:space="0" w:color="auto"/>
        <w:bottom w:val="none" w:sz="0" w:space="0" w:color="auto"/>
        <w:right w:val="none" w:sz="0" w:space="0" w:color="auto"/>
      </w:divBdr>
    </w:div>
    <w:div w:id="2025934642">
      <w:bodyDiv w:val="1"/>
      <w:marLeft w:val="0"/>
      <w:marRight w:val="0"/>
      <w:marTop w:val="0"/>
      <w:marBottom w:val="0"/>
      <w:divBdr>
        <w:top w:val="none" w:sz="0" w:space="0" w:color="auto"/>
        <w:left w:val="none" w:sz="0" w:space="0" w:color="auto"/>
        <w:bottom w:val="none" w:sz="0" w:space="0" w:color="auto"/>
        <w:right w:val="none" w:sz="0" w:space="0" w:color="auto"/>
      </w:divBdr>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sp.sp.gov.br/estatistica/dados-mensa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zjWGHBSgOwweE464l3IIDVZOp325cB23?authuser=0#scrollTo=QNOe8EsTmF-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gitchorume/.github/blob/main/Apresenta%C3%A7%C3%A3o_narra%C3%A7%C3%A3o.pptx"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docs.google.com/presentation/d/1gxjFCF0Otv7nsipYpV7EEjVSeSeVQyE0/edit?usp=sharing&amp;ouid=115951232077197328800&amp;rtpof=true&amp;sd=true"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23</Pages>
  <Words>3879</Words>
  <Characters>20950</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Natana Lima Tascano</cp:lastModifiedBy>
  <cp:revision>131</cp:revision>
  <dcterms:created xsi:type="dcterms:W3CDTF">2024-10-07T17:58:00Z</dcterms:created>
  <dcterms:modified xsi:type="dcterms:W3CDTF">2024-11-18T01:23:00Z</dcterms:modified>
</cp:coreProperties>
</file>