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03" w:rsidRPr="00FA5FC4" w:rsidRDefault="00B72403" w:rsidP="00B72403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software development firm in which you serve as an apprentice</w:t>
      </w:r>
      <w:r w:rsidRPr="00FA5FC4">
        <w:rPr>
          <w:rFonts w:asciiTheme="majorHAnsi" w:hAnsiTheme="majorHAnsi" w:cstheme="majorHAnsi"/>
          <w:sz w:val="22"/>
          <w:szCs w:val="22"/>
        </w:rPr>
        <w:t xml:space="preserve"> recognizes standardization is essential for collaboration. The project team </w:t>
      </w:r>
      <w:r w:rsidR="004B35B4">
        <w:rPr>
          <w:rFonts w:asciiTheme="majorHAnsi" w:hAnsiTheme="majorHAnsi" w:cstheme="majorHAnsi"/>
          <w:sz w:val="22"/>
          <w:szCs w:val="22"/>
        </w:rPr>
        <w:t xml:space="preserve">has </w:t>
      </w:r>
      <w:r w:rsidRPr="00FA5FC4">
        <w:rPr>
          <w:rFonts w:asciiTheme="majorHAnsi" w:hAnsiTheme="majorHAnsi" w:cstheme="majorHAnsi"/>
          <w:sz w:val="22"/>
          <w:szCs w:val="22"/>
        </w:rPr>
        <w:t>decide</w:t>
      </w:r>
      <w:r w:rsidR="004B35B4">
        <w:rPr>
          <w:rFonts w:asciiTheme="majorHAnsi" w:hAnsiTheme="majorHAnsi" w:cstheme="majorHAnsi"/>
          <w:sz w:val="22"/>
          <w:szCs w:val="22"/>
        </w:rPr>
        <w:t>d</w:t>
      </w:r>
      <w:r w:rsidRPr="00FA5FC4">
        <w:rPr>
          <w:rFonts w:asciiTheme="majorHAnsi" w:hAnsiTheme="majorHAnsi" w:cstheme="majorHAnsi"/>
          <w:sz w:val="22"/>
          <w:szCs w:val="22"/>
        </w:rPr>
        <w:t xml:space="preserve"> to adopt the </w:t>
      </w:r>
      <w:r w:rsidRPr="00B72403">
        <w:rPr>
          <w:rFonts w:asciiTheme="majorHAnsi" w:hAnsiTheme="majorHAnsi" w:cstheme="majorHAnsi"/>
          <w:b/>
          <w:sz w:val="22"/>
          <w:szCs w:val="22"/>
        </w:rPr>
        <w:t>PEP8</w:t>
      </w:r>
      <w:r>
        <w:rPr>
          <w:rFonts w:asciiTheme="majorHAnsi" w:hAnsiTheme="majorHAnsi" w:cstheme="majorHAnsi"/>
          <w:sz w:val="22"/>
          <w:szCs w:val="22"/>
        </w:rPr>
        <w:t xml:space="preserve"> and </w:t>
      </w:r>
      <w:bookmarkStart w:id="0" w:name="_GoBack"/>
      <w:r w:rsidRPr="00B72403">
        <w:rPr>
          <w:rFonts w:asciiTheme="majorHAnsi" w:hAnsiTheme="majorHAnsi" w:cstheme="majorHAnsi"/>
          <w:b/>
          <w:sz w:val="22"/>
          <w:szCs w:val="22"/>
        </w:rPr>
        <w:t xml:space="preserve">Google Java Coding </w:t>
      </w:r>
      <w:bookmarkEnd w:id="0"/>
      <w:r w:rsidRPr="00B72403">
        <w:rPr>
          <w:rFonts w:asciiTheme="majorHAnsi" w:hAnsiTheme="majorHAnsi" w:cstheme="majorHAnsi"/>
          <w:b/>
          <w:sz w:val="22"/>
          <w:szCs w:val="22"/>
        </w:rPr>
        <w:t>Standard</w:t>
      </w:r>
      <w:r w:rsidRPr="00FA5FC4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B72403" w:rsidRPr="00FA5FC4" w:rsidRDefault="00B72403" w:rsidP="00B72403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In a Word document</w:t>
      </w:r>
      <w:r>
        <w:rPr>
          <w:rFonts w:asciiTheme="majorHAnsi" w:hAnsiTheme="majorHAnsi" w:cstheme="majorHAnsi"/>
          <w:sz w:val="22"/>
          <w:szCs w:val="22"/>
        </w:rPr>
        <w:t xml:space="preserve">, create a </w:t>
      </w:r>
      <w:r w:rsidRPr="00FA5FC4">
        <w:rPr>
          <w:rFonts w:asciiTheme="majorHAnsi" w:hAnsiTheme="majorHAnsi" w:cstheme="majorHAnsi"/>
          <w:sz w:val="22"/>
          <w:szCs w:val="22"/>
        </w:rPr>
        <w:t>report</w:t>
      </w: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 w:rsidRPr="00B72403">
        <w:rPr>
          <w:rFonts w:asciiTheme="majorHAnsi" w:hAnsiTheme="majorHAnsi" w:cstheme="majorHAnsi"/>
          <w:sz w:val="22"/>
          <w:szCs w:val="22"/>
        </w:rPr>
        <w:t>which</w:t>
      </w:r>
      <w:r>
        <w:rPr>
          <w:rFonts w:asciiTheme="majorHAnsi" w:hAnsiTheme="majorHAnsi" w:cstheme="majorHAnsi"/>
          <w:sz w:val="22"/>
          <w:szCs w:val="22"/>
          <w:u w:val="single"/>
        </w:rPr>
        <w:t>:</w:t>
      </w:r>
    </w:p>
    <w:p w:rsidR="00B72403" w:rsidRPr="00FA5FC4" w:rsidRDefault="00B72403" w:rsidP="00B72403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Identif</w:t>
      </w:r>
      <w:r>
        <w:rPr>
          <w:rFonts w:asciiTheme="majorHAnsi" w:hAnsiTheme="majorHAnsi" w:cstheme="majorHAnsi"/>
          <w:sz w:val="22"/>
          <w:szCs w:val="22"/>
        </w:rPr>
        <w:t>ies, with examples,</w:t>
      </w:r>
      <w:r w:rsidRPr="00FA5FC4">
        <w:rPr>
          <w:rFonts w:asciiTheme="majorHAnsi" w:hAnsiTheme="majorHAnsi" w:cstheme="majorHAnsi"/>
          <w:sz w:val="22"/>
          <w:szCs w:val="22"/>
        </w:rPr>
        <w:t xml:space="preserve"> the importance of th</w:t>
      </w:r>
      <w:r>
        <w:rPr>
          <w:rFonts w:asciiTheme="majorHAnsi" w:hAnsiTheme="majorHAnsi" w:cstheme="majorHAnsi"/>
          <w:sz w:val="22"/>
          <w:szCs w:val="22"/>
        </w:rPr>
        <w:t>e</w:t>
      </w:r>
      <w:r w:rsidRPr="00FA5FC4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>e</w:t>
      </w:r>
      <w:r w:rsidRPr="00FA5FC4">
        <w:rPr>
          <w:rFonts w:asciiTheme="majorHAnsi" w:hAnsiTheme="majorHAnsi" w:cstheme="majorHAnsi"/>
          <w:sz w:val="22"/>
          <w:szCs w:val="22"/>
        </w:rPr>
        <w:t xml:space="preserve"> coding standard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FA5FC4">
        <w:rPr>
          <w:rFonts w:asciiTheme="majorHAnsi" w:hAnsiTheme="majorHAnsi" w:cstheme="majorHAnsi"/>
          <w:sz w:val="22"/>
          <w:szCs w:val="22"/>
        </w:rPr>
        <w:t xml:space="preserve"> to project development. </w:t>
      </w:r>
    </w:p>
    <w:p w:rsidR="00B72403" w:rsidRPr="00FA5FC4" w:rsidRDefault="00B72403" w:rsidP="00B72403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Explains</w:t>
      </w:r>
      <w:r w:rsidR="00070E44">
        <w:rPr>
          <w:rFonts w:asciiTheme="majorHAnsi" w:hAnsiTheme="majorHAnsi" w:cstheme="majorHAnsi"/>
          <w:sz w:val="22"/>
          <w:szCs w:val="22"/>
        </w:rPr>
        <w:t>,</w:t>
      </w:r>
      <w:r w:rsidR="0069408B">
        <w:rPr>
          <w:rFonts w:asciiTheme="majorHAnsi" w:hAnsiTheme="majorHAnsi" w:cstheme="majorHAnsi"/>
          <w:sz w:val="22"/>
          <w:szCs w:val="22"/>
        </w:rPr>
        <w:t xml:space="preserve"> with examples,</w:t>
      </w:r>
      <w:r w:rsidRPr="00FA5FC4">
        <w:rPr>
          <w:rFonts w:asciiTheme="majorHAnsi" w:hAnsiTheme="majorHAnsi" w:cstheme="majorHAnsi"/>
          <w:sz w:val="22"/>
          <w:szCs w:val="22"/>
        </w:rPr>
        <w:t xml:space="preserve"> the potential implications of project team members following their </w:t>
      </w:r>
      <w:r>
        <w:rPr>
          <w:rFonts w:asciiTheme="majorHAnsi" w:hAnsiTheme="majorHAnsi" w:cstheme="majorHAnsi"/>
          <w:sz w:val="22"/>
          <w:szCs w:val="22"/>
        </w:rPr>
        <w:t xml:space="preserve">own </w:t>
      </w:r>
      <w:r w:rsidRPr="00FA5FC4">
        <w:rPr>
          <w:rFonts w:asciiTheme="majorHAnsi" w:hAnsiTheme="majorHAnsi" w:cstheme="majorHAnsi"/>
          <w:sz w:val="22"/>
          <w:szCs w:val="22"/>
        </w:rPr>
        <w:t xml:space="preserve">methods instead of </w:t>
      </w:r>
      <w:r>
        <w:rPr>
          <w:rFonts w:asciiTheme="majorHAnsi" w:hAnsiTheme="majorHAnsi" w:cstheme="majorHAnsi"/>
          <w:sz w:val="22"/>
          <w:szCs w:val="22"/>
        </w:rPr>
        <w:t>following these</w:t>
      </w:r>
      <w:r w:rsidRPr="00FA5FC4">
        <w:rPr>
          <w:rFonts w:asciiTheme="majorHAnsi" w:hAnsiTheme="majorHAnsi" w:cstheme="majorHAnsi"/>
          <w:sz w:val="22"/>
          <w:szCs w:val="22"/>
        </w:rPr>
        <w:t xml:space="preserve"> coding standards. </w:t>
      </w:r>
    </w:p>
    <w:p w:rsidR="00B72403" w:rsidRDefault="00B72403" w:rsidP="00B72403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 xml:space="preserve">Explains the processes and tools (manual and automatic) that can assist the project </w:t>
      </w:r>
      <w:r w:rsidR="0069408B">
        <w:rPr>
          <w:rFonts w:asciiTheme="majorHAnsi" w:hAnsiTheme="majorHAnsi" w:cstheme="majorHAnsi"/>
          <w:sz w:val="22"/>
          <w:szCs w:val="22"/>
        </w:rPr>
        <w:t>d</w:t>
      </w:r>
      <w:r w:rsidRPr="00FA5FC4">
        <w:rPr>
          <w:rFonts w:asciiTheme="majorHAnsi" w:hAnsiTheme="majorHAnsi" w:cstheme="majorHAnsi"/>
          <w:sz w:val="22"/>
          <w:szCs w:val="22"/>
        </w:rPr>
        <w:t xml:space="preserve">evelopment team in ensuring the coding standards are followed. </w:t>
      </w:r>
    </w:p>
    <w:p w:rsidR="0020032A" w:rsidRDefault="0020032A">
      <w:pPr>
        <w:spacing w:after="160" w:line="259" w:lineRule="auto"/>
        <w:rPr>
          <w:rFonts w:asciiTheme="majorHAnsi" w:eastAsia="Cambria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:rsidR="0020032A" w:rsidRPr="0020032A" w:rsidRDefault="0020032A" w:rsidP="0020032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Coding standard</w:t>
            </w: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Indentation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Beginning Comments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val="en-US" w:eastAsia="en-US"/>
              </w:rPr>
              <w:t>Package and Import Statements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Comments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Initialization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val="en-US" w:eastAsia="en-US"/>
              </w:rPr>
              <w:t>if else Statements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for Statements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while Statements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do-while Statements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switch Statements,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</w:pPr>
          </w:p>
        </w:tc>
      </w:tr>
      <w:tr w:rsidR="0020032A" w:rsidRPr="0020032A" w:rsidTr="001D7806">
        <w:tc>
          <w:tcPr>
            <w:tcW w:w="1696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0032A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try-catch Statements</w:t>
            </w:r>
          </w:p>
        </w:tc>
        <w:tc>
          <w:tcPr>
            <w:tcW w:w="7320" w:type="dxa"/>
          </w:tcPr>
          <w:p w:rsidR="0020032A" w:rsidRPr="0020032A" w:rsidRDefault="0020032A" w:rsidP="0020032A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:rsidR="0020032A" w:rsidRPr="0020032A" w:rsidRDefault="0020032A" w:rsidP="0020032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0032A" w:rsidRPr="00FA5FC4" w:rsidRDefault="0020032A" w:rsidP="0020032A">
      <w:pPr>
        <w:pStyle w:val="ListParagraph"/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</w:p>
    <w:p w:rsidR="00B72403" w:rsidRDefault="00B72403" w:rsidP="00B72403">
      <w:pPr>
        <w:pStyle w:val="ListParagraph"/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</w:p>
    <w:p w:rsidR="00B72403" w:rsidRDefault="00B72403" w:rsidP="00B72403">
      <w:pPr>
        <w:pStyle w:val="ListParagraph"/>
        <w:spacing w:line="360" w:lineRule="auto"/>
        <w:jc w:val="both"/>
      </w:pPr>
    </w:p>
    <w:p w:rsidR="00913386" w:rsidRDefault="00913386"/>
    <w:sectPr w:rsidR="0091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D7303"/>
    <w:multiLevelType w:val="hybridMultilevel"/>
    <w:tmpl w:val="FAF898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3"/>
    <w:rsid w:val="00070E44"/>
    <w:rsid w:val="0020032A"/>
    <w:rsid w:val="003E73FC"/>
    <w:rsid w:val="004B35B4"/>
    <w:rsid w:val="004C241C"/>
    <w:rsid w:val="0069408B"/>
    <w:rsid w:val="006E1251"/>
    <w:rsid w:val="00913386"/>
    <w:rsid w:val="00B7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F779"/>
  <w15:chartTrackingRefBased/>
  <w15:docId w15:val="{CEBAC2CA-8B9B-4FBF-A325-7EF9F1D6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40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tHeading">
    <w:name w:val="Hst_Heading"/>
    <w:next w:val="Normal"/>
    <w:qFormat/>
    <w:rsid w:val="006E1251"/>
    <w:rPr>
      <w:rFonts w:ascii="Calibri" w:hAnsi="Calibri"/>
      <w:color w:val="00B050"/>
      <w:sz w:val="36"/>
    </w:rPr>
  </w:style>
  <w:style w:type="paragraph" w:customStyle="1" w:styleId="HseBody">
    <w:name w:val="Hse_Body"/>
    <w:next w:val="Normal"/>
    <w:qFormat/>
    <w:rsid w:val="006E1251"/>
    <w:rPr>
      <w:rFonts w:ascii="Calibri" w:hAnsi="Calibri"/>
      <w:color w:val="FFC000"/>
      <w:sz w:val="24"/>
    </w:rPr>
  </w:style>
  <w:style w:type="paragraph" w:customStyle="1" w:styleId="HouseStyleBodyText">
    <w:name w:val="House_Style_BodyText"/>
    <w:next w:val="Normal"/>
    <w:qFormat/>
    <w:rsid w:val="004C241C"/>
    <w:rPr>
      <w:color w:val="808080" w:themeColor="background1" w:themeShade="80"/>
      <w:sz w:val="24"/>
    </w:rPr>
  </w:style>
  <w:style w:type="paragraph" w:customStyle="1" w:styleId="HouseStyleheading">
    <w:name w:val="House_Style_heading"/>
    <w:next w:val="Normal"/>
    <w:qFormat/>
    <w:rsid w:val="004C241C"/>
    <w:rPr>
      <w:color w:val="00B050"/>
      <w:sz w:val="36"/>
    </w:rPr>
  </w:style>
  <w:style w:type="paragraph" w:styleId="ListParagraph">
    <w:name w:val="List Paragraph"/>
    <w:basedOn w:val="Normal"/>
    <w:uiPriority w:val="34"/>
    <w:qFormat/>
    <w:rsid w:val="00B72403"/>
    <w:pPr>
      <w:ind w:left="720"/>
      <w:contextualSpacing/>
    </w:pPr>
    <w:rPr>
      <w:rFonts w:ascii="Times New Roman" w:eastAsia="Cambria" w:hAnsi="Times New Roman"/>
      <w:sz w:val="24"/>
    </w:rPr>
  </w:style>
  <w:style w:type="table" w:styleId="TableGrid">
    <w:name w:val="Table Grid"/>
    <w:basedOn w:val="TableNormal"/>
    <w:uiPriority w:val="39"/>
    <w:rsid w:val="0020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Olusanya</dc:creator>
  <cp:keywords/>
  <dc:description/>
  <cp:lastModifiedBy>Lawrence Olusanya</cp:lastModifiedBy>
  <cp:revision>4</cp:revision>
  <dcterms:created xsi:type="dcterms:W3CDTF">2023-01-13T09:04:00Z</dcterms:created>
  <dcterms:modified xsi:type="dcterms:W3CDTF">2023-01-13T10:18:00Z</dcterms:modified>
</cp:coreProperties>
</file>