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各位老师，以下是我在</w:t>
      </w:r>
      <w:r>
        <w:rPr>
          <w:rFonts w:ascii="Arial" w:hAnsi="Arial" w:cs="Arial"/>
          <w:color w:val="000000"/>
          <w:sz w:val="21"/>
          <w:szCs w:val="21"/>
        </w:rPr>
        <w:t>A-Tune SIG</w:t>
      </w:r>
      <w:r>
        <w:rPr>
          <w:rFonts w:ascii="Arial" w:hAnsi="Arial" w:cs="Arial" w:hint="eastAsia"/>
          <w:color w:val="000000"/>
          <w:sz w:val="21"/>
          <w:szCs w:val="21"/>
        </w:rPr>
        <w:t>第四周的任务进展：</w:t>
      </w: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1. </w:t>
      </w:r>
      <w:r>
        <w:rPr>
          <w:rFonts w:ascii="Arial" w:hAnsi="Arial" w:cs="Arial" w:hint="eastAsia"/>
          <w:color w:val="000000"/>
          <w:sz w:val="21"/>
          <w:szCs w:val="21"/>
        </w:rPr>
        <w:t>熟悉了</w:t>
      </w:r>
      <w:r>
        <w:rPr>
          <w:rFonts w:ascii="Arial" w:hAnsi="Arial" w:cs="Arial"/>
          <w:color w:val="000000"/>
          <w:sz w:val="21"/>
          <w:szCs w:val="21"/>
        </w:rPr>
        <w:t xml:space="preserve">A-Tune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WebUI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的部署与使用，实现了与</w:t>
      </w:r>
      <w:r>
        <w:rPr>
          <w:rFonts w:ascii="Arial" w:hAnsi="Arial" w:cs="Arial"/>
          <w:color w:val="000000"/>
          <w:sz w:val="21"/>
          <w:szCs w:val="21"/>
        </w:rPr>
        <w:t>A-Tune engine</w:t>
      </w:r>
      <w:r>
        <w:rPr>
          <w:rFonts w:ascii="Arial" w:hAnsi="Arial" w:cs="Arial" w:hint="eastAsia"/>
          <w:color w:val="000000"/>
          <w:sz w:val="21"/>
          <w:szCs w:val="21"/>
        </w:rPr>
        <w:t>的正确对接，调优结果在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WebUI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上的正确展示；</w:t>
      </w: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 w:hint="eastAsia"/>
          <w:color w:val="000000"/>
          <w:sz w:val="21"/>
          <w:szCs w:val="21"/>
        </w:rPr>
        <w:t>相关过程形成了一篇博客，见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hyperlink r:id="rId4" w:history="1">
        <w:r>
          <w:rPr>
            <w:rStyle w:val="a3"/>
            <w:rFonts w:ascii="Arial" w:hAnsi="Arial" w:cs="Arial"/>
            <w:sz w:val="21"/>
            <w:szCs w:val="21"/>
          </w:rPr>
          <w:t>https://blog.csdn.net/weixin_43214408/article/details/116278526</w:t>
        </w:r>
      </w:hyperlink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 </w:t>
      </w:r>
      <w:r>
        <w:rPr>
          <w:rFonts w:ascii="Arial" w:hAnsi="Arial" w:cs="Arial" w:hint="eastAsia"/>
          <w:color w:val="000000"/>
          <w:sz w:val="21"/>
          <w:szCs w:val="21"/>
        </w:rPr>
        <w:t>学习了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Arial" w:hAnsi="Arial" w:cs="Arial" w:hint="eastAsia"/>
          <w:color w:val="000000"/>
          <w:sz w:val="21"/>
          <w:szCs w:val="21"/>
        </w:rPr>
        <w:t>的基础知识，为下一周的</w:t>
      </w:r>
      <w:r>
        <w:rPr>
          <w:rFonts w:ascii="Arial" w:hAnsi="Arial" w:cs="Arial"/>
          <w:color w:val="000000"/>
          <w:sz w:val="21"/>
          <w:szCs w:val="21"/>
        </w:rPr>
        <w:t>MySQL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调优做准备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感谢各位老师辛勤指导！</w:t>
      </w: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--</w:t>
      </w: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Best Regards, </w:t>
      </w:r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1616FD" w:rsidRDefault="001616FD" w:rsidP="001616F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凌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 w:hint="eastAsia"/>
          <w:color w:val="000000"/>
          <w:sz w:val="21"/>
          <w:szCs w:val="21"/>
        </w:rPr>
        <w:t>峰</w:t>
      </w:r>
    </w:p>
    <w:p w:rsidR="001616FD" w:rsidRDefault="001616FD" w:rsidP="001616FD">
      <w:pPr>
        <w:pStyle w:val="a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北京大学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软件与微电子学院</w:t>
      </w:r>
    </w:p>
    <w:p w:rsidR="00082F57" w:rsidRPr="001616FD" w:rsidRDefault="001616FD" w:rsidP="001616FD"/>
    <w:sectPr w:rsidR="00082F57" w:rsidRPr="0016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1F"/>
    <w:rsid w:val="001616FD"/>
    <w:rsid w:val="00541544"/>
    <w:rsid w:val="0079199B"/>
    <w:rsid w:val="009B7F1F"/>
    <w:rsid w:val="00F5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40DF9-3A12-4577-A97E-10D09132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54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5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15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eixin_43214408/article/details/116278526&#65307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4</cp:revision>
  <dcterms:created xsi:type="dcterms:W3CDTF">2021-07-20T03:38:00Z</dcterms:created>
  <dcterms:modified xsi:type="dcterms:W3CDTF">2021-07-20T03:39:00Z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(2)yRKN6wsn4n2hjoxe2OVNf94Y8xABhiilNb3V/VKpRPCtA20A8knZsqkUDVR8vgfzgKNrSmZl
JMOF+LUmoXKPTQB6k5l2BoBj4oOdhtPvJ4FOl8/frotgejJfvb56KlYAswotMxc0l8vYEBOS
mwB9lbG9JIn/rKlsHmLPlMzjacvhZfn1KUk5h4JDRWuteUcX6wUcjDICLtti+xaq4oGmXevU
cK3TNPnUXRhvLkedTM</vt:lpwstr>
  </property>
  <property fmtid="{D5CDD505-2E9C-101B-9397-08002B2CF9AE}" pid="3" name="_2015_ms_pID_7253431">
    <vt:lpwstr>HS+a5V8M7DHJ0F4Vnxzx2oyaKG2jWqJYetrcYNReDH0Xvs87ahWlYw
INTwDW5wvoHmyQAA0UjCRo6SKv3ZrSCvhojnPr+/p2VkCTE2m8eMI6UAo8vlJtqNKXPVgJFm
BpSBhdqoxQKPcamL7+sQ96MJhtEDnRSCxuNuLmSO0TyplujNNMrfcOY4pW3Sh8f8F4M=</vt:lpwstr>
  </property>
</Properties>
</file>