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3CA5" w14:textId="2DA40A0E" w:rsidR="003E519A" w:rsidRDefault="003E519A" w:rsidP="003E519A">
      <w:pPr>
        <w:jc w:val="center"/>
      </w:pPr>
    </w:p>
    <w:p w14:paraId="757677E8" w14:textId="77777777" w:rsidR="003E519A" w:rsidRDefault="003E519A" w:rsidP="003E519A">
      <w:pPr>
        <w:jc w:val="center"/>
      </w:pPr>
    </w:p>
    <w:p w14:paraId="5CE2FAB0" w14:textId="77777777" w:rsidR="003E519A" w:rsidRDefault="003E519A" w:rsidP="003E519A">
      <w:pPr>
        <w:jc w:val="center"/>
      </w:pPr>
    </w:p>
    <w:p w14:paraId="3903431F" w14:textId="77777777" w:rsidR="003E519A" w:rsidRPr="003E519A" w:rsidRDefault="003E519A" w:rsidP="003E519A">
      <w:pPr>
        <w:rPr>
          <w:rFonts w:ascii="宋体" w:hAnsi="宋体"/>
          <w:b/>
          <w:bCs/>
          <w:sz w:val="36"/>
          <w:szCs w:val="44"/>
        </w:rPr>
      </w:pPr>
      <w:r w:rsidRPr="003E519A">
        <w:rPr>
          <w:rFonts w:ascii="宋体" w:hAnsi="宋体" w:hint="eastAsia"/>
          <w:b/>
          <w:bCs/>
          <w:sz w:val="36"/>
          <w:szCs w:val="44"/>
        </w:rPr>
        <w:t>操作系统教学实践云平台</w:t>
      </w:r>
    </w:p>
    <w:p w14:paraId="0AB81213" w14:textId="6C963EEE" w:rsidR="003E519A" w:rsidRDefault="003E519A" w:rsidP="003E519A">
      <w:pPr>
        <w:jc w:val="center"/>
        <w:rPr>
          <w:rFonts w:ascii="宋体" w:hAnsi="宋体"/>
          <w:b/>
          <w:bCs/>
          <w:sz w:val="36"/>
          <w:szCs w:val="44"/>
        </w:rPr>
      </w:pPr>
    </w:p>
    <w:p w14:paraId="529A181A" w14:textId="77777777" w:rsidR="003E519A" w:rsidRDefault="003E519A" w:rsidP="003E519A">
      <w:pPr>
        <w:tabs>
          <w:tab w:val="left" w:pos="500"/>
        </w:tabs>
        <w:snapToGrid w:val="0"/>
        <w:jc w:val="center"/>
        <w:rPr>
          <w:b/>
          <w:color w:val="000000"/>
          <w:sz w:val="48"/>
          <w:szCs w:val="48"/>
        </w:rPr>
      </w:pPr>
    </w:p>
    <w:p w14:paraId="7C9B75EF" w14:textId="77777777" w:rsidR="003E519A" w:rsidRDefault="003E519A" w:rsidP="003E519A">
      <w:pPr>
        <w:tabs>
          <w:tab w:val="left" w:pos="500"/>
        </w:tabs>
        <w:snapToGrid w:val="0"/>
        <w:jc w:val="center"/>
        <w:rPr>
          <w:b/>
          <w:color w:val="000000"/>
          <w:sz w:val="48"/>
          <w:szCs w:val="48"/>
        </w:rPr>
      </w:pPr>
    </w:p>
    <w:p w14:paraId="73083F84" w14:textId="78CB039A" w:rsidR="003E519A" w:rsidRDefault="003E519A" w:rsidP="003E519A">
      <w:pPr>
        <w:jc w:val="center"/>
        <w:rPr>
          <w:b/>
          <w:color w:val="000000"/>
          <w:sz w:val="84"/>
          <w:szCs w:val="84"/>
        </w:rPr>
      </w:pPr>
      <w:r>
        <w:rPr>
          <w:rFonts w:hint="eastAsia"/>
          <w:b/>
          <w:color w:val="000000"/>
          <w:sz w:val="84"/>
          <w:szCs w:val="84"/>
        </w:rPr>
        <w:t>需求分析说明书</w:t>
      </w:r>
    </w:p>
    <w:p w14:paraId="1E79A829" w14:textId="47AB3A84" w:rsidR="003E519A" w:rsidRDefault="003E519A" w:rsidP="003E519A">
      <w:pPr>
        <w:jc w:val="center"/>
        <w:rPr>
          <w:rFonts w:eastAsia="黑体"/>
          <w:sz w:val="44"/>
          <w:szCs w:val="44"/>
        </w:rPr>
      </w:pPr>
    </w:p>
    <w:p w14:paraId="3C34F474" w14:textId="77777777" w:rsidR="003E519A" w:rsidRDefault="003E519A" w:rsidP="003E519A">
      <w:pPr>
        <w:jc w:val="center"/>
        <w:rPr>
          <w:rFonts w:ascii="黑体" w:eastAsia="黑体"/>
          <w:sz w:val="32"/>
          <w:szCs w:val="32"/>
        </w:rPr>
      </w:pPr>
    </w:p>
    <w:p w14:paraId="28B0CBCC" w14:textId="77777777" w:rsidR="003E519A" w:rsidRDefault="003E519A" w:rsidP="003E519A">
      <w:pPr>
        <w:jc w:val="center"/>
        <w:rPr>
          <w:rFonts w:ascii="黑体" w:eastAsia="黑体"/>
          <w:sz w:val="32"/>
          <w:szCs w:val="32"/>
        </w:rPr>
      </w:pPr>
    </w:p>
    <w:p w14:paraId="21872C26" w14:textId="77777777" w:rsidR="003E519A" w:rsidRDefault="003E519A" w:rsidP="003E519A">
      <w:pPr>
        <w:jc w:val="center"/>
        <w:rPr>
          <w:rFonts w:ascii="黑体" w:eastAsia="黑体"/>
          <w:sz w:val="32"/>
          <w:szCs w:val="32"/>
        </w:rPr>
      </w:pPr>
    </w:p>
    <w:p w14:paraId="59B57BE1" w14:textId="77777777" w:rsidR="003E519A" w:rsidRDefault="003E519A" w:rsidP="003E519A">
      <w:pPr>
        <w:jc w:val="center"/>
        <w:rPr>
          <w:rFonts w:ascii="黑体" w:eastAsia="黑体"/>
          <w:sz w:val="32"/>
          <w:szCs w:val="32"/>
        </w:rPr>
      </w:pPr>
    </w:p>
    <w:p w14:paraId="225E4AEB" w14:textId="77777777" w:rsidR="003E519A" w:rsidRDefault="003E519A" w:rsidP="003E519A">
      <w:pPr>
        <w:jc w:val="center"/>
        <w:rPr>
          <w:rFonts w:ascii="黑体" w:eastAsia="黑体"/>
          <w:sz w:val="32"/>
          <w:szCs w:val="32"/>
        </w:rPr>
      </w:pPr>
    </w:p>
    <w:p w14:paraId="166CED98" w14:textId="40F23E27" w:rsidR="003E519A" w:rsidRPr="003E519A" w:rsidRDefault="003E519A" w:rsidP="003E519A">
      <w:pPr>
        <w:jc w:val="center"/>
        <w:rPr>
          <w:rFonts w:ascii="宋体" w:hAnsi="宋体"/>
          <w:b/>
          <w:bCs/>
          <w:sz w:val="36"/>
          <w:szCs w:val="44"/>
        </w:rPr>
      </w:pPr>
      <w:r w:rsidRPr="003E519A">
        <w:rPr>
          <w:rFonts w:ascii="宋体" w:hAnsi="宋体" w:hint="eastAsia"/>
          <w:b/>
          <w:bCs/>
          <w:sz w:val="36"/>
          <w:szCs w:val="44"/>
        </w:rPr>
        <w:t>北京航空航天大学</w:t>
      </w:r>
    </w:p>
    <w:p w14:paraId="4E1FFFCB" w14:textId="28474605" w:rsidR="003E519A" w:rsidRDefault="003E519A" w:rsidP="003E519A">
      <w:pPr>
        <w:jc w:val="center"/>
        <w:rPr>
          <w:rFonts w:ascii="黑体" w:eastAsia="黑体"/>
          <w:sz w:val="30"/>
          <w:szCs w:val="30"/>
        </w:rPr>
      </w:pPr>
    </w:p>
    <w:p w14:paraId="5155FE37" w14:textId="77777777" w:rsidR="003E519A" w:rsidRDefault="003E519A" w:rsidP="003E519A">
      <w:pPr>
        <w:jc w:val="center"/>
        <w:rPr>
          <w:rFonts w:ascii="黑体" w:eastAsia="黑体" w:hAnsi="宋体"/>
          <w:sz w:val="28"/>
          <w:szCs w:val="28"/>
        </w:rPr>
      </w:pPr>
    </w:p>
    <w:p w14:paraId="4B51FCF8" w14:textId="3F9A807B" w:rsidR="000773AB" w:rsidRDefault="003E519A" w:rsidP="003E519A">
      <w:pPr>
        <w:rPr>
          <w:rFonts w:cs="Times New Roman"/>
          <w:b/>
          <w:bCs/>
          <w:sz w:val="36"/>
          <w:szCs w:val="36"/>
        </w:rPr>
      </w:pPr>
      <w:r>
        <w:rPr>
          <w:rFonts w:hAnsi="宋体"/>
          <w:szCs w:val="28"/>
        </w:rPr>
        <w:br w:type="page"/>
      </w:r>
      <w:r>
        <w:rPr>
          <w:rFonts w:cs="Times New Roman" w:hint="eastAsia"/>
          <w:b/>
          <w:bCs/>
          <w:sz w:val="36"/>
          <w:szCs w:val="36"/>
        </w:rPr>
        <w:lastRenderedPageBreak/>
        <w:t>操作系统教学实践云平台需求分析说明书</w:t>
      </w:r>
    </w:p>
    <w:p w14:paraId="23628CDD" w14:textId="77777777" w:rsidR="000773AB" w:rsidRDefault="00000000">
      <w:pPr>
        <w:widowControl/>
        <w:jc w:val="center"/>
        <w:rPr>
          <w:rFonts w:cs="Times New Roman"/>
          <w:color w:val="262626"/>
          <w:spacing w:val="12"/>
          <w:kern w:val="0"/>
          <w:sz w:val="28"/>
          <w:szCs w:val="28"/>
        </w:rPr>
      </w:pPr>
      <w:r>
        <w:rPr>
          <w:rFonts w:cs="Times New Roman"/>
          <w:b/>
          <w:bCs/>
          <w:color w:val="000000"/>
          <w:spacing w:val="12"/>
          <w:kern w:val="0"/>
          <w:sz w:val="28"/>
          <w:szCs w:val="28"/>
        </w:rPr>
        <w:t>文档变更记录</w:t>
      </w:r>
    </w:p>
    <w:tbl>
      <w:tblPr>
        <w:tblW w:w="0" w:type="auto"/>
        <w:tblBorders>
          <w:top w:val="single" w:sz="6" w:space="0" w:color="D9D9D9"/>
          <w:left w:val="single" w:sz="6" w:space="0" w:color="D9D9D9"/>
          <w:bottom w:val="single" w:sz="6" w:space="0" w:color="D9D9D9"/>
          <w:right w:val="single" w:sz="6" w:space="0" w:color="D9D9D9"/>
        </w:tblBorders>
        <w:tblCellMar>
          <w:top w:w="15" w:type="dxa"/>
          <w:left w:w="15" w:type="dxa"/>
          <w:bottom w:w="15" w:type="dxa"/>
          <w:right w:w="15" w:type="dxa"/>
        </w:tblCellMar>
        <w:tblLook w:val="04A0" w:firstRow="1" w:lastRow="0" w:firstColumn="1" w:lastColumn="0" w:noHBand="0" w:noVBand="1"/>
      </w:tblPr>
      <w:tblGrid>
        <w:gridCol w:w="759"/>
        <w:gridCol w:w="1511"/>
        <w:gridCol w:w="926"/>
        <w:gridCol w:w="2666"/>
        <w:gridCol w:w="1206"/>
        <w:gridCol w:w="1216"/>
      </w:tblGrid>
      <w:tr w:rsidR="000773AB" w14:paraId="6470EB1C"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6C2BACD" w14:textId="77777777" w:rsidR="000773AB" w:rsidRDefault="00000000">
            <w:pPr>
              <w:widowControl/>
              <w:jc w:val="left"/>
              <w:rPr>
                <w:rFonts w:cs="Times New Roman"/>
                <w:color w:val="262626"/>
                <w:spacing w:val="12"/>
                <w:kern w:val="0"/>
                <w:sz w:val="21"/>
                <w:szCs w:val="21"/>
              </w:rPr>
            </w:pPr>
            <w:r>
              <w:rPr>
                <w:rFonts w:cs="Times New Roman"/>
                <w:b/>
                <w:bCs/>
                <w:color w:val="262626"/>
                <w:spacing w:val="12"/>
                <w:kern w:val="0"/>
                <w:sz w:val="21"/>
                <w:szCs w:val="21"/>
              </w:rPr>
              <w:t>序号</w:t>
            </w: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7850D02" w14:textId="77777777" w:rsidR="000773AB" w:rsidRDefault="00000000">
            <w:pPr>
              <w:widowControl/>
              <w:jc w:val="center"/>
              <w:rPr>
                <w:rFonts w:cs="Times New Roman"/>
                <w:color w:val="262626"/>
                <w:spacing w:val="12"/>
                <w:kern w:val="0"/>
                <w:sz w:val="21"/>
                <w:szCs w:val="21"/>
              </w:rPr>
            </w:pPr>
            <w:r>
              <w:rPr>
                <w:rFonts w:cs="Times New Roman"/>
                <w:b/>
                <w:bCs/>
                <w:color w:val="262626"/>
                <w:spacing w:val="12"/>
                <w:kern w:val="0"/>
                <w:sz w:val="21"/>
                <w:szCs w:val="21"/>
              </w:rPr>
              <w:t>时间</w:t>
            </w: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650EAF4" w14:textId="77777777" w:rsidR="000773AB" w:rsidRDefault="00000000">
            <w:pPr>
              <w:widowControl/>
              <w:jc w:val="left"/>
              <w:rPr>
                <w:rFonts w:cs="Times New Roman"/>
                <w:color w:val="262626"/>
                <w:spacing w:val="12"/>
                <w:kern w:val="0"/>
                <w:sz w:val="21"/>
                <w:szCs w:val="21"/>
              </w:rPr>
            </w:pPr>
            <w:r>
              <w:rPr>
                <w:rFonts w:cs="Times New Roman"/>
                <w:b/>
                <w:bCs/>
                <w:color w:val="262626"/>
                <w:spacing w:val="12"/>
                <w:kern w:val="0"/>
                <w:sz w:val="21"/>
                <w:szCs w:val="21"/>
              </w:rPr>
              <w:t>版本</w:t>
            </w: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9527BB0" w14:textId="77777777" w:rsidR="000773AB" w:rsidRDefault="00000000">
            <w:pPr>
              <w:widowControl/>
              <w:jc w:val="center"/>
              <w:rPr>
                <w:rFonts w:cs="Times New Roman"/>
                <w:color w:val="262626"/>
                <w:spacing w:val="12"/>
                <w:kern w:val="0"/>
                <w:sz w:val="21"/>
                <w:szCs w:val="21"/>
              </w:rPr>
            </w:pPr>
            <w:r>
              <w:rPr>
                <w:rFonts w:cs="Times New Roman"/>
                <w:b/>
                <w:bCs/>
                <w:color w:val="262626"/>
                <w:spacing w:val="12"/>
                <w:kern w:val="0"/>
                <w:sz w:val="21"/>
                <w:szCs w:val="21"/>
              </w:rPr>
              <w:t>变更内容简述</w:t>
            </w: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C60021A" w14:textId="77777777" w:rsidR="000773AB" w:rsidRDefault="00000000">
            <w:pPr>
              <w:widowControl/>
              <w:jc w:val="center"/>
              <w:rPr>
                <w:rFonts w:cs="Times New Roman"/>
                <w:color w:val="262626"/>
                <w:spacing w:val="12"/>
                <w:kern w:val="0"/>
                <w:sz w:val="21"/>
                <w:szCs w:val="21"/>
              </w:rPr>
            </w:pPr>
            <w:r>
              <w:rPr>
                <w:rFonts w:cs="Times New Roman"/>
                <w:b/>
                <w:bCs/>
                <w:color w:val="262626"/>
                <w:spacing w:val="12"/>
                <w:kern w:val="0"/>
                <w:sz w:val="21"/>
                <w:szCs w:val="21"/>
              </w:rPr>
              <w:t>变更人</w:t>
            </w: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A3D8054" w14:textId="77777777" w:rsidR="000773AB" w:rsidRDefault="00000000">
            <w:pPr>
              <w:widowControl/>
              <w:jc w:val="center"/>
              <w:rPr>
                <w:rFonts w:cs="Times New Roman"/>
                <w:color w:val="262626"/>
                <w:spacing w:val="12"/>
                <w:kern w:val="0"/>
                <w:sz w:val="21"/>
                <w:szCs w:val="21"/>
              </w:rPr>
            </w:pPr>
            <w:r>
              <w:rPr>
                <w:rFonts w:cs="Times New Roman"/>
                <w:b/>
                <w:bCs/>
                <w:color w:val="262626"/>
                <w:spacing w:val="12"/>
                <w:kern w:val="0"/>
                <w:sz w:val="21"/>
                <w:szCs w:val="21"/>
              </w:rPr>
              <w:t>审核人</w:t>
            </w:r>
          </w:p>
        </w:tc>
      </w:tr>
      <w:tr w:rsidR="000773AB" w14:paraId="2DBE258F"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AF86DC8" w14:textId="77777777" w:rsidR="000773AB" w:rsidRDefault="00000000">
            <w:pPr>
              <w:widowControl/>
              <w:jc w:val="left"/>
              <w:rPr>
                <w:rFonts w:cs="Times New Roman"/>
                <w:color w:val="262626"/>
                <w:spacing w:val="12"/>
                <w:kern w:val="0"/>
                <w:sz w:val="21"/>
                <w:szCs w:val="21"/>
              </w:rPr>
            </w:pPr>
            <w:r>
              <w:rPr>
                <w:rFonts w:cs="Times New Roman"/>
                <w:color w:val="262626"/>
                <w:spacing w:val="12"/>
                <w:kern w:val="0"/>
                <w:sz w:val="21"/>
                <w:szCs w:val="21"/>
              </w:rPr>
              <w:t>1</w:t>
            </w: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7987EFB" w14:textId="4F129711" w:rsidR="000773AB" w:rsidRDefault="00000000">
            <w:pPr>
              <w:widowControl/>
              <w:jc w:val="center"/>
              <w:rPr>
                <w:rFonts w:cs="Times New Roman"/>
                <w:color w:val="262626"/>
                <w:spacing w:val="12"/>
                <w:kern w:val="0"/>
                <w:sz w:val="21"/>
                <w:szCs w:val="21"/>
              </w:rPr>
            </w:pPr>
            <w:r>
              <w:rPr>
                <w:rFonts w:cs="Times New Roman"/>
                <w:color w:val="262626"/>
                <w:spacing w:val="12"/>
                <w:kern w:val="0"/>
                <w:sz w:val="21"/>
                <w:szCs w:val="21"/>
              </w:rPr>
              <w:t>2022/</w:t>
            </w:r>
            <w:r w:rsidR="0027639A">
              <w:rPr>
                <w:rFonts w:cs="Times New Roman" w:hint="eastAsia"/>
                <w:color w:val="262626"/>
                <w:spacing w:val="12"/>
                <w:kern w:val="0"/>
                <w:sz w:val="21"/>
                <w:szCs w:val="21"/>
              </w:rPr>
              <w:t>1</w:t>
            </w:r>
            <w:r>
              <w:rPr>
                <w:rFonts w:cs="Times New Roman"/>
                <w:color w:val="262626"/>
                <w:spacing w:val="12"/>
                <w:kern w:val="0"/>
                <w:sz w:val="21"/>
                <w:szCs w:val="21"/>
              </w:rPr>
              <w:t>/</w:t>
            </w:r>
            <w:r>
              <w:rPr>
                <w:rFonts w:cs="Times New Roman" w:hint="eastAsia"/>
                <w:color w:val="262626"/>
                <w:spacing w:val="12"/>
                <w:kern w:val="0"/>
                <w:sz w:val="21"/>
                <w:szCs w:val="21"/>
              </w:rPr>
              <w:t>7</w:t>
            </w: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04C1730" w14:textId="77777777" w:rsidR="000773AB" w:rsidRDefault="00000000">
            <w:pPr>
              <w:widowControl/>
              <w:jc w:val="center"/>
              <w:rPr>
                <w:rFonts w:cs="Times New Roman"/>
                <w:color w:val="262626"/>
                <w:spacing w:val="12"/>
                <w:kern w:val="0"/>
                <w:sz w:val="21"/>
                <w:szCs w:val="21"/>
              </w:rPr>
            </w:pPr>
            <w:r>
              <w:rPr>
                <w:rFonts w:cs="Times New Roman"/>
                <w:color w:val="262626"/>
                <w:spacing w:val="12"/>
                <w:kern w:val="0"/>
                <w:sz w:val="21"/>
                <w:szCs w:val="21"/>
              </w:rPr>
              <w:t>V0.1</w:t>
            </w: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222422A" w14:textId="77777777" w:rsidR="000773AB" w:rsidRDefault="00000000">
            <w:pPr>
              <w:widowControl/>
              <w:jc w:val="center"/>
              <w:rPr>
                <w:rFonts w:cs="Times New Roman"/>
                <w:color w:val="262626"/>
                <w:spacing w:val="12"/>
                <w:kern w:val="0"/>
                <w:sz w:val="21"/>
                <w:szCs w:val="21"/>
              </w:rPr>
            </w:pPr>
            <w:r>
              <w:rPr>
                <w:rFonts w:cs="Times New Roman"/>
                <w:color w:val="262626"/>
                <w:spacing w:val="12"/>
                <w:kern w:val="0"/>
                <w:sz w:val="21"/>
                <w:szCs w:val="21"/>
              </w:rPr>
              <w:t>文档初稿撰写</w:t>
            </w: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75101CC" w14:textId="77777777" w:rsidR="000773AB" w:rsidRDefault="00000000">
            <w:pPr>
              <w:widowControl/>
              <w:jc w:val="center"/>
              <w:rPr>
                <w:rFonts w:cs="Times New Roman"/>
                <w:color w:val="262626"/>
                <w:spacing w:val="12"/>
                <w:kern w:val="0"/>
                <w:sz w:val="21"/>
                <w:szCs w:val="21"/>
              </w:rPr>
            </w:pPr>
            <w:r>
              <w:rPr>
                <w:rFonts w:cs="Times New Roman" w:hint="eastAsia"/>
                <w:color w:val="262626"/>
                <w:spacing w:val="12"/>
                <w:kern w:val="0"/>
                <w:sz w:val="21"/>
                <w:szCs w:val="21"/>
              </w:rPr>
              <w:t>陈伟明</w:t>
            </w: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9BEF4B1" w14:textId="77777777" w:rsidR="000773AB" w:rsidRDefault="00000000">
            <w:pPr>
              <w:widowControl/>
              <w:jc w:val="center"/>
              <w:rPr>
                <w:rFonts w:cs="Times New Roman"/>
                <w:color w:val="262626"/>
                <w:spacing w:val="12"/>
                <w:kern w:val="0"/>
                <w:sz w:val="21"/>
                <w:szCs w:val="21"/>
              </w:rPr>
            </w:pPr>
            <w:r>
              <w:rPr>
                <w:rFonts w:cs="Times New Roman" w:hint="eastAsia"/>
                <w:color w:val="262626"/>
                <w:spacing w:val="12"/>
                <w:kern w:val="0"/>
                <w:sz w:val="21"/>
                <w:szCs w:val="21"/>
              </w:rPr>
              <w:t>王雷</w:t>
            </w:r>
          </w:p>
        </w:tc>
      </w:tr>
      <w:tr w:rsidR="0027639A" w14:paraId="45C73E2E"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2B3B125" w14:textId="51F88860" w:rsidR="0027639A" w:rsidRDefault="0027639A" w:rsidP="0027639A">
            <w:pPr>
              <w:widowControl/>
              <w:jc w:val="left"/>
              <w:rPr>
                <w:rFonts w:cs="Times New Roman"/>
                <w:color w:val="262626"/>
                <w:spacing w:val="12"/>
                <w:kern w:val="0"/>
                <w:sz w:val="21"/>
                <w:szCs w:val="21"/>
              </w:rPr>
            </w:pPr>
            <w:r>
              <w:rPr>
                <w:rFonts w:cs="Times New Roman" w:hint="eastAsia"/>
                <w:color w:val="262626"/>
                <w:spacing w:val="12"/>
                <w:kern w:val="0"/>
                <w:sz w:val="21"/>
                <w:szCs w:val="21"/>
              </w:rPr>
              <w:t>2</w:t>
            </w: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29FBC3E" w14:textId="43EEC3E2" w:rsidR="0027639A" w:rsidRDefault="0027639A" w:rsidP="0027639A">
            <w:pPr>
              <w:widowControl/>
              <w:jc w:val="center"/>
              <w:rPr>
                <w:rFonts w:cs="Times New Roman"/>
                <w:color w:val="262626"/>
                <w:spacing w:val="12"/>
                <w:kern w:val="0"/>
                <w:sz w:val="21"/>
                <w:szCs w:val="21"/>
              </w:rPr>
            </w:pPr>
            <w:r>
              <w:rPr>
                <w:rFonts w:cs="Times New Roman"/>
                <w:color w:val="262626"/>
                <w:spacing w:val="12"/>
                <w:kern w:val="0"/>
                <w:sz w:val="21"/>
                <w:szCs w:val="21"/>
              </w:rPr>
              <w:t>2022/</w:t>
            </w:r>
            <w:r>
              <w:rPr>
                <w:rFonts w:cs="Times New Roman" w:hint="eastAsia"/>
                <w:color w:val="262626"/>
                <w:spacing w:val="12"/>
                <w:kern w:val="0"/>
                <w:sz w:val="21"/>
                <w:szCs w:val="21"/>
              </w:rPr>
              <w:t>9</w:t>
            </w:r>
            <w:r>
              <w:rPr>
                <w:rFonts w:cs="Times New Roman"/>
                <w:color w:val="262626"/>
                <w:spacing w:val="12"/>
                <w:kern w:val="0"/>
                <w:sz w:val="21"/>
                <w:szCs w:val="21"/>
              </w:rPr>
              <w:t>/</w:t>
            </w:r>
            <w:r>
              <w:rPr>
                <w:rFonts w:cs="Times New Roman" w:hint="eastAsia"/>
                <w:color w:val="262626"/>
                <w:spacing w:val="12"/>
                <w:kern w:val="0"/>
                <w:sz w:val="21"/>
                <w:szCs w:val="21"/>
              </w:rPr>
              <w:t>7</w:t>
            </w: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50594A0" w14:textId="31448378" w:rsidR="0027639A" w:rsidRDefault="0027639A" w:rsidP="0027639A">
            <w:pPr>
              <w:widowControl/>
              <w:jc w:val="center"/>
              <w:rPr>
                <w:rFonts w:cs="Times New Roman"/>
                <w:color w:val="262626"/>
                <w:spacing w:val="12"/>
                <w:kern w:val="0"/>
                <w:sz w:val="21"/>
                <w:szCs w:val="21"/>
              </w:rPr>
            </w:pPr>
            <w:r>
              <w:rPr>
                <w:rFonts w:cs="Times New Roman"/>
                <w:color w:val="262626"/>
                <w:spacing w:val="12"/>
                <w:kern w:val="0"/>
                <w:sz w:val="21"/>
                <w:szCs w:val="21"/>
              </w:rPr>
              <w:t>V0.</w:t>
            </w:r>
            <w:r>
              <w:rPr>
                <w:rFonts w:cs="Times New Roman" w:hint="eastAsia"/>
                <w:color w:val="262626"/>
                <w:spacing w:val="12"/>
                <w:kern w:val="0"/>
                <w:sz w:val="21"/>
                <w:szCs w:val="21"/>
              </w:rPr>
              <w:t>2</w:t>
            </w: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223B2EF" w14:textId="46897175" w:rsidR="0027639A" w:rsidRDefault="0027639A" w:rsidP="0027639A">
            <w:pPr>
              <w:widowControl/>
              <w:jc w:val="center"/>
              <w:rPr>
                <w:rFonts w:cs="Times New Roman"/>
                <w:color w:val="262626"/>
                <w:spacing w:val="12"/>
                <w:kern w:val="0"/>
                <w:sz w:val="21"/>
                <w:szCs w:val="21"/>
              </w:rPr>
            </w:pPr>
            <w:r>
              <w:rPr>
                <w:rFonts w:cs="Times New Roman" w:hint="eastAsia"/>
                <w:color w:val="262626"/>
                <w:spacing w:val="12"/>
                <w:kern w:val="0"/>
                <w:sz w:val="21"/>
                <w:szCs w:val="21"/>
              </w:rPr>
              <w:t>补充完善</w:t>
            </w: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E9481EB" w14:textId="1E803AED" w:rsidR="0027639A" w:rsidRDefault="0027639A" w:rsidP="0027639A">
            <w:pPr>
              <w:widowControl/>
              <w:jc w:val="center"/>
              <w:rPr>
                <w:rFonts w:cs="Times New Roman"/>
                <w:color w:val="262626"/>
                <w:spacing w:val="12"/>
                <w:kern w:val="0"/>
                <w:sz w:val="21"/>
                <w:szCs w:val="21"/>
              </w:rPr>
            </w:pPr>
            <w:r>
              <w:rPr>
                <w:rFonts w:cs="Times New Roman" w:hint="eastAsia"/>
                <w:color w:val="262626"/>
                <w:spacing w:val="12"/>
                <w:kern w:val="0"/>
                <w:sz w:val="21"/>
                <w:szCs w:val="21"/>
              </w:rPr>
              <w:t>陈伟明</w:t>
            </w: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2490165" w14:textId="38615736" w:rsidR="0027639A" w:rsidRDefault="0027639A" w:rsidP="0027639A">
            <w:pPr>
              <w:widowControl/>
              <w:jc w:val="center"/>
              <w:rPr>
                <w:rFonts w:cs="Times New Roman"/>
                <w:color w:val="262626"/>
                <w:spacing w:val="12"/>
                <w:kern w:val="0"/>
                <w:sz w:val="21"/>
                <w:szCs w:val="21"/>
              </w:rPr>
            </w:pPr>
            <w:r>
              <w:rPr>
                <w:rFonts w:cs="Times New Roman" w:hint="eastAsia"/>
                <w:color w:val="262626"/>
                <w:spacing w:val="12"/>
                <w:kern w:val="0"/>
                <w:sz w:val="21"/>
                <w:szCs w:val="21"/>
              </w:rPr>
              <w:t>王雷</w:t>
            </w:r>
          </w:p>
        </w:tc>
      </w:tr>
      <w:tr w:rsidR="000773AB" w14:paraId="5F7A96CC"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7A9574A" w14:textId="77777777" w:rsidR="000773AB" w:rsidRDefault="000773AB">
            <w:pPr>
              <w:widowControl/>
              <w:jc w:val="left"/>
              <w:rPr>
                <w:rFonts w:cs="Times New Roman"/>
                <w:color w:val="262626"/>
                <w:spacing w:val="12"/>
                <w:kern w:val="0"/>
                <w:sz w:val="21"/>
                <w:szCs w:val="21"/>
              </w:rPr>
            </w:pP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6865D92" w14:textId="77777777" w:rsidR="000773AB" w:rsidRDefault="000773AB">
            <w:pPr>
              <w:widowControl/>
              <w:jc w:val="center"/>
              <w:rPr>
                <w:rFonts w:cs="Times New Roman"/>
                <w:color w:val="262626"/>
                <w:spacing w:val="12"/>
                <w:kern w:val="0"/>
                <w:sz w:val="21"/>
                <w:szCs w:val="21"/>
              </w:rPr>
            </w:pP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BC0598B" w14:textId="77777777" w:rsidR="000773AB" w:rsidRDefault="000773AB">
            <w:pPr>
              <w:widowControl/>
              <w:jc w:val="center"/>
              <w:rPr>
                <w:rFonts w:cs="Times New Roman"/>
                <w:color w:val="262626"/>
                <w:spacing w:val="12"/>
                <w:kern w:val="0"/>
                <w:sz w:val="21"/>
                <w:szCs w:val="21"/>
              </w:rPr>
            </w:pP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D38097B" w14:textId="77777777" w:rsidR="000773AB" w:rsidRDefault="000773AB">
            <w:pPr>
              <w:widowControl/>
              <w:jc w:val="left"/>
              <w:rPr>
                <w:rFonts w:cs="Times New Roman"/>
                <w:color w:val="262626"/>
                <w:spacing w:val="12"/>
                <w:kern w:val="0"/>
                <w:sz w:val="21"/>
                <w:szCs w:val="21"/>
              </w:rPr>
            </w:pP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9D08162" w14:textId="77777777" w:rsidR="000773AB" w:rsidRDefault="000773AB">
            <w:pPr>
              <w:widowControl/>
              <w:jc w:val="center"/>
              <w:rPr>
                <w:rFonts w:cs="Times New Roman"/>
                <w:color w:val="262626"/>
                <w:spacing w:val="12"/>
                <w:kern w:val="0"/>
                <w:sz w:val="21"/>
                <w:szCs w:val="21"/>
              </w:rPr>
            </w:pP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F00744D" w14:textId="77777777" w:rsidR="000773AB" w:rsidRDefault="000773AB">
            <w:pPr>
              <w:widowControl/>
              <w:jc w:val="center"/>
              <w:rPr>
                <w:rFonts w:cs="Times New Roman"/>
                <w:color w:val="262626"/>
                <w:spacing w:val="12"/>
                <w:kern w:val="0"/>
                <w:sz w:val="21"/>
                <w:szCs w:val="21"/>
              </w:rPr>
            </w:pPr>
          </w:p>
        </w:tc>
      </w:tr>
      <w:tr w:rsidR="000773AB" w14:paraId="61C95154"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CF7EE5E" w14:textId="77777777" w:rsidR="000773AB" w:rsidRDefault="000773AB">
            <w:pPr>
              <w:widowControl/>
              <w:jc w:val="left"/>
              <w:rPr>
                <w:rFonts w:cs="Times New Roman"/>
                <w:color w:val="262626"/>
                <w:spacing w:val="12"/>
                <w:kern w:val="0"/>
                <w:sz w:val="21"/>
                <w:szCs w:val="21"/>
              </w:rPr>
            </w:pP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E807952" w14:textId="77777777" w:rsidR="000773AB" w:rsidRDefault="000773AB">
            <w:pPr>
              <w:widowControl/>
              <w:jc w:val="center"/>
              <w:rPr>
                <w:rFonts w:cs="Times New Roman"/>
                <w:color w:val="262626"/>
                <w:spacing w:val="12"/>
                <w:kern w:val="0"/>
                <w:sz w:val="21"/>
                <w:szCs w:val="21"/>
              </w:rPr>
            </w:pP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1BB0B4B" w14:textId="77777777" w:rsidR="000773AB" w:rsidRDefault="000773AB">
            <w:pPr>
              <w:widowControl/>
              <w:jc w:val="center"/>
              <w:rPr>
                <w:rFonts w:cs="Times New Roman"/>
                <w:color w:val="262626"/>
                <w:spacing w:val="12"/>
                <w:kern w:val="0"/>
                <w:sz w:val="21"/>
                <w:szCs w:val="21"/>
              </w:rPr>
            </w:pP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FAD012D" w14:textId="77777777" w:rsidR="000773AB" w:rsidRDefault="000773AB">
            <w:pPr>
              <w:widowControl/>
              <w:jc w:val="center"/>
              <w:rPr>
                <w:rFonts w:cs="Times New Roman"/>
                <w:color w:val="262626"/>
                <w:spacing w:val="12"/>
                <w:kern w:val="0"/>
                <w:sz w:val="21"/>
                <w:szCs w:val="21"/>
              </w:rPr>
            </w:pP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B131FBF" w14:textId="77777777" w:rsidR="000773AB" w:rsidRDefault="000773AB">
            <w:pPr>
              <w:widowControl/>
              <w:jc w:val="center"/>
              <w:rPr>
                <w:rFonts w:cs="Times New Roman"/>
                <w:color w:val="262626"/>
                <w:spacing w:val="12"/>
                <w:kern w:val="0"/>
                <w:sz w:val="21"/>
                <w:szCs w:val="21"/>
              </w:rPr>
            </w:pP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7B5BABB" w14:textId="77777777" w:rsidR="000773AB" w:rsidRDefault="000773AB">
            <w:pPr>
              <w:widowControl/>
              <w:jc w:val="center"/>
              <w:rPr>
                <w:rFonts w:cs="Times New Roman"/>
                <w:color w:val="262626"/>
                <w:spacing w:val="12"/>
                <w:kern w:val="0"/>
                <w:sz w:val="21"/>
                <w:szCs w:val="21"/>
              </w:rPr>
            </w:pPr>
          </w:p>
        </w:tc>
      </w:tr>
      <w:tr w:rsidR="000773AB" w14:paraId="21934F45"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341E29B" w14:textId="77777777" w:rsidR="000773AB" w:rsidRDefault="000773AB">
            <w:pPr>
              <w:widowControl/>
              <w:jc w:val="left"/>
              <w:rPr>
                <w:rFonts w:cs="Times New Roman"/>
                <w:color w:val="262626"/>
                <w:spacing w:val="12"/>
                <w:kern w:val="0"/>
                <w:sz w:val="21"/>
                <w:szCs w:val="21"/>
              </w:rPr>
            </w:pP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19EF4AE" w14:textId="77777777" w:rsidR="000773AB" w:rsidRDefault="000773AB">
            <w:pPr>
              <w:widowControl/>
              <w:jc w:val="center"/>
              <w:rPr>
                <w:rFonts w:cs="Times New Roman"/>
                <w:color w:val="262626"/>
                <w:spacing w:val="12"/>
                <w:kern w:val="0"/>
                <w:sz w:val="21"/>
                <w:szCs w:val="21"/>
              </w:rPr>
            </w:pP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A1D7CAD" w14:textId="77777777" w:rsidR="000773AB" w:rsidRDefault="000773AB">
            <w:pPr>
              <w:widowControl/>
              <w:jc w:val="center"/>
              <w:rPr>
                <w:rFonts w:cs="Times New Roman"/>
                <w:color w:val="262626"/>
                <w:spacing w:val="12"/>
                <w:kern w:val="0"/>
                <w:sz w:val="21"/>
                <w:szCs w:val="21"/>
              </w:rPr>
            </w:pP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844AB92" w14:textId="77777777" w:rsidR="000773AB" w:rsidRDefault="000773AB">
            <w:pPr>
              <w:widowControl/>
              <w:jc w:val="center"/>
              <w:rPr>
                <w:rFonts w:cs="Times New Roman"/>
                <w:color w:val="262626"/>
                <w:spacing w:val="12"/>
                <w:kern w:val="0"/>
                <w:sz w:val="21"/>
                <w:szCs w:val="21"/>
              </w:rPr>
            </w:pP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D76FF1D" w14:textId="77777777" w:rsidR="000773AB" w:rsidRDefault="000773AB">
            <w:pPr>
              <w:widowControl/>
              <w:jc w:val="center"/>
              <w:rPr>
                <w:rFonts w:cs="Times New Roman"/>
                <w:color w:val="262626"/>
                <w:spacing w:val="12"/>
                <w:kern w:val="0"/>
                <w:sz w:val="21"/>
                <w:szCs w:val="21"/>
              </w:rPr>
            </w:pP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5925FE22" w14:textId="77777777" w:rsidR="000773AB" w:rsidRDefault="000773AB">
            <w:pPr>
              <w:widowControl/>
              <w:jc w:val="center"/>
              <w:rPr>
                <w:rFonts w:cs="Times New Roman"/>
                <w:color w:val="262626"/>
                <w:spacing w:val="12"/>
                <w:kern w:val="0"/>
                <w:sz w:val="21"/>
                <w:szCs w:val="21"/>
              </w:rPr>
            </w:pPr>
          </w:p>
        </w:tc>
      </w:tr>
      <w:tr w:rsidR="000773AB" w14:paraId="49BCB47B"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B54D9A4" w14:textId="77777777" w:rsidR="000773AB" w:rsidRDefault="000773AB">
            <w:pPr>
              <w:widowControl/>
              <w:jc w:val="left"/>
              <w:rPr>
                <w:rFonts w:cs="Times New Roman"/>
                <w:color w:val="262626"/>
                <w:spacing w:val="12"/>
                <w:kern w:val="0"/>
                <w:sz w:val="21"/>
                <w:szCs w:val="21"/>
              </w:rPr>
            </w:pP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12E3EAB" w14:textId="77777777" w:rsidR="000773AB" w:rsidRDefault="000773AB">
            <w:pPr>
              <w:widowControl/>
              <w:jc w:val="center"/>
              <w:rPr>
                <w:rFonts w:cs="Times New Roman"/>
                <w:color w:val="262626"/>
                <w:spacing w:val="12"/>
                <w:kern w:val="0"/>
                <w:sz w:val="21"/>
                <w:szCs w:val="21"/>
              </w:rPr>
            </w:pP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6271B03" w14:textId="77777777" w:rsidR="000773AB" w:rsidRDefault="000773AB">
            <w:pPr>
              <w:widowControl/>
              <w:jc w:val="center"/>
              <w:rPr>
                <w:rFonts w:cs="Times New Roman"/>
                <w:color w:val="262626"/>
                <w:spacing w:val="12"/>
                <w:kern w:val="0"/>
                <w:sz w:val="21"/>
                <w:szCs w:val="21"/>
              </w:rPr>
            </w:pP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5440359" w14:textId="77777777" w:rsidR="000773AB" w:rsidRDefault="000773AB">
            <w:pPr>
              <w:widowControl/>
              <w:jc w:val="center"/>
              <w:rPr>
                <w:rFonts w:cs="Times New Roman"/>
                <w:color w:val="262626"/>
                <w:spacing w:val="12"/>
                <w:kern w:val="0"/>
                <w:sz w:val="21"/>
                <w:szCs w:val="21"/>
              </w:rPr>
            </w:pP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D41758D" w14:textId="77777777" w:rsidR="000773AB" w:rsidRDefault="000773AB">
            <w:pPr>
              <w:widowControl/>
              <w:jc w:val="center"/>
              <w:rPr>
                <w:rFonts w:cs="Times New Roman"/>
                <w:color w:val="262626"/>
                <w:spacing w:val="12"/>
                <w:kern w:val="0"/>
                <w:sz w:val="21"/>
                <w:szCs w:val="21"/>
              </w:rPr>
            </w:pP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34784C0" w14:textId="77777777" w:rsidR="000773AB" w:rsidRDefault="000773AB">
            <w:pPr>
              <w:widowControl/>
              <w:jc w:val="center"/>
              <w:rPr>
                <w:rFonts w:cs="Times New Roman"/>
                <w:color w:val="262626"/>
                <w:spacing w:val="12"/>
                <w:kern w:val="0"/>
                <w:sz w:val="21"/>
                <w:szCs w:val="21"/>
              </w:rPr>
            </w:pPr>
          </w:p>
        </w:tc>
      </w:tr>
      <w:tr w:rsidR="000773AB" w14:paraId="26E51EC4"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764C0C0" w14:textId="77777777" w:rsidR="000773AB" w:rsidRDefault="000773AB">
            <w:pPr>
              <w:widowControl/>
              <w:jc w:val="left"/>
              <w:rPr>
                <w:rFonts w:cs="Times New Roman"/>
                <w:color w:val="262626"/>
                <w:spacing w:val="12"/>
                <w:kern w:val="0"/>
                <w:sz w:val="21"/>
                <w:szCs w:val="21"/>
              </w:rPr>
            </w:pP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F437F70" w14:textId="77777777" w:rsidR="000773AB" w:rsidRDefault="000773AB">
            <w:pPr>
              <w:widowControl/>
              <w:jc w:val="center"/>
              <w:rPr>
                <w:rFonts w:cs="Times New Roman"/>
                <w:color w:val="262626"/>
                <w:spacing w:val="12"/>
                <w:kern w:val="0"/>
                <w:sz w:val="21"/>
                <w:szCs w:val="21"/>
              </w:rPr>
            </w:pP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B7C9E8F" w14:textId="77777777" w:rsidR="000773AB" w:rsidRDefault="000773AB">
            <w:pPr>
              <w:widowControl/>
              <w:jc w:val="center"/>
              <w:rPr>
                <w:rFonts w:cs="Times New Roman"/>
                <w:color w:val="262626"/>
                <w:spacing w:val="12"/>
                <w:kern w:val="0"/>
                <w:sz w:val="21"/>
                <w:szCs w:val="21"/>
              </w:rPr>
            </w:pP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76DBE0F6" w14:textId="77777777" w:rsidR="000773AB" w:rsidRDefault="000773AB">
            <w:pPr>
              <w:widowControl/>
              <w:jc w:val="center"/>
              <w:rPr>
                <w:rFonts w:cs="Times New Roman"/>
                <w:color w:val="262626"/>
                <w:spacing w:val="12"/>
                <w:kern w:val="0"/>
                <w:sz w:val="21"/>
                <w:szCs w:val="21"/>
              </w:rPr>
            </w:pP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6C5237DF" w14:textId="77777777" w:rsidR="000773AB" w:rsidRDefault="000773AB">
            <w:pPr>
              <w:widowControl/>
              <w:jc w:val="center"/>
              <w:rPr>
                <w:rFonts w:cs="Times New Roman"/>
                <w:color w:val="262626"/>
                <w:spacing w:val="12"/>
                <w:kern w:val="0"/>
                <w:sz w:val="21"/>
                <w:szCs w:val="21"/>
              </w:rPr>
            </w:pP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936659E" w14:textId="77777777" w:rsidR="000773AB" w:rsidRDefault="000773AB">
            <w:pPr>
              <w:widowControl/>
              <w:jc w:val="center"/>
              <w:rPr>
                <w:rFonts w:cs="Times New Roman"/>
                <w:color w:val="262626"/>
                <w:spacing w:val="12"/>
                <w:kern w:val="0"/>
                <w:sz w:val="21"/>
                <w:szCs w:val="21"/>
              </w:rPr>
            </w:pPr>
          </w:p>
        </w:tc>
      </w:tr>
      <w:tr w:rsidR="000773AB" w14:paraId="7B802FBD" w14:textId="77777777">
        <w:trPr>
          <w:trHeight w:val="15"/>
        </w:trPr>
        <w:tc>
          <w:tcPr>
            <w:tcW w:w="759"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3ED9F9CE" w14:textId="77777777" w:rsidR="000773AB" w:rsidRDefault="000773AB">
            <w:pPr>
              <w:widowControl/>
              <w:jc w:val="left"/>
              <w:rPr>
                <w:rFonts w:cs="Times New Roman"/>
                <w:color w:val="262626"/>
                <w:spacing w:val="12"/>
                <w:kern w:val="0"/>
                <w:sz w:val="21"/>
                <w:szCs w:val="21"/>
              </w:rPr>
            </w:pPr>
          </w:p>
        </w:tc>
        <w:tc>
          <w:tcPr>
            <w:tcW w:w="1511"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B511AF1" w14:textId="77777777" w:rsidR="000773AB" w:rsidRDefault="000773AB">
            <w:pPr>
              <w:widowControl/>
              <w:jc w:val="center"/>
              <w:rPr>
                <w:rFonts w:cs="Times New Roman"/>
                <w:color w:val="262626"/>
                <w:spacing w:val="12"/>
                <w:kern w:val="0"/>
                <w:sz w:val="21"/>
                <w:szCs w:val="21"/>
              </w:rPr>
            </w:pPr>
          </w:p>
        </w:tc>
        <w:tc>
          <w:tcPr>
            <w:tcW w:w="92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018377DB" w14:textId="77777777" w:rsidR="000773AB" w:rsidRDefault="000773AB">
            <w:pPr>
              <w:widowControl/>
              <w:jc w:val="center"/>
              <w:rPr>
                <w:rFonts w:cs="Times New Roman"/>
                <w:color w:val="262626"/>
                <w:spacing w:val="12"/>
                <w:kern w:val="0"/>
                <w:sz w:val="21"/>
                <w:szCs w:val="21"/>
              </w:rPr>
            </w:pPr>
          </w:p>
        </w:tc>
        <w:tc>
          <w:tcPr>
            <w:tcW w:w="266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2B99BA0B" w14:textId="77777777" w:rsidR="000773AB" w:rsidRDefault="000773AB">
            <w:pPr>
              <w:widowControl/>
              <w:jc w:val="center"/>
              <w:rPr>
                <w:rFonts w:cs="Times New Roman"/>
                <w:sz w:val="21"/>
                <w:szCs w:val="21"/>
              </w:rPr>
            </w:pPr>
          </w:p>
        </w:tc>
        <w:tc>
          <w:tcPr>
            <w:tcW w:w="120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4382F54A" w14:textId="77777777" w:rsidR="000773AB" w:rsidRDefault="000773AB">
            <w:pPr>
              <w:widowControl/>
              <w:jc w:val="center"/>
              <w:rPr>
                <w:rFonts w:cs="Times New Roman"/>
                <w:color w:val="262626"/>
                <w:spacing w:val="12"/>
                <w:kern w:val="0"/>
                <w:sz w:val="21"/>
                <w:szCs w:val="21"/>
              </w:rPr>
            </w:pPr>
          </w:p>
        </w:tc>
        <w:tc>
          <w:tcPr>
            <w:tcW w:w="1216" w:type="dxa"/>
            <w:tcBorders>
              <w:top w:val="single" w:sz="6" w:space="0" w:color="D9D9D9"/>
              <w:left w:val="single" w:sz="6" w:space="0" w:color="D9D9D9"/>
              <w:bottom w:val="single" w:sz="6" w:space="0" w:color="D9D9D9"/>
              <w:right w:val="single" w:sz="6" w:space="0" w:color="D9D9D9"/>
            </w:tcBorders>
            <w:tcMar>
              <w:top w:w="60" w:type="dxa"/>
              <w:left w:w="120" w:type="dxa"/>
              <w:bottom w:w="60" w:type="dxa"/>
              <w:right w:w="120" w:type="dxa"/>
            </w:tcMar>
            <w:vAlign w:val="center"/>
          </w:tcPr>
          <w:p w14:paraId="1208ED31" w14:textId="77777777" w:rsidR="000773AB" w:rsidRDefault="000773AB">
            <w:pPr>
              <w:widowControl/>
              <w:jc w:val="center"/>
              <w:rPr>
                <w:rFonts w:cs="Times New Roman"/>
                <w:color w:val="262626"/>
                <w:spacing w:val="12"/>
                <w:kern w:val="0"/>
                <w:sz w:val="21"/>
                <w:szCs w:val="21"/>
              </w:rPr>
            </w:pPr>
          </w:p>
        </w:tc>
      </w:tr>
    </w:tbl>
    <w:p w14:paraId="7FB455AD" w14:textId="77777777" w:rsidR="000773AB" w:rsidRDefault="000773AB">
      <w:pPr>
        <w:widowControl/>
        <w:jc w:val="left"/>
        <w:rPr>
          <w:rFonts w:cs="Times New Roman"/>
          <w:b/>
          <w:bCs/>
          <w:color w:val="000000"/>
          <w:spacing w:val="12"/>
          <w:kern w:val="0"/>
          <w:sz w:val="21"/>
          <w:szCs w:val="21"/>
        </w:rPr>
      </w:pPr>
    </w:p>
    <w:p w14:paraId="4447BCF7" w14:textId="77777777" w:rsidR="000773AB" w:rsidRDefault="00000000">
      <w:pPr>
        <w:widowControl/>
        <w:spacing w:line="240" w:lineRule="auto"/>
        <w:jc w:val="left"/>
        <w:rPr>
          <w:rFonts w:cs="Times New Roman"/>
          <w:b/>
          <w:bCs/>
          <w:color w:val="000000"/>
          <w:spacing w:val="12"/>
          <w:kern w:val="0"/>
          <w:sz w:val="21"/>
          <w:szCs w:val="21"/>
        </w:rPr>
      </w:pPr>
      <w:r>
        <w:rPr>
          <w:rFonts w:cs="Times New Roman"/>
          <w:b/>
          <w:bCs/>
          <w:color w:val="000000"/>
          <w:spacing w:val="12"/>
          <w:kern w:val="0"/>
          <w:sz w:val="21"/>
          <w:szCs w:val="21"/>
        </w:rPr>
        <w:br w:type="page"/>
      </w:r>
    </w:p>
    <w:bookmarkStart w:id="0" w:name="_Toc453764162" w:displacedByCustomXml="next"/>
    <w:sdt>
      <w:sdtPr>
        <w:id w:val="-1891183415"/>
        <w:docPartObj>
          <w:docPartGallery w:val="Table of Contents"/>
          <w:docPartUnique/>
        </w:docPartObj>
      </w:sdtPr>
      <w:sdtEndPr>
        <w:rPr>
          <w:rFonts w:cs="Times New Roman"/>
          <w:b/>
          <w:bCs/>
        </w:rPr>
      </w:sdtEndPr>
      <w:sdtContent>
        <w:p w14:paraId="0F2937F6" w14:textId="77777777" w:rsidR="000773AB" w:rsidRDefault="00000000">
          <w:pPr>
            <w:jc w:val="center"/>
            <w:rPr>
              <w:rFonts w:ascii="宋体" w:hAnsi="宋体"/>
              <w:b/>
              <w:bCs/>
              <w:sz w:val="36"/>
              <w:szCs w:val="36"/>
            </w:rPr>
          </w:pPr>
          <w:r>
            <w:rPr>
              <w:rFonts w:ascii="宋体" w:hAnsi="宋体"/>
              <w:b/>
              <w:bCs/>
              <w:sz w:val="36"/>
              <w:szCs w:val="36"/>
            </w:rPr>
            <w:t>目录</w:t>
          </w:r>
        </w:p>
        <w:p w14:paraId="32AF1BA7" w14:textId="2D867A84" w:rsidR="006E365C" w:rsidRDefault="00000000">
          <w:pPr>
            <w:pStyle w:val="TOC1"/>
            <w:tabs>
              <w:tab w:val="left" w:pos="420"/>
              <w:tab w:val="right" w:leader="dot" w:pos="8290"/>
            </w:tabs>
            <w:rPr>
              <w:rFonts w:asciiTheme="minorHAnsi" w:eastAsiaTheme="minorEastAsia" w:hAnsiTheme="minorHAnsi"/>
              <w:noProof/>
              <w:sz w:val="21"/>
              <w:szCs w:val="22"/>
            </w:rPr>
          </w:pPr>
          <w:r>
            <w:rPr>
              <w:rFonts w:cs="Times New Roman"/>
              <w:sz w:val="21"/>
              <w:szCs w:val="21"/>
            </w:rPr>
            <w:fldChar w:fldCharType="begin"/>
          </w:r>
          <w:r>
            <w:rPr>
              <w:rFonts w:cs="Times New Roman"/>
              <w:sz w:val="21"/>
              <w:szCs w:val="21"/>
            </w:rPr>
            <w:instrText xml:space="preserve"> TOC \o "1-3" \h \z \u </w:instrText>
          </w:r>
          <w:r>
            <w:rPr>
              <w:rFonts w:cs="Times New Roman"/>
              <w:sz w:val="21"/>
              <w:szCs w:val="21"/>
            </w:rPr>
            <w:fldChar w:fldCharType="separate"/>
          </w:r>
          <w:hyperlink w:anchor="_Toc114424439" w:history="1">
            <w:r w:rsidR="006E365C" w:rsidRPr="009D2A34">
              <w:rPr>
                <w:rStyle w:val="af5"/>
                <w:rFonts w:eastAsia="黑体" w:cs="Times New Roman"/>
                <w:noProof/>
              </w:rPr>
              <w:t>1.</w:t>
            </w:r>
            <w:r w:rsidR="006E365C">
              <w:rPr>
                <w:rFonts w:asciiTheme="minorHAnsi" w:eastAsiaTheme="minorEastAsia" w:hAnsiTheme="minorHAnsi"/>
                <w:noProof/>
                <w:sz w:val="21"/>
                <w:szCs w:val="22"/>
              </w:rPr>
              <w:tab/>
            </w:r>
            <w:r w:rsidR="006E365C" w:rsidRPr="009D2A34">
              <w:rPr>
                <w:rStyle w:val="af5"/>
                <w:rFonts w:eastAsia="黑体" w:cs="Times New Roman"/>
                <w:noProof/>
              </w:rPr>
              <w:t>概述</w:t>
            </w:r>
            <w:r w:rsidR="006E365C">
              <w:rPr>
                <w:noProof/>
                <w:webHidden/>
              </w:rPr>
              <w:tab/>
            </w:r>
            <w:r w:rsidR="006E365C">
              <w:rPr>
                <w:noProof/>
                <w:webHidden/>
              </w:rPr>
              <w:fldChar w:fldCharType="begin"/>
            </w:r>
            <w:r w:rsidR="006E365C">
              <w:rPr>
                <w:noProof/>
                <w:webHidden/>
              </w:rPr>
              <w:instrText xml:space="preserve"> PAGEREF _Toc114424439 \h </w:instrText>
            </w:r>
            <w:r w:rsidR="006E365C">
              <w:rPr>
                <w:noProof/>
                <w:webHidden/>
              </w:rPr>
            </w:r>
            <w:r w:rsidR="006E365C">
              <w:rPr>
                <w:noProof/>
                <w:webHidden/>
              </w:rPr>
              <w:fldChar w:fldCharType="separate"/>
            </w:r>
            <w:r w:rsidR="006E365C">
              <w:rPr>
                <w:noProof/>
                <w:webHidden/>
              </w:rPr>
              <w:t>3</w:t>
            </w:r>
            <w:r w:rsidR="006E365C">
              <w:rPr>
                <w:noProof/>
                <w:webHidden/>
              </w:rPr>
              <w:fldChar w:fldCharType="end"/>
            </w:r>
          </w:hyperlink>
        </w:p>
        <w:p w14:paraId="02C49A4E" w14:textId="51925CAE" w:rsidR="006E365C" w:rsidRDefault="00000000">
          <w:pPr>
            <w:pStyle w:val="TOC2"/>
            <w:tabs>
              <w:tab w:val="left" w:pos="1260"/>
              <w:tab w:val="right" w:leader="dot" w:pos="8290"/>
            </w:tabs>
            <w:ind w:left="480"/>
            <w:rPr>
              <w:rFonts w:asciiTheme="minorHAnsi" w:eastAsiaTheme="minorEastAsia" w:hAnsiTheme="minorHAnsi"/>
              <w:noProof/>
              <w:sz w:val="21"/>
              <w:szCs w:val="22"/>
            </w:rPr>
          </w:pPr>
          <w:hyperlink w:anchor="_Toc114424440" w:history="1">
            <w:r w:rsidR="006E365C" w:rsidRPr="009D2A34">
              <w:rPr>
                <w:rStyle w:val="af5"/>
                <w:rFonts w:eastAsia="黑体" w:cs="黑体"/>
                <w:noProof/>
              </w:rPr>
              <w:t>1.1.</w:t>
            </w:r>
            <w:r w:rsidR="006E365C">
              <w:rPr>
                <w:rFonts w:asciiTheme="minorHAnsi" w:eastAsiaTheme="minorEastAsia" w:hAnsiTheme="minorHAnsi"/>
                <w:noProof/>
                <w:sz w:val="21"/>
                <w:szCs w:val="22"/>
              </w:rPr>
              <w:tab/>
            </w:r>
            <w:r w:rsidR="006E365C" w:rsidRPr="009D2A34">
              <w:rPr>
                <w:rStyle w:val="af5"/>
                <w:rFonts w:eastAsia="黑体" w:cs="黑体"/>
                <w:noProof/>
              </w:rPr>
              <w:t>简述</w:t>
            </w:r>
            <w:r w:rsidR="006E365C">
              <w:rPr>
                <w:noProof/>
                <w:webHidden/>
              </w:rPr>
              <w:tab/>
            </w:r>
            <w:r w:rsidR="006E365C">
              <w:rPr>
                <w:noProof/>
                <w:webHidden/>
              </w:rPr>
              <w:fldChar w:fldCharType="begin"/>
            </w:r>
            <w:r w:rsidR="006E365C">
              <w:rPr>
                <w:noProof/>
                <w:webHidden/>
              </w:rPr>
              <w:instrText xml:space="preserve"> PAGEREF _Toc114424440 \h </w:instrText>
            </w:r>
            <w:r w:rsidR="006E365C">
              <w:rPr>
                <w:noProof/>
                <w:webHidden/>
              </w:rPr>
            </w:r>
            <w:r w:rsidR="006E365C">
              <w:rPr>
                <w:noProof/>
                <w:webHidden/>
              </w:rPr>
              <w:fldChar w:fldCharType="separate"/>
            </w:r>
            <w:r w:rsidR="006E365C">
              <w:rPr>
                <w:noProof/>
                <w:webHidden/>
              </w:rPr>
              <w:t>3</w:t>
            </w:r>
            <w:r w:rsidR="006E365C">
              <w:rPr>
                <w:noProof/>
                <w:webHidden/>
              </w:rPr>
              <w:fldChar w:fldCharType="end"/>
            </w:r>
          </w:hyperlink>
        </w:p>
        <w:p w14:paraId="4B60647F" w14:textId="0A883700" w:rsidR="006E365C" w:rsidRDefault="00000000">
          <w:pPr>
            <w:pStyle w:val="TOC2"/>
            <w:tabs>
              <w:tab w:val="left" w:pos="1260"/>
              <w:tab w:val="right" w:leader="dot" w:pos="8290"/>
            </w:tabs>
            <w:ind w:left="480"/>
            <w:rPr>
              <w:rFonts w:asciiTheme="minorHAnsi" w:eastAsiaTheme="minorEastAsia" w:hAnsiTheme="minorHAnsi"/>
              <w:noProof/>
              <w:sz w:val="21"/>
              <w:szCs w:val="22"/>
            </w:rPr>
          </w:pPr>
          <w:hyperlink w:anchor="_Toc114424441" w:history="1">
            <w:r w:rsidR="006E365C" w:rsidRPr="009D2A34">
              <w:rPr>
                <w:rStyle w:val="af5"/>
                <w:rFonts w:eastAsia="黑体" w:cs="黑体"/>
                <w:noProof/>
              </w:rPr>
              <w:t>1.2.</w:t>
            </w:r>
            <w:r w:rsidR="006E365C">
              <w:rPr>
                <w:rFonts w:asciiTheme="minorHAnsi" w:eastAsiaTheme="minorEastAsia" w:hAnsiTheme="minorHAnsi"/>
                <w:noProof/>
                <w:sz w:val="21"/>
                <w:szCs w:val="22"/>
              </w:rPr>
              <w:tab/>
            </w:r>
            <w:r w:rsidR="006E365C" w:rsidRPr="009D2A34">
              <w:rPr>
                <w:rStyle w:val="af5"/>
                <w:rFonts w:eastAsia="黑体" w:cs="黑体"/>
                <w:noProof/>
              </w:rPr>
              <w:t>用户群体</w:t>
            </w:r>
            <w:r w:rsidR="006E365C">
              <w:rPr>
                <w:noProof/>
                <w:webHidden/>
              </w:rPr>
              <w:tab/>
            </w:r>
            <w:r w:rsidR="006E365C">
              <w:rPr>
                <w:noProof/>
                <w:webHidden/>
              </w:rPr>
              <w:fldChar w:fldCharType="begin"/>
            </w:r>
            <w:r w:rsidR="006E365C">
              <w:rPr>
                <w:noProof/>
                <w:webHidden/>
              </w:rPr>
              <w:instrText xml:space="preserve"> PAGEREF _Toc114424441 \h </w:instrText>
            </w:r>
            <w:r w:rsidR="006E365C">
              <w:rPr>
                <w:noProof/>
                <w:webHidden/>
              </w:rPr>
            </w:r>
            <w:r w:rsidR="006E365C">
              <w:rPr>
                <w:noProof/>
                <w:webHidden/>
              </w:rPr>
              <w:fldChar w:fldCharType="separate"/>
            </w:r>
            <w:r w:rsidR="006E365C">
              <w:rPr>
                <w:noProof/>
                <w:webHidden/>
              </w:rPr>
              <w:t>3</w:t>
            </w:r>
            <w:r w:rsidR="006E365C">
              <w:rPr>
                <w:noProof/>
                <w:webHidden/>
              </w:rPr>
              <w:fldChar w:fldCharType="end"/>
            </w:r>
          </w:hyperlink>
        </w:p>
        <w:p w14:paraId="4BFC44E3" w14:textId="2C3D8607" w:rsidR="006E365C" w:rsidRDefault="00000000">
          <w:pPr>
            <w:pStyle w:val="TOC2"/>
            <w:tabs>
              <w:tab w:val="left" w:pos="1260"/>
              <w:tab w:val="right" w:leader="dot" w:pos="8290"/>
            </w:tabs>
            <w:ind w:left="480"/>
            <w:rPr>
              <w:rFonts w:asciiTheme="minorHAnsi" w:eastAsiaTheme="minorEastAsia" w:hAnsiTheme="minorHAnsi"/>
              <w:noProof/>
              <w:sz w:val="21"/>
              <w:szCs w:val="22"/>
            </w:rPr>
          </w:pPr>
          <w:hyperlink w:anchor="_Toc114424442" w:history="1">
            <w:r w:rsidR="006E365C" w:rsidRPr="009D2A34">
              <w:rPr>
                <w:rStyle w:val="af5"/>
                <w:rFonts w:eastAsia="黑体"/>
                <w:noProof/>
              </w:rPr>
              <w:t>1.3.</w:t>
            </w:r>
            <w:r w:rsidR="006E365C">
              <w:rPr>
                <w:rFonts w:asciiTheme="minorHAnsi" w:eastAsiaTheme="minorEastAsia" w:hAnsiTheme="minorHAnsi"/>
                <w:noProof/>
                <w:sz w:val="21"/>
                <w:szCs w:val="22"/>
              </w:rPr>
              <w:tab/>
            </w:r>
            <w:r w:rsidR="006E365C" w:rsidRPr="009D2A34">
              <w:rPr>
                <w:rStyle w:val="af5"/>
                <w:rFonts w:eastAsia="黑体"/>
                <w:noProof/>
              </w:rPr>
              <w:t>系统范围</w:t>
            </w:r>
            <w:r w:rsidR="006E365C">
              <w:rPr>
                <w:noProof/>
                <w:webHidden/>
              </w:rPr>
              <w:tab/>
            </w:r>
            <w:r w:rsidR="006E365C">
              <w:rPr>
                <w:noProof/>
                <w:webHidden/>
              </w:rPr>
              <w:fldChar w:fldCharType="begin"/>
            </w:r>
            <w:r w:rsidR="006E365C">
              <w:rPr>
                <w:noProof/>
                <w:webHidden/>
              </w:rPr>
              <w:instrText xml:space="preserve"> PAGEREF _Toc114424442 \h </w:instrText>
            </w:r>
            <w:r w:rsidR="006E365C">
              <w:rPr>
                <w:noProof/>
                <w:webHidden/>
              </w:rPr>
            </w:r>
            <w:r w:rsidR="006E365C">
              <w:rPr>
                <w:noProof/>
                <w:webHidden/>
              </w:rPr>
              <w:fldChar w:fldCharType="separate"/>
            </w:r>
            <w:r w:rsidR="006E365C">
              <w:rPr>
                <w:noProof/>
                <w:webHidden/>
              </w:rPr>
              <w:t>4</w:t>
            </w:r>
            <w:r w:rsidR="006E365C">
              <w:rPr>
                <w:noProof/>
                <w:webHidden/>
              </w:rPr>
              <w:fldChar w:fldCharType="end"/>
            </w:r>
          </w:hyperlink>
        </w:p>
        <w:p w14:paraId="27EBA6C3" w14:textId="4A69AE5E" w:rsidR="006E365C" w:rsidRDefault="00000000">
          <w:pPr>
            <w:pStyle w:val="TOC1"/>
            <w:tabs>
              <w:tab w:val="left" w:pos="420"/>
              <w:tab w:val="right" w:leader="dot" w:pos="8290"/>
            </w:tabs>
            <w:rPr>
              <w:rFonts w:asciiTheme="minorHAnsi" w:eastAsiaTheme="minorEastAsia" w:hAnsiTheme="minorHAnsi"/>
              <w:noProof/>
              <w:sz w:val="21"/>
              <w:szCs w:val="22"/>
            </w:rPr>
          </w:pPr>
          <w:hyperlink w:anchor="_Toc114424443" w:history="1">
            <w:r w:rsidR="006E365C" w:rsidRPr="009D2A34">
              <w:rPr>
                <w:rStyle w:val="af5"/>
                <w:rFonts w:eastAsia="黑体"/>
                <w:noProof/>
              </w:rPr>
              <w:t>2.</w:t>
            </w:r>
            <w:r w:rsidR="006E365C">
              <w:rPr>
                <w:rFonts w:asciiTheme="minorHAnsi" w:eastAsiaTheme="minorEastAsia" w:hAnsiTheme="minorHAnsi"/>
                <w:noProof/>
                <w:sz w:val="21"/>
                <w:szCs w:val="22"/>
              </w:rPr>
              <w:tab/>
            </w:r>
            <w:r w:rsidR="006E365C" w:rsidRPr="009D2A34">
              <w:rPr>
                <w:rStyle w:val="af5"/>
                <w:rFonts w:eastAsia="黑体"/>
                <w:noProof/>
              </w:rPr>
              <w:t>功能性需求</w:t>
            </w:r>
            <w:r w:rsidR="006E365C">
              <w:rPr>
                <w:noProof/>
                <w:webHidden/>
              </w:rPr>
              <w:tab/>
            </w:r>
            <w:r w:rsidR="006E365C">
              <w:rPr>
                <w:noProof/>
                <w:webHidden/>
              </w:rPr>
              <w:fldChar w:fldCharType="begin"/>
            </w:r>
            <w:r w:rsidR="006E365C">
              <w:rPr>
                <w:noProof/>
                <w:webHidden/>
              </w:rPr>
              <w:instrText xml:space="preserve"> PAGEREF _Toc114424443 \h </w:instrText>
            </w:r>
            <w:r w:rsidR="006E365C">
              <w:rPr>
                <w:noProof/>
                <w:webHidden/>
              </w:rPr>
            </w:r>
            <w:r w:rsidR="006E365C">
              <w:rPr>
                <w:noProof/>
                <w:webHidden/>
              </w:rPr>
              <w:fldChar w:fldCharType="separate"/>
            </w:r>
            <w:r w:rsidR="006E365C">
              <w:rPr>
                <w:noProof/>
                <w:webHidden/>
              </w:rPr>
              <w:t>4</w:t>
            </w:r>
            <w:r w:rsidR="006E365C">
              <w:rPr>
                <w:noProof/>
                <w:webHidden/>
              </w:rPr>
              <w:fldChar w:fldCharType="end"/>
            </w:r>
          </w:hyperlink>
        </w:p>
        <w:p w14:paraId="166948B4" w14:textId="72AEE169" w:rsidR="006E365C" w:rsidRDefault="00000000">
          <w:pPr>
            <w:pStyle w:val="TOC2"/>
            <w:tabs>
              <w:tab w:val="left" w:pos="1260"/>
              <w:tab w:val="right" w:leader="dot" w:pos="8290"/>
            </w:tabs>
            <w:ind w:left="480"/>
            <w:rPr>
              <w:rFonts w:asciiTheme="minorHAnsi" w:eastAsiaTheme="minorEastAsia" w:hAnsiTheme="minorHAnsi"/>
              <w:noProof/>
              <w:sz w:val="21"/>
              <w:szCs w:val="22"/>
            </w:rPr>
          </w:pPr>
          <w:hyperlink w:anchor="_Toc114424444" w:history="1">
            <w:r w:rsidR="006E365C" w:rsidRPr="009D2A34">
              <w:rPr>
                <w:rStyle w:val="af5"/>
                <w:rFonts w:eastAsia="黑体"/>
                <w:noProof/>
              </w:rPr>
              <w:t>2.1.</w:t>
            </w:r>
            <w:r w:rsidR="006E365C">
              <w:rPr>
                <w:rFonts w:asciiTheme="minorHAnsi" w:eastAsiaTheme="minorEastAsia" w:hAnsiTheme="minorHAnsi"/>
                <w:noProof/>
                <w:sz w:val="21"/>
                <w:szCs w:val="22"/>
              </w:rPr>
              <w:tab/>
            </w:r>
            <w:r w:rsidR="006E365C" w:rsidRPr="009D2A34">
              <w:rPr>
                <w:rStyle w:val="af5"/>
                <w:rFonts w:eastAsia="黑体"/>
                <w:noProof/>
              </w:rPr>
              <w:t>学生实践平台需求分析</w:t>
            </w:r>
            <w:r w:rsidR="006E365C">
              <w:rPr>
                <w:noProof/>
                <w:webHidden/>
              </w:rPr>
              <w:tab/>
            </w:r>
            <w:r w:rsidR="006E365C">
              <w:rPr>
                <w:noProof/>
                <w:webHidden/>
              </w:rPr>
              <w:fldChar w:fldCharType="begin"/>
            </w:r>
            <w:r w:rsidR="006E365C">
              <w:rPr>
                <w:noProof/>
                <w:webHidden/>
              </w:rPr>
              <w:instrText xml:space="preserve"> PAGEREF _Toc114424444 \h </w:instrText>
            </w:r>
            <w:r w:rsidR="006E365C">
              <w:rPr>
                <w:noProof/>
                <w:webHidden/>
              </w:rPr>
            </w:r>
            <w:r w:rsidR="006E365C">
              <w:rPr>
                <w:noProof/>
                <w:webHidden/>
              </w:rPr>
              <w:fldChar w:fldCharType="separate"/>
            </w:r>
            <w:r w:rsidR="006E365C">
              <w:rPr>
                <w:noProof/>
                <w:webHidden/>
              </w:rPr>
              <w:t>4</w:t>
            </w:r>
            <w:r w:rsidR="006E365C">
              <w:rPr>
                <w:noProof/>
                <w:webHidden/>
              </w:rPr>
              <w:fldChar w:fldCharType="end"/>
            </w:r>
          </w:hyperlink>
        </w:p>
        <w:p w14:paraId="6016EE44" w14:textId="1FE40CFC" w:rsidR="006E365C" w:rsidRDefault="00000000">
          <w:pPr>
            <w:pStyle w:val="TOC2"/>
            <w:tabs>
              <w:tab w:val="left" w:pos="1260"/>
              <w:tab w:val="right" w:leader="dot" w:pos="8290"/>
            </w:tabs>
            <w:ind w:left="480"/>
            <w:rPr>
              <w:rFonts w:asciiTheme="minorHAnsi" w:eastAsiaTheme="minorEastAsia" w:hAnsiTheme="minorHAnsi"/>
              <w:noProof/>
              <w:sz w:val="21"/>
              <w:szCs w:val="22"/>
            </w:rPr>
          </w:pPr>
          <w:hyperlink w:anchor="_Toc114424445" w:history="1">
            <w:r w:rsidR="006E365C" w:rsidRPr="009D2A34">
              <w:rPr>
                <w:rStyle w:val="af5"/>
                <w:rFonts w:eastAsia="黑体"/>
                <w:noProof/>
              </w:rPr>
              <w:t>2.2.</w:t>
            </w:r>
            <w:r w:rsidR="006E365C">
              <w:rPr>
                <w:rFonts w:asciiTheme="minorHAnsi" w:eastAsiaTheme="minorEastAsia" w:hAnsiTheme="minorHAnsi"/>
                <w:noProof/>
                <w:sz w:val="21"/>
                <w:szCs w:val="22"/>
              </w:rPr>
              <w:tab/>
            </w:r>
            <w:r w:rsidR="006E365C" w:rsidRPr="009D2A34">
              <w:rPr>
                <w:rStyle w:val="af5"/>
                <w:rFonts w:eastAsia="黑体"/>
                <w:noProof/>
              </w:rPr>
              <w:t>代码仓库管理平台需求分析</w:t>
            </w:r>
            <w:r w:rsidR="006E365C">
              <w:rPr>
                <w:noProof/>
                <w:webHidden/>
              </w:rPr>
              <w:tab/>
            </w:r>
            <w:r w:rsidR="006E365C">
              <w:rPr>
                <w:noProof/>
                <w:webHidden/>
              </w:rPr>
              <w:fldChar w:fldCharType="begin"/>
            </w:r>
            <w:r w:rsidR="006E365C">
              <w:rPr>
                <w:noProof/>
                <w:webHidden/>
              </w:rPr>
              <w:instrText xml:space="preserve"> PAGEREF _Toc114424445 \h </w:instrText>
            </w:r>
            <w:r w:rsidR="006E365C">
              <w:rPr>
                <w:noProof/>
                <w:webHidden/>
              </w:rPr>
            </w:r>
            <w:r w:rsidR="006E365C">
              <w:rPr>
                <w:noProof/>
                <w:webHidden/>
              </w:rPr>
              <w:fldChar w:fldCharType="separate"/>
            </w:r>
            <w:r w:rsidR="006E365C">
              <w:rPr>
                <w:noProof/>
                <w:webHidden/>
              </w:rPr>
              <w:t>6</w:t>
            </w:r>
            <w:r w:rsidR="006E365C">
              <w:rPr>
                <w:noProof/>
                <w:webHidden/>
              </w:rPr>
              <w:fldChar w:fldCharType="end"/>
            </w:r>
          </w:hyperlink>
        </w:p>
        <w:p w14:paraId="6ABF8E7A" w14:textId="484BAB58" w:rsidR="006E365C" w:rsidRDefault="00000000">
          <w:pPr>
            <w:pStyle w:val="TOC1"/>
            <w:tabs>
              <w:tab w:val="left" w:pos="420"/>
              <w:tab w:val="right" w:leader="dot" w:pos="8290"/>
            </w:tabs>
            <w:rPr>
              <w:rFonts w:asciiTheme="minorHAnsi" w:eastAsiaTheme="minorEastAsia" w:hAnsiTheme="minorHAnsi"/>
              <w:noProof/>
              <w:sz w:val="21"/>
              <w:szCs w:val="22"/>
            </w:rPr>
          </w:pPr>
          <w:hyperlink w:anchor="_Toc114424446" w:history="1">
            <w:r w:rsidR="006E365C" w:rsidRPr="009D2A34">
              <w:rPr>
                <w:rStyle w:val="af5"/>
                <w:rFonts w:eastAsia="黑体"/>
                <w:noProof/>
              </w:rPr>
              <w:t>3.</w:t>
            </w:r>
            <w:r w:rsidR="006E365C">
              <w:rPr>
                <w:rFonts w:asciiTheme="minorHAnsi" w:eastAsiaTheme="minorEastAsia" w:hAnsiTheme="minorHAnsi"/>
                <w:noProof/>
                <w:sz w:val="21"/>
                <w:szCs w:val="22"/>
              </w:rPr>
              <w:tab/>
            </w:r>
            <w:r w:rsidR="006E365C" w:rsidRPr="009D2A34">
              <w:rPr>
                <w:rStyle w:val="af5"/>
                <w:rFonts w:eastAsia="黑体"/>
                <w:noProof/>
              </w:rPr>
              <w:t>非功能性需求</w:t>
            </w:r>
            <w:r w:rsidR="006E365C">
              <w:rPr>
                <w:noProof/>
                <w:webHidden/>
              </w:rPr>
              <w:tab/>
            </w:r>
            <w:r w:rsidR="006E365C">
              <w:rPr>
                <w:noProof/>
                <w:webHidden/>
              </w:rPr>
              <w:fldChar w:fldCharType="begin"/>
            </w:r>
            <w:r w:rsidR="006E365C">
              <w:rPr>
                <w:noProof/>
                <w:webHidden/>
              </w:rPr>
              <w:instrText xml:space="preserve"> PAGEREF _Toc114424446 \h </w:instrText>
            </w:r>
            <w:r w:rsidR="006E365C">
              <w:rPr>
                <w:noProof/>
                <w:webHidden/>
              </w:rPr>
            </w:r>
            <w:r w:rsidR="006E365C">
              <w:rPr>
                <w:noProof/>
                <w:webHidden/>
              </w:rPr>
              <w:fldChar w:fldCharType="separate"/>
            </w:r>
            <w:r w:rsidR="006E365C">
              <w:rPr>
                <w:noProof/>
                <w:webHidden/>
              </w:rPr>
              <w:t>7</w:t>
            </w:r>
            <w:r w:rsidR="006E365C">
              <w:rPr>
                <w:noProof/>
                <w:webHidden/>
              </w:rPr>
              <w:fldChar w:fldCharType="end"/>
            </w:r>
          </w:hyperlink>
        </w:p>
        <w:p w14:paraId="1A2DAEE7" w14:textId="51C9CE1D" w:rsidR="000773AB" w:rsidRDefault="00000000">
          <w:pPr>
            <w:spacing w:line="276" w:lineRule="auto"/>
            <w:rPr>
              <w:rFonts w:cs="Times New Roman"/>
            </w:rPr>
          </w:pPr>
          <w:r>
            <w:rPr>
              <w:rFonts w:cs="Times New Roman"/>
              <w:bCs/>
              <w:szCs w:val="21"/>
            </w:rPr>
            <w:fldChar w:fldCharType="end"/>
          </w:r>
        </w:p>
      </w:sdtContent>
    </w:sdt>
    <w:p w14:paraId="659B885E" w14:textId="77777777" w:rsidR="000773AB" w:rsidRDefault="00000000">
      <w:pPr>
        <w:widowControl/>
        <w:spacing w:line="240" w:lineRule="auto"/>
        <w:jc w:val="left"/>
        <w:rPr>
          <w:rFonts w:cs="Times New Roman"/>
          <w:b/>
          <w:bCs/>
          <w:kern w:val="36"/>
          <w:sz w:val="48"/>
          <w:szCs w:val="48"/>
        </w:rPr>
      </w:pPr>
      <w:r>
        <w:rPr>
          <w:rFonts w:cs="Times New Roman"/>
        </w:rPr>
        <w:br w:type="page"/>
      </w:r>
    </w:p>
    <w:p w14:paraId="1ACB5DAF" w14:textId="77777777" w:rsidR="000773AB" w:rsidRDefault="00000000">
      <w:pPr>
        <w:pStyle w:val="1"/>
        <w:keepNext/>
        <w:widowControl w:val="0"/>
        <w:spacing w:before="0" w:beforeAutospacing="0" w:after="0" w:afterAutospacing="0"/>
        <w:rPr>
          <w:rFonts w:eastAsia="黑体" w:cs="Times New Roman"/>
          <w:b w:val="0"/>
          <w:bCs w:val="0"/>
          <w:sz w:val="30"/>
          <w:szCs w:val="30"/>
        </w:rPr>
      </w:pPr>
      <w:bookmarkStart w:id="1" w:name="_Toc2734"/>
      <w:bookmarkStart w:id="2" w:name="_Toc10384"/>
      <w:bookmarkStart w:id="3" w:name="_Toc23304"/>
      <w:bookmarkStart w:id="4" w:name="_Toc114424439"/>
      <w:bookmarkEnd w:id="0"/>
      <w:r>
        <w:rPr>
          <w:rFonts w:eastAsia="黑体" w:cs="Times New Roman" w:hint="eastAsia"/>
          <w:b w:val="0"/>
          <w:bCs w:val="0"/>
          <w:sz w:val="30"/>
          <w:szCs w:val="30"/>
        </w:rPr>
        <w:lastRenderedPageBreak/>
        <w:t>概述</w:t>
      </w:r>
      <w:bookmarkEnd w:id="1"/>
      <w:bookmarkEnd w:id="2"/>
      <w:bookmarkEnd w:id="3"/>
      <w:bookmarkEnd w:id="4"/>
    </w:p>
    <w:p w14:paraId="06D5CCC2" w14:textId="77777777" w:rsidR="000773AB" w:rsidRDefault="00000000">
      <w:pPr>
        <w:pStyle w:val="2"/>
        <w:keepNext/>
        <w:widowControl w:val="0"/>
        <w:spacing w:before="0" w:beforeAutospacing="0" w:after="0" w:afterAutospacing="0"/>
        <w:rPr>
          <w:rFonts w:eastAsia="黑体" w:cs="黑体"/>
          <w:b w:val="0"/>
          <w:szCs w:val="28"/>
        </w:rPr>
      </w:pPr>
      <w:bookmarkStart w:id="5" w:name="_Toc16290"/>
      <w:bookmarkStart w:id="6" w:name="_Toc14999"/>
      <w:bookmarkStart w:id="7" w:name="_Toc233772348"/>
      <w:bookmarkStart w:id="8" w:name="_Toc7892"/>
      <w:bookmarkStart w:id="9" w:name="_Toc114424440"/>
      <w:r>
        <w:rPr>
          <w:rFonts w:eastAsia="黑体" w:cs="黑体" w:hint="eastAsia"/>
          <w:b w:val="0"/>
          <w:szCs w:val="28"/>
        </w:rPr>
        <w:t>简述</w:t>
      </w:r>
      <w:bookmarkEnd w:id="5"/>
      <w:bookmarkEnd w:id="6"/>
      <w:bookmarkEnd w:id="7"/>
      <w:bookmarkEnd w:id="8"/>
      <w:bookmarkEnd w:id="9"/>
    </w:p>
    <w:p w14:paraId="531CDB35" w14:textId="77777777" w:rsidR="000773AB" w:rsidRDefault="00000000">
      <w:pPr>
        <w:ind w:firstLine="420"/>
        <w:rPr>
          <w:rFonts w:cs="宋体"/>
        </w:rPr>
      </w:pPr>
      <w:r>
        <w:rPr>
          <w:rFonts w:cs="宋体" w:hint="eastAsia"/>
        </w:rPr>
        <w:t>操作系统是计算机体系结构中连接软件与硬件的纽带，在整个计算机系统中有着不可替代的重要性。为了促进操作系统的教学，各高校开设了与之对应的操作系统课程设计，通过让学生参与到操作系统相关的理论学习和代码实践之中，促进学生对操作系统的理解和开发能力的提升。</w:t>
      </w:r>
    </w:p>
    <w:p w14:paraId="15126AF4" w14:textId="77777777" w:rsidR="000773AB" w:rsidRDefault="00000000">
      <w:pPr>
        <w:ind w:firstLine="420"/>
        <w:rPr>
          <w:rFonts w:cs="宋体"/>
        </w:rPr>
      </w:pPr>
      <w:r>
        <w:rPr>
          <w:rFonts w:cs="宋体" w:hint="eastAsia"/>
          <w:lang w:eastAsia="zh-Hans"/>
        </w:rPr>
        <w:t>由于操作系统在计算机体系地位中的重要性，</w:t>
      </w:r>
      <w:r>
        <w:rPr>
          <w:rFonts w:cs="宋体" w:hint="eastAsia"/>
        </w:rPr>
        <w:t>以教学为目的教学操作系统不断涌现</w:t>
      </w:r>
      <w:r>
        <w:rPr>
          <w:rFonts w:cs="宋体" w:hint="eastAsia"/>
          <w:lang w:eastAsia="zh-Hans"/>
        </w:rPr>
        <w:t>。虽然各类操作系统之间在设计方法和主要功能上略有区别，但是其均围绕操作系统的核心功能设计</w:t>
      </w:r>
      <w:r>
        <w:rPr>
          <w:rFonts w:cs="宋体" w:hint="eastAsia"/>
        </w:rPr>
        <w:t>，所以能很好地满足操作系统实验教学需求。而操作系统实验需要依赖特定的环境运行，尤其是内核实验。因开发环境的复杂性，配置本地环境对于初学者的学生而言，具有较大的挑战性，同时为了能够收集学生在完成相关实验任务时的学习行为来量化教学效果，故而面向校内操作系统教学团队采取了为学生提供相关实验环境支持的方式来解决问题。其通常采用在专门的服务器上部署相关的实验平台作为远程开发环境，学生通过</w:t>
      </w:r>
      <w:r>
        <w:rPr>
          <w:rFonts w:cs="宋体" w:hint="eastAsia"/>
        </w:rPr>
        <w:t>SSH</w:t>
      </w:r>
      <w:r>
        <w:rPr>
          <w:rFonts w:cs="宋体" w:hint="eastAsia"/>
        </w:rPr>
        <w:t>方式连接到该开发环境进行操作系统实验。此方案虽然能够解决学生实验环境部署的问题，但是还存在着无图形化界面等痛点问题。</w:t>
      </w:r>
    </w:p>
    <w:p w14:paraId="7E9DDF4A" w14:textId="77777777" w:rsidR="000773AB" w:rsidRDefault="00000000">
      <w:pPr>
        <w:ind w:firstLine="420"/>
        <w:rPr>
          <w:rFonts w:cs="宋体"/>
        </w:rPr>
      </w:pPr>
      <w:r>
        <w:rPr>
          <w:rFonts w:cs="宋体" w:hint="eastAsia"/>
        </w:rPr>
        <w:t>为此，本操作系统教学实践云平台（简称云平台）集成了操作系统实验所需的集成开发环境，通过</w:t>
      </w:r>
      <w:r>
        <w:rPr>
          <w:rFonts w:cs="宋体" w:hint="eastAsia"/>
          <w:lang w:eastAsia="zh-Hans"/>
        </w:rPr>
        <w:t>Web IDE</w:t>
      </w:r>
      <w:r>
        <w:rPr>
          <w:rFonts w:cs="宋体" w:hint="eastAsia"/>
        </w:rPr>
        <w:t>（</w:t>
      </w:r>
      <w:r>
        <w:rPr>
          <w:rFonts w:cs="宋体" w:hint="eastAsia"/>
        </w:rPr>
        <w:t>Web Integrated Development Environment</w:t>
      </w:r>
      <w:r>
        <w:rPr>
          <w:rFonts w:cs="宋体" w:hint="eastAsia"/>
        </w:rPr>
        <w:t>）的形式为学生提供更为方便的图形化界面，学生可以在该云平台上进行完整的操作系统实验。</w:t>
      </w:r>
    </w:p>
    <w:p w14:paraId="098C131F" w14:textId="77777777" w:rsidR="000773AB" w:rsidRDefault="00000000">
      <w:pPr>
        <w:pStyle w:val="2"/>
        <w:widowControl w:val="0"/>
        <w:spacing w:before="0" w:beforeAutospacing="0" w:after="0" w:afterAutospacing="0"/>
        <w:rPr>
          <w:rFonts w:eastAsia="黑体" w:cs="黑体"/>
          <w:b w:val="0"/>
          <w:bCs w:val="0"/>
          <w:szCs w:val="28"/>
        </w:rPr>
      </w:pPr>
      <w:bookmarkStart w:id="10" w:name="_Toc25458"/>
      <w:bookmarkStart w:id="11" w:name="_Toc29428"/>
      <w:bookmarkStart w:id="12" w:name="_Toc233772349"/>
      <w:bookmarkStart w:id="13" w:name="_Toc2965"/>
      <w:bookmarkStart w:id="14" w:name="_Toc114424441"/>
      <w:r>
        <w:rPr>
          <w:rFonts w:eastAsia="黑体" w:cs="黑体" w:hint="eastAsia"/>
          <w:b w:val="0"/>
          <w:bCs w:val="0"/>
          <w:szCs w:val="28"/>
        </w:rPr>
        <w:t>用户群体</w:t>
      </w:r>
      <w:bookmarkEnd w:id="10"/>
      <w:bookmarkEnd w:id="11"/>
      <w:bookmarkEnd w:id="12"/>
      <w:bookmarkEnd w:id="13"/>
      <w:bookmarkEnd w:id="14"/>
    </w:p>
    <w:p w14:paraId="5DC63BD7" w14:textId="77777777" w:rsidR="000773AB" w:rsidRDefault="00000000">
      <w:pPr>
        <w:ind w:firstLine="420"/>
        <w:rPr>
          <w:iCs/>
        </w:rPr>
      </w:pPr>
      <w:r>
        <w:rPr>
          <w:rFonts w:hint="eastAsia"/>
          <w:iCs/>
        </w:rPr>
        <w:t>本系统主要面向的群体主要分为两类：一类是以学生为主的进行操作系统实</w:t>
      </w:r>
      <w:r>
        <w:rPr>
          <w:rFonts w:hint="eastAsia"/>
          <w:iCs/>
        </w:rPr>
        <w:lastRenderedPageBreak/>
        <w:t>验的群体；一类是以教师为主的分析教学效果的教学团队。</w:t>
      </w:r>
    </w:p>
    <w:p w14:paraId="18F28E0F" w14:textId="77777777" w:rsidR="000773AB" w:rsidRDefault="00000000">
      <w:pPr>
        <w:ind w:firstLine="420"/>
        <w:rPr>
          <w:iCs/>
        </w:rPr>
      </w:pPr>
      <w:r>
        <w:rPr>
          <w:rFonts w:hint="eastAsia"/>
          <w:iCs/>
        </w:rPr>
        <w:t>云平台可以为学生带来统一的操作系统实验的集成开发环境，以及具有图形化界面的</w:t>
      </w:r>
      <w:r>
        <w:rPr>
          <w:rFonts w:hint="eastAsia"/>
          <w:iCs/>
        </w:rPr>
        <w:t>Web IDE</w:t>
      </w:r>
      <w:r>
        <w:rPr>
          <w:rFonts w:hint="eastAsia"/>
          <w:iCs/>
        </w:rPr>
        <w:t>。该平台可以方便学生进行操作系统实验，提供从代码编写到提交后台测试完整的操作系统实验流程。</w:t>
      </w:r>
    </w:p>
    <w:p w14:paraId="2C409EF5" w14:textId="77777777" w:rsidR="000773AB" w:rsidRDefault="00000000">
      <w:pPr>
        <w:ind w:firstLine="420"/>
      </w:pPr>
      <w:r>
        <w:rPr>
          <w:rFonts w:hint="eastAsia"/>
          <w:iCs/>
        </w:rPr>
        <w:t>对于教学团队而言，本平台可以收集学生在进行操作系统实验时的学习行为，同时对于学生的代码和提交记录都可以记录在后台，以便教学团队进行教学质量和效果的评价。</w:t>
      </w:r>
    </w:p>
    <w:p w14:paraId="461ED7BF" w14:textId="77777777" w:rsidR="000773AB" w:rsidRDefault="00000000">
      <w:pPr>
        <w:pStyle w:val="2"/>
        <w:widowControl w:val="0"/>
        <w:spacing w:before="0" w:beforeAutospacing="0" w:after="0" w:afterAutospacing="0"/>
        <w:rPr>
          <w:rFonts w:eastAsia="黑体"/>
          <w:b w:val="0"/>
          <w:bCs w:val="0"/>
        </w:rPr>
      </w:pPr>
      <w:bookmarkStart w:id="15" w:name="_Toc233772351"/>
      <w:bookmarkStart w:id="16" w:name="_Toc16565"/>
      <w:bookmarkStart w:id="17" w:name="_Toc1688"/>
      <w:bookmarkStart w:id="18" w:name="_Toc5105"/>
      <w:bookmarkStart w:id="19" w:name="_Toc114424442"/>
      <w:r>
        <w:rPr>
          <w:rFonts w:eastAsia="黑体" w:hint="eastAsia"/>
          <w:b w:val="0"/>
          <w:bCs w:val="0"/>
        </w:rPr>
        <w:t>系统范围</w:t>
      </w:r>
      <w:bookmarkEnd w:id="15"/>
      <w:bookmarkEnd w:id="16"/>
      <w:bookmarkEnd w:id="17"/>
      <w:bookmarkEnd w:id="18"/>
      <w:bookmarkEnd w:id="19"/>
    </w:p>
    <w:p w14:paraId="2847A3D0" w14:textId="4ED58FCF" w:rsidR="000773AB" w:rsidRDefault="00000000">
      <w:pPr>
        <w:ind w:firstLine="420"/>
        <w:rPr>
          <w:rFonts w:cs="宋体"/>
        </w:rPr>
      </w:pPr>
      <w:r>
        <w:rPr>
          <w:rFonts w:cs="宋体" w:hint="eastAsia"/>
        </w:rPr>
        <w:t>为了实现上述目标，云平台将系统分为了三个部分：学生实践平台</w:t>
      </w:r>
      <w:r w:rsidR="0002705D">
        <w:rPr>
          <w:rFonts w:cs="宋体" w:hint="eastAsia"/>
        </w:rPr>
        <w:t>和</w:t>
      </w:r>
      <w:r>
        <w:rPr>
          <w:rFonts w:cs="宋体" w:hint="eastAsia"/>
        </w:rPr>
        <w:t>代码仓库管理平台。</w:t>
      </w:r>
    </w:p>
    <w:p w14:paraId="5F642BD7" w14:textId="77777777" w:rsidR="000773AB" w:rsidRDefault="00000000">
      <w:pPr>
        <w:ind w:firstLine="420"/>
        <w:rPr>
          <w:rFonts w:cs="宋体"/>
        </w:rPr>
      </w:pPr>
      <w:r>
        <w:rPr>
          <w:rFonts w:cs="宋体" w:hint="eastAsia"/>
        </w:rPr>
        <w:t>学生实践平台主要为了满足学生在操作系统实验中包括代码获取、代码编写、本地内核态与用户态测试、代码提交后台测试和测试反馈等学习需求。同时也为了满足教学团队的教学评价功能，包含了学生学习行为的收集功能。</w:t>
      </w:r>
    </w:p>
    <w:p w14:paraId="20F2C9AC" w14:textId="77777777" w:rsidR="000773AB" w:rsidRDefault="00000000">
      <w:pPr>
        <w:ind w:firstLine="420"/>
        <w:rPr>
          <w:rFonts w:cs="宋体"/>
        </w:rPr>
      </w:pPr>
      <w:r>
        <w:rPr>
          <w:rFonts w:cs="宋体" w:hint="eastAsia"/>
        </w:rPr>
        <w:t>代码仓库管理平台主要为了满足教学团队对整个教学过程的代码管理需求。同时也为学生实践平台提供了代码基础和评测基础。</w:t>
      </w:r>
    </w:p>
    <w:p w14:paraId="4656A4CD" w14:textId="77777777" w:rsidR="000773AB" w:rsidRDefault="00000000">
      <w:pPr>
        <w:pStyle w:val="1"/>
        <w:widowControl w:val="0"/>
        <w:spacing w:before="0" w:beforeAutospacing="0" w:after="0" w:afterAutospacing="0"/>
        <w:rPr>
          <w:rFonts w:eastAsia="黑体"/>
          <w:b w:val="0"/>
          <w:sz w:val="30"/>
        </w:rPr>
      </w:pPr>
      <w:bookmarkStart w:id="20" w:name="_Toc9524"/>
      <w:bookmarkStart w:id="21" w:name="_Toc12575"/>
      <w:bookmarkStart w:id="22" w:name="_Toc233772353"/>
      <w:bookmarkStart w:id="23" w:name="_Toc11664"/>
      <w:bookmarkStart w:id="24" w:name="_Toc114424443"/>
      <w:r>
        <w:rPr>
          <w:rFonts w:eastAsia="黑体" w:hint="eastAsia"/>
          <w:b w:val="0"/>
          <w:sz w:val="30"/>
        </w:rPr>
        <w:t>功能性需求</w:t>
      </w:r>
      <w:bookmarkEnd w:id="20"/>
      <w:bookmarkEnd w:id="21"/>
      <w:bookmarkEnd w:id="22"/>
      <w:bookmarkEnd w:id="23"/>
      <w:bookmarkEnd w:id="24"/>
    </w:p>
    <w:p w14:paraId="04FD233E" w14:textId="01665BD1" w:rsidR="000773AB" w:rsidRDefault="00000000">
      <w:pPr>
        <w:pStyle w:val="afc"/>
        <w:ind w:firstLine="480"/>
      </w:pPr>
      <w:r>
        <w:rPr>
          <w:rFonts w:hint="eastAsia"/>
        </w:rPr>
        <w:t>本系统用于操作系统实验教学，目的是实现一个通用的</w:t>
      </w:r>
      <w:r>
        <w:rPr>
          <w:rFonts w:hint="eastAsia"/>
          <w:lang w:eastAsia="zh-Hans"/>
        </w:rPr>
        <w:t>操作系统</w:t>
      </w:r>
      <w:r>
        <w:rPr>
          <w:rFonts w:hint="eastAsia"/>
        </w:rPr>
        <w:t>实践教学平台。通过上文概述，</w:t>
      </w:r>
      <w:r>
        <w:rPr>
          <w:rFonts w:hint="eastAsia"/>
          <w:lang w:eastAsia="zh-Hans"/>
        </w:rPr>
        <w:t>本文从学生实践平台、代码仓库管理平台</w:t>
      </w:r>
      <w:r w:rsidR="0002705D">
        <w:rPr>
          <w:rFonts w:hint="eastAsia"/>
          <w:lang w:eastAsia="zh-Hans"/>
        </w:rPr>
        <w:t>等</w:t>
      </w:r>
      <w:r>
        <w:rPr>
          <w:rFonts w:hint="eastAsia"/>
          <w:lang w:eastAsia="zh-Hans"/>
        </w:rPr>
        <w:t>方面进行功能性需求分析。</w:t>
      </w:r>
    </w:p>
    <w:p w14:paraId="7E3DC209" w14:textId="77777777" w:rsidR="000773AB" w:rsidRDefault="00000000">
      <w:pPr>
        <w:pStyle w:val="2"/>
        <w:widowControl w:val="0"/>
        <w:spacing w:before="0" w:beforeAutospacing="0" w:after="0" w:afterAutospacing="0"/>
        <w:rPr>
          <w:rFonts w:eastAsia="黑体"/>
          <w:b w:val="0"/>
        </w:rPr>
      </w:pPr>
      <w:bookmarkStart w:id="25" w:name="_Toc7451"/>
      <w:bookmarkStart w:id="26" w:name="_Toc24689"/>
      <w:bookmarkStart w:id="27" w:name="_Toc23915"/>
      <w:bookmarkStart w:id="28" w:name="_Toc114424444"/>
      <w:r>
        <w:rPr>
          <w:rFonts w:eastAsia="黑体" w:hint="eastAsia"/>
          <w:b w:val="0"/>
        </w:rPr>
        <w:t>学生实践平台需求分析</w:t>
      </w:r>
      <w:bookmarkEnd w:id="25"/>
      <w:bookmarkEnd w:id="26"/>
      <w:bookmarkEnd w:id="27"/>
      <w:bookmarkEnd w:id="28"/>
    </w:p>
    <w:p w14:paraId="2249BC2C" w14:textId="77777777" w:rsidR="000773AB" w:rsidRDefault="00000000">
      <w:pPr>
        <w:pStyle w:val="afc"/>
        <w:ind w:firstLine="480"/>
        <w:rPr>
          <w:rFonts w:eastAsiaTheme="minorEastAsia"/>
        </w:rPr>
      </w:pPr>
      <w:r>
        <w:rPr>
          <w:rFonts w:hint="eastAsia"/>
        </w:rPr>
        <w:t>首先对于学生而言，在进行操作系统实验学习</w:t>
      </w:r>
      <w:r>
        <w:rPr>
          <w:rFonts w:hint="eastAsia"/>
          <w:lang w:eastAsia="zh-Hans"/>
        </w:rPr>
        <w:t>之前</w:t>
      </w:r>
      <w:r>
        <w:rPr>
          <w:rFonts w:hint="eastAsia"/>
        </w:rPr>
        <w:t>，需要部署好操作系统的开发工具链以及系统运行的环境。</w:t>
      </w:r>
      <w:r>
        <w:rPr>
          <w:rFonts w:hint="eastAsia"/>
          <w:lang w:eastAsia="zh-Hans"/>
        </w:rPr>
        <w:t>但是</w:t>
      </w:r>
      <w:r>
        <w:rPr>
          <w:rFonts w:hint="eastAsia"/>
        </w:rPr>
        <w:t>由于操作系统与其他应用程序不同，</w:t>
      </w:r>
      <w:r>
        <w:rPr>
          <w:rFonts w:hint="eastAsia"/>
          <w:lang w:eastAsia="zh-Hans"/>
        </w:rPr>
        <w:t>其存</w:t>
      </w:r>
      <w:r>
        <w:rPr>
          <w:rFonts w:hint="eastAsia"/>
          <w:lang w:eastAsia="zh-Hans"/>
        </w:rPr>
        <w:lastRenderedPageBreak/>
        <w:t>在着相关</w:t>
      </w:r>
      <w:r>
        <w:rPr>
          <w:rFonts w:hint="eastAsia"/>
        </w:rPr>
        <w:t>工具链复杂</w:t>
      </w:r>
      <w:r>
        <w:rPr>
          <w:rFonts w:hint="eastAsia"/>
          <w:lang w:eastAsia="zh-Hans"/>
        </w:rPr>
        <w:t>、运行环境</w:t>
      </w:r>
      <w:r>
        <w:rPr>
          <w:rFonts w:hint="eastAsia"/>
        </w:rPr>
        <w:t>配置繁多</w:t>
      </w:r>
      <w:r>
        <w:rPr>
          <w:rFonts w:hint="eastAsia"/>
          <w:lang w:eastAsia="zh-Hans"/>
        </w:rPr>
        <w:t>等问题。</w:t>
      </w:r>
      <w:r>
        <w:rPr>
          <w:rFonts w:hint="eastAsia"/>
        </w:rPr>
        <w:t>如果让学生自行配置实验环境，在环境部署过程中可能会遇到各种</w:t>
      </w:r>
      <w:r>
        <w:rPr>
          <w:rFonts w:hint="eastAsia"/>
          <w:lang w:eastAsia="zh-Hans"/>
        </w:rPr>
        <w:t>软件</w:t>
      </w:r>
      <w:r>
        <w:rPr>
          <w:rFonts w:hint="eastAsia"/>
        </w:rPr>
        <w:t>安装</w:t>
      </w:r>
      <w:r>
        <w:rPr>
          <w:rFonts w:hint="eastAsia"/>
          <w:lang w:eastAsia="zh-Hans"/>
        </w:rPr>
        <w:t>、依赖版本冲突等</w:t>
      </w:r>
      <w:r>
        <w:rPr>
          <w:rFonts w:hint="eastAsia"/>
        </w:rPr>
        <w:t>问题</w:t>
      </w:r>
      <w:r>
        <w:rPr>
          <w:rFonts w:hint="eastAsia"/>
          <w:lang w:eastAsia="zh-Hans"/>
        </w:rPr>
        <w:t>。</w:t>
      </w:r>
      <w:r>
        <w:rPr>
          <w:rFonts w:hint="eastAsia"/>
        </w:rPr>
        <w:t>这不仅造成了学生不必要的时间与</w:t>
      </w:r>
      <w:r>
        <w:rPr>
          <w:rFonts w:hint="eastAsia"/>
          <w:lang w:eastAsia="zh-Hans"/>
        </w:rPr>
        <w:t>精力</w:t>
      </w:r>
      <w:r>
        <w:rPr>
          <w:rFonts w:hint="eastAsia"/>
        </w:rPr>
        <w:t>的浪费</w:t>
      </w:r>
      <w:r>
        <w:rPr>
          <w:rFonts w:hint="eastAsia"/>
          <w:lang w:eastAsia="zh-Hans"/>
        </w:rPr>
        <w:t>，甚至在环境安装过程中的出错很有可能</w:t>
      </w:r>
      <w:r>
        <w:rPr>
          <w:rFonts w:hint="eastAsia"/>
        </w:rPr>
        <w:t>打击学生</w:t>
      </w:r>
      <w:r>
        <w:rPr>
          <w:rFonts w:hint="eastAsia"/>
          <w:lang w:eastAsia="zh-Hans"/>
        </w:rPr>
        <w:t>学习的</w:t>
      </w:r>
      <w:r>
        <w:rPr>
          <w:rFonts w:hint="eastAsia"/>
        </w:rPr>
        <w:t>积极性。</w:t>
      </w:r>
      <w:r>
        <w:rPr>
          <w:rFonts w:hint="eastAsia"/>
          <w:lang w:eastAsia="zh-Hans"/>
        </w:rPr>
        <w:t>同时</w:t>
      </w:r>
      <w:r>
        <w:rPr>
          <w:rFonts w:hint="eastAsia"/>
        </w:rPr>
        <w:t>不利于课程组帮助学生进行问题的排查。作为面向学生的实践平台，首先需要提供学生一套统一且独立</w:t>
      </w:r>
      <w:r>
        <w:rPr>
          <w:rFonts w:hint="eastAsia"/>
          <w:lang w:eastAsia="zh-Hans"/>
        </w:rPr>
        <w:t>的、</w:t>
      </w:r>
      <w:r>
        <w:rPr>
          <w:rFonts w:hint="eastAsia"/>
        </w:rPr>
        <w:t>虚拟</w:t>
      </w:r>
      <w:r>
        <w:rPr>
          <w:rFonts w:hint="eastAsia"/>
          <w:lang w:eastAsia="zh-Hans"/>
        </w:rPr>
        <w:t>的操作系统实验</w:t>
      </w:r>
      <w:r>
        <w:rPr>
          <w:rFonts w:hint="eastAsia"/>
        </w:rPr>
        <w:t>集成开发环境，方便学生进行操作系统实验。</w:t>
      </w:r>
    </w:p>
    <w:p w14:paraId="01C4A2DA" w14:textId="77777777" w:rsidR="000773AB" w:rsidRDefault="00000000">
      <w:pPr>
        <w:pStyle w:val="afc"/>
        <w:ind w:firstLine="480"/>
      </w:pPr>
      <w:r>
        <w:rPr>
          <w:rFonts w:hint="eastAsia"/>
        </w:rPr>
        <w:t>其次需要满足学生完成操作系统全流程的需求。明确一次操作系统实验课程的整个流程包括：</w:t>
      </w:r>
    </w:p>
    <w:p w14:paraId="6FA847E1" w14:textId="77777777" w:rsidR="000773AB" w:rsidRDefault="00000000">
      <w:pPr>
        <w:pStyle w:val="afc"/>
        <w:numPr>
          <w:ilvl w:val="0"/>
          <w:numId w:val="2"/>
        </w:numPr>
        <w:ind w:firstLine="480"/>
      </w:pPr>
      <w:r>
        <w:rPr>
          <w:rFonts w:hint="eastAsia"/>
        </w:rPr>
        <w:t>学生阅读实验文档并明确实验要求；</w:t>
      </w:r>
    </w:p>
    <w:p w14:paraId="25DA75E8" w14:textId="77777777" w:rsidR="000773AB" w:rsidRDefault="00000000">
      <w:pPr>
        <w:pStyle w:val="afc"/>
        <w:numPr>
          <w:ilvl w:val="0"/>
          <w:numId w:val="2"/>
        </w:numPr>
        <w:ind w:firstLine="480"/>
      </w:pPr>
      <w:r>
        <w:rPr>
          <w:rFonts w:hint="eastAsia"/>
        </w:rPr>
        <w:t>基础代码的发布以及学生获取相应代码；</w:t>
      </w:r>
    </w:p>
    <w:p w14:paraId="48EA16BA" w14:textId="77777777" w:rsidR="000773AB" w:rsidRDefault="00000000">
      <w:pPr>
        <w:pStyle w:val="afc"/>
        <w:numPr>
          <w:ilvl w:val="0"/>
          <w:numId w:val="2"/>
        </w:numPr>
        <w:ind w:firstLine="480"/>
      </w:pPr>
      <w:r>
        <w:rPr>
          <w:rFonts w:hint="eastAsia"/>
        </w:rPr>
        <w:t>学生实验代码编写；</w:t>
      </w:r>
    </w:p>
    <w:p w14:paraId="5776C86B" w14:textId="77777777" w:rsidR="000773AB" w:rsidRDefault="00000000">
      <w:pPr>
        <w:pStyle w:val="afc"/>
        <w:numPr>
          <w:ilvl w:val="0"/>
          <w:numId w:val="2"/>
        </w:numPr>
        <w:ind w:firstLine="480"/>
      </w:pPr>
      <w:r>
        <w:rPr>
          <w:rFonts w:hint="eastAsia"/>
        </w:rPr>
        <w:t>本地能够分别构建内核态和用户态测试用例并运行；</w:t>
      </w:r>
    </w:p>
    <w:p w14:paraId="02F38B77" w14:textId="77777777" w:rsidR="000773AB" w:rsidRDefault="00000000">
      <w:pPr>
        <w:pStyle w:val="afc"/>
        <w:numPr>
          <w:ilvl w:val="0"/>
          <w:numId w:val="2"/>
        </w:numPr>
        <w:ind w:firstLine="480"/>
      </w:pPr>
      <w:r>
        <w:rPr>
          <w:rFonts w:hint="eastAsia"/>
        </w:rPr>
        <w:t>学生对于实验过程中产生的</w:t>
      </w:r>
      <w:r>
        <w:rPr>
          <w:rFonts w:hint="eastAsia"/>
        </w:rPr>
        <w:t>Bug</w:t>
      </w:r>
      <w:r>
        <w:rPr>
          <w:rFonts w:hint="eastAsia"/>
        </w:rPr>
        <w:t>可以进行调试</w:t>
      </w:r>
    </w:p>
    <w:p w14:paraId="5439F87F" w14:textId="77777777" w:rsidR="000773AB" w:rsidRDefault="00000000">
      <w:pPr>
        <w:pStyle w:val="afc"/>
        <w:numPr>
          <w:ilvl w:val="0"/>
          <w:numId w:val="2"/>
        </w:numPr>
        <w:ind w:firstLine="480"/>
      </w:pPr>
      <w:r>
        <w:rPr>
          <w:rFonts w:hint="eastAsia"/>
        </w:rPr>
        <w:t>学生提交代码；</w:t>
      </w:r>
    </w:p>
    <w:p w14:paraId="4EFEF6AE" w14:textId="77777777" w:rsidR="000773AB" w:rsidRDefault="00000000">
      <w:pPr>
        <w:pStyle w:val="afc"/>
        <w:numPr>
          <w:ilvl w:val="0"/>
          <w:numId w:val="2"/>
        </w:numPr>
        <w:ind w:firstLine="480"/>
      </w:pPr>
      <w:r>
        <w:rPr>
          <w:rFonts w:hint="eastAsia"/>
        </w:rPr>
        <w:t>后台对学生代码进行自动编译测试；</w:t>
      </w:r>
    </w:p>
    <w:p w14:paraId="264A5A30" w14:textId="77777777" w:rsidR="000773AB" w:rsidRDefault="00000000">
      <w:pPr>
        <w:pStyle w:val="afc"/>
        <w:numPr>
          <w:ilvl w:val="0"/>
          <w:numId w:val="2"/>
        </w:numPr>
        <w:ind w:firstLine="480"/>
      </w:pPr>
      <w:r>
        <w:rPr>
          <w:rFonts w:hint="eastAsia"/>
        </w:rPr>
        <w:t>评测结果反馈。</w:t>
      </w:r>
    </w:p>
    <w:p w14:paraId="0D72A946" w14:textId="77777777" w:rsidR="000773AB" w:rsidRDefault="00000000">
      <w:pPr>
        <w:pStyle w:val="afc"/>
        <w:ind w:firstLineChars="0" w:firstLine="420"/>
      </w:pPr>
      <w:r>
        <w:rPr>
          <w:rFonts w:hint="eastAsia"/>
        </w:rPr>
        <w:t>故需要为学生提供一套可以通过远程接入的实现完整实验流程的实践平台，减轻学生的设备负担，同时也方便教学团队对学生提供远程的帮助以及统一的管理。</w:t>
      </w:r>
    </w:p>
    <w:p w14:paraId="02D4A100" w14:textId="77777777" w:rsidR="000773AB" w:rsidRDefault="00000000">
      <w:pPr>
        <w:pStyle w:val="afc"/>
        <w:ind w:firstLine="480"/>
      </w:pPr>
      <w:r>
        <w:rPr>
          <w:rFonts w:hint="eastAsia"/>
        </w:rPr>
        <w:t>同时为了优化学生实验过程的体验，学生可以通过浏览器接入操作系统实践环境。在</w:t>
      </w:r>
      <w:r>
        <w:rPr>
          <w:rFonts w:hint="eastAsia"/>
        </w:rPr>
        <w:t>Web IDE</w:t>
      </w:r>
      <w:r>
        <w:rPr>
          <w:rFonts w:hint="eastAsia"/>
        </w:rPr>
        <w:t>中专注于操作系统实验代码的开发。简单的接入以及强大的</w:t>
      </w:r>
      <w:r>
        <w:rPr>
          <w:rFonts w:hint="eastAsia"/>
        </w:rPr>
        <w:t>Web IDE</w:t>
      </w:r>
      <w:r>
        <w:rPr>
          <w:rFonts w:hint="eastAsia"/>
        </w:rPr>
        <w:t>能够最大化地将学生的精力集中于课程学习之中。</w:t>
      </w:r>
    </w:p>
    <w:p w14:paraId="323123D0" w14:textId="77777777" w:rsidR="000773AB" w:rsidRDefault="00000000">
      <w:pPr>
        <w:pStyle w:val="afc"/>
        <w:ind w:firstLine="480"/>
      </w:pPr>
      <w:r>
        <w:rPr>
          <w:rFonts w:hint="eastAsia"/>
        </w:rPr>
        <w:lastRenderedPageBreak/>
        <w:t>为了帮助教学团队更近一步优化课程，以及更进一步了解学生实验情况。需要对学生操作系统实验学习过程的开发行为数据进行收集。便于后续分析，以进行课程的迭代与完善。</w:t>
      </w:r>
    </w:p>
    <w:p w14:paraId="2237BFDA" w14:textId="77777777" w:rsidR="000773AB" w:rsidRDefault="00000000">
      <w:pPr>
        <w:pStyle w:val="afc"/>
        <w:ind w:firstLine="480"/>
      </w:pPr>
      <w:r>
        <w:rPr>
          <w:rFonts w:hint="eastAsia"/>
          <w:lang w:eastAsia="zh-Hans"/>
        </w:rPr>
        <w:t>针对以上分析，对于</w:t>
      </w:r>
      <w:r>
        <w:rPr>
          <w:rFonts w:hint="eastAsia"/>
        </w:rPr>
        <w:t>学生实践平台需求</w:t>
      </w:r>
      <w:r>
        <w:rPr>
          <w:rFonts w:hint="eastAsia"/>
          <w:lang w:eastAsia="zh-Hans"/>
        </w:rPr>
        <w:t>提炼如下</w:t>
      </w:r>
      <w:r>
        <w:rPr>
          <w:rFonts w:hint="eastAsia"/>
        </w:rPr>
        <w:t>：</w:t>
      </w:r>
    </w:p>
    <w:p w14:paraId="4FC7DE25" w14:textId="77777777" w:rsidR="000773AB" w:rsidRDefault="00000000">
      <w:pPr>
        <w:pStyle w:val="afc"/>
        <w:ind w:firstLine="480"/>
      </w:pPr>
      <w:r>
        <w:rPr>
          <w:rFonts w:hint="eastAsia"/>
        </w:rPr>
        <w:t>1</w:t>
      </w:r>
      <w:r>
        <w:rPr>
          <w:rFonts w:hint="eastAsia"/>
        </w:rPr>
        <w:t>）每个学生需要一个不依赖于本地的云端的实践环境，能够支持操作系统实验课程的整个流程。</w:t>
      </w:r>
    </w:p>
    <w:p w14:paraId="41A20403" w14:textId="77777777" w:rsidR="000773AB" w:rsidRDefault="00000000">
      <w:pPr>
        <w:pStyle w:val="afc"/>
        <w:ind w:firstLine="480"/>
      </w:pPr>
      <w:r>
        <w:rPr>
          <w:rFonts w:hint="eastAsia"/>
        </w:rPr>
        <w:t>2</w:t>
      </w:r>
      <w:r>
        <w:rPr>
          <w:rFonts w:hint="eastAsia"/>
        </w:rPr>
        <w:t>）学生需要一个相对独立的环境，保证学生之间的代码互不可见。</w:t>
      </w:r>
    </w:p>
    <w:p w14:paraId="7F80C75F" w14:textId="77777777" w:rsidR="000773AB" w:rsidRDefault="00000000">
      <w:pPr>
        <w:pStyle w:val="afc"/>
        <w:ind w:firstLine="480"/>
      </w:pPr>
      <w:r>
        <w:rPr>
          <w:rFonts w:hint="eastAsia"/>
        </w:rPr>
        <w:t>3</w:t>
      </w:r>
      <w:r>
        <w:rPr>
          <w:rFonts w:hint="eastAsia"/>
        </w:rPr>
        <w:t>）需要为学生提供图形化界面，优化学生体验。</w:t>
      </w:r>
    </w:p>
    <w:p w14:paraId="0A6D7104" w14:textId="77777777" w:rsidR="000773AB" w:rsidRDefault="00000000">
      <w:pPr>
        <w:pStyle w:val="afc"/>
        <w:ind w:firstLine="480"/>
        <w:rPr>
          <w:lang w:eastAsia="zh-Hans"/>
        </w:rPr>
      </w:pPr>
      <w:r>
        <w:t>4</w:t>
      </w:r>
      <w:r>
        <w:rPr>
          <w:rFonts w:hint="eastAsia"/>
          <w:lang w:eastAsia="zh-Hans"/>
        </w:rPr>
        <w:t>）能够收集学生操作系统实验学习过程中的开发行为数据</w:t>
      </w:r>
      <w:r>
        <w:rPr>
          <w:rFonts w:hint="eastAsia"/>
        </w:rPr>
        <w:t>以便教学组进行教学评价</w:t>
      </w:r>
      <w:r>
        <w:rPr>
          <w:rFonts w:hint="eastAsia"/>
          <w:lang w:eastAsia="zh-Hans"/>
        </w:rPr>
        <w:t>。</w:t>
      </w:r>
    </w:p>
    <w:p w14:paraId="23955057" w14:textId="77777777" w:rsidR="000773AB" w:rsidRDefault="00000000">
      <w:pPr>
        <w:pStyle w:val="2"/>
        <w:widowControl w:val="0"/>
        <w:spacing w:before="0" w:beforeAutospacing="0" w:after="0" w:afterAutospacing="0"/>
        <w:rPr>
          <w:rFonts w:eastAsia="黑体"/>
          <w:b w:val="0"/>
        </w:rPr>
      </w:pPr>
      <w:bookmarkStart w:id="29" w:name="_Toc22195"/>
      <w:bookmarkStart w:id="30" w:name="_Toc255"/>
      <w:bookmarkStart w:id="31" w:name="_Toc8210"/>
      <w:bookmarkStart w:id="32" w:name="_Toc114424445"/>
      <w:r>
        <w:rPr>
          <w:rFonts w:eastAsia="黑体" w:hint="eastAsia"/>
          <w:b w:val="0"/>
        </w:rPr>
        <w:t>代码仓库管理平台需求分析</w:t>
      </w:r>
      <w:bookmarkEnd w:id="29"/>
      <w:bookmarkEnd w:id="30"/>
      <w:bookmarkEnd w:id="31"/>
      <w:bookmarkEnd w:id="32"/>
    </w:p>
    <w:p w14:paraId="3237E1B0" w14:textId="77777777" w:rsidR="000773AB" w:rsidRDefault="00000000">
      <w:pPr>
        <w:pStyle w:val="afc"/>
        <w:ind w:firstLine="480"/>
        <w:rPr>
          <w:lang w:eastAsia="zh-Hans"/>
        </w:rPr>
      </w:pPr>
      <w:r>
        <w:rPr>
          <w:rFonts w:hint="eastAsia"/>
        </w:rPr>
        <w:t>对于教学团队而言</w:t>
      </w:r>
      <w:r>
        <w:rPr>
          <w:rFonts w:hint="eastAsia"/>
          <w:lang w:eastAsia="zh-Hans"/>
        </w:rPr>
        <w:t>，需要对学生</w:t>
      </w:r>
      <w:r>
        <w:rPr>
          <w:rFonts w:hint="eastAsia"/>
        </w:rPr>
        <w:t>代码</w:t>
      </w:r>
      <w:r>
        <w:rPr>
          <w:rFonts w:hint="eastAsia"/>
          <w:lang w:eastAsia="zh-Hans"/>
        </w:rPr>
        <w:t>学习情况进行了解。实验代码作为学生操作系统实验学习过程中的</w:t>
      </w:r>
      <w:r>
        <w:rPr>
          <w:rFonts w:hint="eastAsia"/>
        </w:rPr>
        <w:t>重要学习内容和实践成果，教学团队</w:t>
      </w:r>
      <w:r>
        <w:rPr>
          <w:rFonts w:hint="eastAsia"/>
          <w:lang w:eastAsia="zh-Hans"/>
        </w:rPr>
        <w:t>需要对其进行统一的管理和评判。因此教学团队需要有一个平台对于操作系统实验课程中学生实验代码进行统一的管理。同时由于操作系统实验教学的特殊性，学生并不是从零开始操作系统的代码开发，而是在已有代码的基础上，进行核心代码部分的开发。因此平台需要能够支持教学团队对于实验初始代码的</w:t>
      </w:r>
      <w:r>
        <w:rPr>
          <w:rFonts w:hint="eastAsia"/>
        </w:rPr>
        <w:t>下发</w:t>
      </w:r>
      <w:r>
        <w:rPr>
          <w:rFonts w:hint="eastAsia"/>
          <w:lang w:eastAsia="zh-Hans"/>
        </w:rPr>
        <w:t>与管理。为了检验学生学习成果，</w:t>
      </w:r>
      <w:r>
        <w:rPr>
          <w:rFonts w:hint="eastAsia"/>
        </w:rPr>
        <w:t>教学团队</w:t>
      </w:r>
      <w:r>
        <w:rPr>
          <w:rFonts w:hint="eastAsia"/>
          <w:lang w:eastAsia="zh-Hans"/>
        </w:rPr>
        <w:t>还需要对学生的操作系统代码实现进行</w:t>
      </w:r>
      <w:r>
        <w:rPr>
          <w:rFonts w:hint="eastAsia"/>
        </w:rPr>
        <w:t>评测并给出详细的评测反馈</w:t>
      </w:r>
      <w:r>
        <w:rPr>
          <w:rFonts w:hint="eastAsia"/>
          <w:lang w:eastAsia="zh-Hans"/>
        </w:rPr>
        <w:t>。</w:t>
      </w:r>
    </w:p>
    <w:p w14:paraId="24D9ECBD" w14:textId="77777777" w:rsidR="000773AB" w:rsidRDefault="00000000">
      <w:pPr>
        <w:pStyle w:val="afc"/>
        <w:ind w:firstLine="480"/>
      </w:pPr>
      <w:r>
        <w:rPr>
          <w:rFonts w:hint="eastAsia"/>
          <w:lang w:eastAsia="zh-Hans"/>
        </w:rPr>
        <w:t>针对以上分析，对于代码仓库管理</w:t>
      </w:r>
      <w:r>
        <w:rPr>
          <w:rFonts w:hint="eastAsia"/>
        </w:rPr>
        <w:t>平台需求</w:t>
      </w:r>
      <w:r>
        <w:rPr>
          <w:rFonts w:hint="eastAsia"/>
          <w:lang w:eastAsia="zh-Hans"/>
        </w:rPr>
        <w:t>提炼如下</w:t>
      </w:r>
      <w:r>
        <w:rPr>
          <w:rFonts w:hint="eastAsia"/>
        </w:rPr>
        <w:t>：</w:t>
      </w:r>
    </w:p>
    <w:p w14:paraId="575BD34B" w14:textId="77777777" w:rsidR="000773AB" w:rsidRDefault="00000000">
      <w:pPr>
        <w:pStyle w:val="afc"/>
        <w:ind w:firstLine="480"/>
      </w:pPr>
      <w:r>
        <w:rPr>
          <w:rFonts w:hint="eastAsia"/>
        </w:rPr>
        <w:t>1</w:t>
      </w:r>
      <w:r>
        <w:rPr>
          <w:rFonts w:hint="eastAsia"/>
        </w:rPr>
        <w:t>）需要为教学团队提供一个方便管理学生实验环境的平台。</w:t>
      </w:r>
    </w:p>
    <w:p w14:paraId="78C5CCC5" w14:textId="77777777" w:rsidR="000773AB" w:rsidRDefault="00000000">
      <w:pPr>
        <w:pStyle w:val="afc"/>
        <w:ind w:firstLine="480"/>
      </w:pPr>
      <w:r>
        <w:rPr>
          <w:rFonts w:hint="eastAsia"/>
        </w:rPr>
        <w:t>2</w:t>
      </w:r>
      <w:r>
        <w:rPr>
          <w:rFonts w:hint="eastAsia"/>
        </w:rPr>
        <w:t>）需要为教学团队提供查看学生实验代码、</w:t>
      </w:r>
      <w:r>
        <w:rPr>
          <w:rFonts w:hint="eastAsia"/>
          <w:lang w:eastAsia="zh-Hans"/>
        </w:rPr>
        <w:t>自动评测实验代码</w:t>
      </w:r>
      <w:r>
        <w:rPr>
          <w:rFonts w:hint="eastAsia"/>
        </w:rPr>
        <w:t>的平台。</w:t>
      </w:r>
    </w:p>
    <w:p w14:paraId="574D8A51" w14:textId="77777777" w:rsidR="000773AB" w:rsidRDefault="00000000">
      <w:pPr>
        <w:pStyle w:val="afc"/>
        <w:ind w:firstLine="480"/>
      </w:pPr>
      <w:r>
        <w:rPr>
          <w:rFonts w:hint="eastAsia"/>
        </w:rPr>
        <w:lastRenderedPageBreak/>
        <w:t>3</w:t>
      </w:r>
      <w:r>
        <w:rPr>
          <w:rFonts w:hint="eastAsia"/>
        </w:rPr>
        <w:t>）需要为教学团队提供</w:t>
      </w:r>
      <w:r>
        <w:rPr>
          <w:rFonts w:hint="eastAsia"/>
          <w:lang w:eastAsia="zh-Hans"/>
        </w:rPr>
        <w:t>可以方便查看实验过程中相关数据的平台。</w:t>
      </w:r>
    </w:p>
    <w:p w14:paraId="17B950F2" w14:textId="77777777" w:rsidR="000773AB" w:rsidRDefault="00000000">
      <w:pPr>
        <w:pStyle w:val="1"/>
        <w:widowControl w:val="0"/>
        <w:spacing w:before="0" w:beforeAutospacing="0" w:after="0" w:afterAutospacing="0"/>
        <w:rPr>
          <w:rFonts w:eastAsia="黑体"/>
          <w:b w:val="0"/>
          <w:sz w:val="30"/>
        </w:rPr>
      </w:pPr>
      <w:bookmarkStart w:id="33" w:name="_Toc233772364"/>
      <w:bookmarkStart w:id="34" w:name="_Toc17057"/>
      <w:bookmarkStart w:id="35" w:name="_Toc8249"/>
      <w:bookmarkStart w:id="36" w:name="_Toc31188"/>
      <w:bookmarkStart w:id="37" w:name="_Toc114424446"/>
      <w:r>
        <w:rPr>
          <w:rFonts w:eastAsia="黑体" w:hint="eastAsia"/>
          <w:b w:val="0"/>
          <w:sz w:val="30"/>
        </w:rPr>
        <w:t>非功能性需求</w:t>
      </w:r>
      <w:bookmarkEnd w:id="33"/>
      <w:bookmarkEnd w:id="34"/>
      <w:bookmarkEnd w:id="35"/>
      <w:bookmarkEnd w:id="36"/>
      <w:bookmarkEnd w:id="37"/>
    </w:p>
    <w:p w14:paraId="3B631C72" w14:textId="77777777" w:rsidR="000773AB" w:rsidRDefault="00000000">
      <w:pPr>
        <w:pStyle w:val="af8"/>
        <w:spacing w:line="276" w:lineRule="auto"/>
        <w:ind w:firstLineChars="200" w:firstLine="480"/>
        <w:rPr>
          <w:color w:val="5C5C5C"/>
          <w:szCs w:val="24"/>
        </w:rPr>
      </w:pPr>
      <w:r>
        <w:rPr>
          <w:rFonts w:hint="eastAsia"/>
          <w:szCs w:val="24"/>
        </w:rPr>
        <w:t>云平台的核心功能为支持学生进行操作系统实验。为了支持其他语言的操作系统，本平台还应支持常见的语言（如</w:t>
      </w:r>
      <w:r>
        <w:rPr>
          <w:rFonts w:hint="eastAsia"/>
          <w:szCs w:val="24"/>
        </w:rPr>
        <w:t>C/C++</w:t>
      </w:r>
      <w:r>
        <w:rPr>
          <w:rFonts w:hint="eastAsia"/>
          <w:szCs w:val="24"/>
        </w:rPr>
        <w:t>、</w:t>
      </w:r>
      <w:r>
        <w:rPr>
          <w:rFonts w:hint="eastAsia"/>
          <w:szCs w:val="24"/>
        </w:rPr>
        <w:t>Rust</w:t>
      </w:r>
      <w:r>
        <w:rPr>
          <w:rFonts w:hint="eastAsia"/>
          <w:szCs w:val="24"/>
        </w:rPr>
        <w:t>、</w:t>
      </w:r>
      <w:r>
        <w:rPr>
          <w:rFonts w:hint="eastAsia"/>
          <w:szCs w:val="24"/>
        </w:rPr>
        <w:t>Go</w:t>
      </w:r>
      <w:r>
        <w:rPr>
          <w:rFonts w:hint="eastAsia"/>
          <w:szCs w:val="24"/>
        </w:rPr>
        <w:t>、</w:t>
      </w:r>
      <w:r>
        <w:rPr>
          <w:rFonts w:hint="eastAsia"/>
          <w:szCs w:val="24"/>
        </w:rPr>
        <w:t>Python</w:t>
      </w:r>
      <w:r>
        <w:rPr>
          <w:rFonts w:hint="eastAsia"/>
          <w:szCs w:val="24"/>
        </w:rPr>
        <w:t>、</w:t>
      </w:r>
      <w:r>
        <w:rPr>
          <w:rFonts w:hint="eastAsia"/>
          <w:szCs w:val="24"/>
        </w:rPr>
        <w:t>Shell</w:t>
      </w:r>
      <w:r>
        <w:rPr>
          <w:rFonts w:hint="eastAsia"/>
          <w:szCs w:val="24"/>
        </w:rPr>
        <w:t>、</w:t>
      </w:r>
      <w:r>
        <w:rPr>
          <w:rFonts w:hint="eastAsia"/>
          <w:szCs w:val="24"/>
        </w:rPr>
        <w:t>Java</w:t>
      </w:r>
      <w:r>
        <w:rPr>
          <w:rFonts w:hint="eastAsia"/>
          <w:szCs w:val="24"/>
        </w:rPr>
        <w:t>、</w:t>
      </w:r>
      <w:r>
        <w:rPr>
          <w:rFonts w:hint="eastAsia"/>
          <w:szCs w:val="24"/>
        </w:rPr>
        <w:t>PHP</w:t>
      </w:r>
      <w:r>
        <w:rPr>
          <w:rFonts w:hint="eastAsia"/>
          <w:szCs w:val="24"/>
        </w:rPr>
        <w:t>等）以提高云平台的适用性。</w:t>
      </w:r>
    </w:p>
    <w:sectPr w:rsidR="000773AB" w:rsidSect="003D223E">
      <w:pgSz w:w="11900" w:h="16840"/>
      <w:pgMar w:top="1440" w:right="1800" w:bottom="1440" w:left="1800" w:header="851" w:footer="992" w:gutter="0"/>
      <w:pgNumType w:start="0"/>
      <w:cols w:space="425"/>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82A6" w14:textId="77777777" w:rsidR="002A615C" w:rsidRDefault="002A615C">
      <w:pPr>
        <w:spacing w:line="240" w:lineRule="auto"/>
      </w:pPr>
      <w:r>
        <w:separator/>
      </w:r>
    </w:p>
  </w:endnote>
  <w:endnote w:type="continuationSeparator" w:id="0">
    <w:p w14:paraId="74569660" w14:textId="77777777" w:rsidR="002A615C" w:rsidRDefault="002A61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39102" w14:textId="77777777" w:rsidR="002A615C" w:rsidRDefault="002A615C">
      <w:r>
        <w:separator/>
      </w:r>
    </w:p>
  </w:footnote>
  <w:footnote w:type="continuationSeparator" w:id="0">
    <w:p w14:paraId="69983681" w14:textId="77777777" w:rsidR="002A615C" w:rsidRDefault="002A61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3619"/>
    <w:multiLevelType w:val="multilevel"/>
    <w:tmpl w:val="1FAC3619"/>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65CDF627"/>
    <w:multiLevelType w:val="singleLevel"/>
    <w:tmpl w:val="65CDF627"/>
    <w:lvl w:ilvl="0">
      <w:start w:val="1"/>
      <w:numFmt w:val="decimal"/>
      <w:suff w:val="nothing"/>
      <w:lvlText w:val="%1）"/>
      <w:lvlJc w:val="left"/>
    </w:lvl>
  </w:abstractNum>
  <w:abstractNum w:abstractNumId="2" w15:restartNumberingAfterBreak="0">
    <w:nsid w:val="7EFFFB8B"/>
    <w:multiLevelType w:val="singleLevel"/>
    <w:tmpl w:val="7EFFFB8B"/>
    <w:lvl w:ilvl="0">
      <w:start w:val="1"/>
      <w:numFmt w:val="decimal"/>
      <w:suff w:val="nothing"/>
      <w:lvlText w:val="%1）"/>
      <w:lvlJc w:val="left"/>
    </w:lvl>
  </w:abstractNum>
  <w:num w:numId="1" w16cid:durableId="1722514773">
    <w:abstractNumId w:val="0"/>
  </w:num>
  <w:num w:numId="2" w16cid:durableId="1956524673">
    <w:abstractNumId w:val="1"/>
  </w:num>
  <w:num w:numId="3" w16cid:durableId="2087341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20"/>
  <w:drawingGridVerticalSpacing w:val="423"/>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k4OGVmYTM3OTZlZGUxYmY5N2QwYzVjZTBkODVmODEifQ=="/>
  </w:docVars>
  <w:rsids>
    <w:rsidRoot w:val="00AE3D2A"/>
    <w:rsid w:val="00004D28"/>
    <w:rsid w:val="00015880"/>
    <w:rsid w:val="000168A1"/>
    <w:rsid w:val="00023C44"/>
    <w:rsid w:val="000258DD"/>
    <w:rsid w:val="00025E2D"/>
    <w:rsid w:val="0002705D"/>
    <w:rsid w:val="00041F52"/>
    <w:rsid w:val="0004298C"/>
    <w:rsid w:val="000569DA"/>
    <w:rsid w:val="00057F18"/>
    <w:rsid w:val="00064D06"/>
    <w:rsid w:val="00065484"/>
    <w:rsid w:val="00065C9B"/>
    <w:rsid w:val="00067DF3"/>
    <w:rsid w:val="000773AB"/>
    <w:rsid w:val="00093DF2"/>
    <w:rsid w:val="000A298C"/>
    <w:rsid w:val="000E1794"/>
    <w:rsid w:val="000F1C1C"/>
    <w:rsid w:val="000F7026"/>
    <w:rsid w:val="000F7E37"/>
    <w:rsid w:val="001219E3"/>
    <w:rsid w:val="00136870"/>
    <w:rsid w:val="001403E2"/>
    <w:rsid w:val="00173403"/>
    <w:rsid w:val="0017538E"/>
    <w:rsid w:val="00177326"/>
    <w:rsid w:val="001A41EB"/>
    <w:rsid w:val="001A6F7E"/>
    <w:rsid w:val="001D22EF"/>
    <w:rsid w:val="001D5D09"/>
    <w:rsid w:val="001E2712"/>
    <w:rsid w:val="00200D10"/>
    <w:rsid w:val="002100DB"/>
    <w:rsid w:val="002410F7"/>
    <w:rsid w:val="00243D4A"/>
    <w:rsid w:val="0024564A"/>
    <w:rsid w:val="0027639A"/>
    <w:rsid w:val="00284D2B"/>
    <w:rsid w:val="002944FD"/>
    <w:rsid w:val="00294A8F"/>
    <w:rsid w:val="00296A95"/>
    <w:rsid w:val="002A615C"/>
    <w:rsid w:val="002B3AEB"/>
    <w:rsid w:val="002D186E"/>
    <w:rsid w:val="002D2DC3"/>
    <w:rsid w:val="002D6ED6"/>
    <w:rsid w:val="002E40E0"/>
    <w:rsid w:val="00304A6F"/>
    <w:rsid w:val="00322286"/>
    <w:rsid w:val="00323CB7"/>
    <w:rsid w:val="00337FD4"/>
    <w:rsid w:val="003736B5"/>
    <w:rsid w:val="003750F3"/>
    <w:rsid w:val="00377B87"/>
    <w:rsid w:val="00381997"/>
    <w:rsid w:val="003975ED"/>
    <w:rsid w:val="003A2068"/>
    <w:rsid w:val="003A7CDD"/>
    <w:rsid w:val="003B441B"/>
    <w:rsid w:val="003B4587"/>
    <w:rsid w:val="003C0C0E"/>
    <w:rsid w:val="003D223E"/>
    <w:rsid w:val="003E519A"/>
    <w:rsid w:val="003F3275"/>
    <w:rsid w:val="00414795"/>
    <w:rsid w:val="004224BC"/>
    <w:rsid w:val="00427E50"/>
    <w:rsid w:val="00441C67"/>
    <w:rsid w:val="00447783"/>
    <w:rsid w:val="00453FE7"/>
    <w:rsid w:val="00462232"/>
    <w:rsid w:val="00473CC5"/>
    <w:rsid w:val="00483291"/>
    <w:rsid w:val="004A0A4D"/>
    <w:rsid w:val="004A6533"/>
    <w:rsid w:val="004B7128"/>
    <w:rsid w:val="004B77C7"/>
    <w:rsid w:val="004C2117"/>
    <w:rsid w:val="004C6A08"/>
    <w:rsid w:val="004C6B5B"/>
    <w:rsid w:val="004E5752"/>
    <w:rsid w:val="004F7F8A"/>
    <w:rsid w:val="00511A30"/>
    <w:rsid w:val="0052353A"/>
    <w:rsid w:val="005277E0"/>
    <w:rsid w:val="005468AC"/>
    <w:rsid w:val="00546FB7"/>
    <w:rsid w:val="0054731D"/>
    <w:rsid w:val="00555B98"/>
    <w:rsid w:val="00571A49"/>
    <w:rsid w:val="00591123"/>
    <w:rsid w:val="00594399"/>
    <w:rsid w:val="0059516B"/>
    <w:rsid w:val="005A3DBF"/>
    <w:rsid w:val="005A4573"/>
    <w:rsid w:val="005A479E"/>
    <w:rsid w:val="005B1E3B"/>
    <w:rsid w:val="005B3F92"/>
    <w:rsid w:val="005C0157"/>
    <w:rsid w:val="005D12EE"/>
    <w:rsid w:val="005E4ECD"/>
    <w:rsid w:val="005E5319"/>
    <w:rsid w:val="005F21CE"/>
    <w:rsid w:val="00606CE3"/>
    <w:rsid w:val="00616321"/>
    <w:rsid w:val="006169E6"/>
    <w:rsid w:val="006215D8"/>
    <w:rsid w:val="00621965"/>
    <w:rsid w:val="0062212B"/>
    <w:rsid w:val="006345DE"/>
    <w:rsid w:val="00641667"/>
    <w:rsid w:val="00646655"/>
    <w:rsid w:val="0066500A"/>
    <w:rsid w:val="006749B2"/>
    <w:rsid w:val="006A0E23"/>
    <w:rsid w:val="006A2536"/>
    <w:rsid w:val="006C0DF9"/>
    <w:rsid w:val="006C1DAD"/>
    <w:rsid w:val="006D2AB1"/>
    <w:rsid w:val="006D6C40"/>
    <w:rsid w:val="006E0119"/>
    <w:rsid w:val="006E365C"/>
    <w:rsid w:val="007001CE"/>
    <w:rsid w:val="00702F40"/>
    <w:rsid w:val="007030F0"/>
    <w:rsid w:val="007113BC"/>
    <w:rsid w:val="00715146"/>
    <w:rsid w:val="007403CD"/>
    <w:rsid w:val="007445E1"/>
    <w:rsid w:val="00744FA0"/>
    <w:rsid w:val="00751FB5"/>
    <w:rsid w:val="0075208B"/>
    <w:rsid w:val="00785656"/>
    <w:rsid w:val="00794A8F"/>
    <w:rsid w:val="00794EA5"/>
    <w:rsid w:val="007B7F84"/>
    <w:rsid w:val="007C2F01"/>
    <w:rsid w:val="007D394B"/>
    <w:rsid w:val="00804584"/>
    <w:rsid w:val="00812EF8"/>
    <w:rsid w:val="0082069D"/>
    <w:rsid w:val="008401E3"/>
    <w:rsid w:val="00841607"/>
    <w:rsid w:val="008522DF"/>
    <w:rsid w:val="0085583B"/>
    <w:rsid w:val="008624D5"/>
    <w:rsid w:val="00862C3E"/>
    <w:rsid w:val="00875776"/>
    <w:rsid w:val="00891D16"/>
    <w:rsid w:val="008961D6"/>
    <w:rsid w:val="00896B46"/>
    <w:rsid w:val="008A0113"/>
    <w:rsid w:val="008A27E6"/>
    <w:rsid w:val="008A56AE"/>
    <w:rsid w:val="008A6AB9"/>
    <w:rsid w:val="008A7088"/>
    <w:rsid w:val="008B186A"/>
    <w:rsid w:val="008B2B7F"/>
    <w:rsid w:val="008C0F96"/>
    <w:rsid w:val="008F3463"/>
    <w:rsid w:val="0090162F"/>
    <w:rsid w:val="0090730F"/>
    <w:rsid w:val="009103A4"/>
    <w:rsid w:val="00912ABF"/>
    <w:rsid w:val="00926353"/>
    <w:rsid w:val="00930B02"/>
    <w:rsid w:val="009530E0"/>
    <w:rsid w:val="00953FFD"/>
    <w:rsid w:val="00957F91"/>
    <w:rsid w:val="00970688"/>
    <w:rsid w:val="009760A9"/>
    <w:rsid w:val="00981DFC"/>
    <w:rsid w:val="009A7BDD"/>
    <w:rsid w:val="009E2292"/>
    <w:rsid w:val="009E5331"/>
    <w:rsid w:val="009F1304"/>
    <w:rsid w:val="009F68D5"/>
    <w:rsid w:val="00A0248F"/>
    <w:rsid w:val="00A029E5"/>
    <w:rsid w:val="00A2517D"/>
    <w:rsid w:val="00A37052"/>
    <w:rsid w:val="00A4104C"/>
    <w:rsid w:val="00A4463D"/>
    <w:rsid w:val="00A459BA"/>
    <w:rsid w:val="00A50431"/>
    <w:rsid w:val="00A52EC5"/>
    <w:rsid w:val="00A61835"/>
    <w:rsid w:val="00A71CDD"/>
    <w:rsid w:val="00A77C96"/>
    <w:rsid w:val="00A92C01"/>
    <w:rsid w:val="00AA4BE2"/>
    <w:rsid w:val="00AA5C5D"/>
    <w:rsid w:val="00AC6007"/>
    <w:rsid w:val="00AD00D6"/>
    <w:rsid w:val="00AD2041"/>
    <w:rsid w:val="00AE3D2A"/>
    <w:rsid w:val="00AF33C4"/>
    <w:rsid w:val="00AF7044"/>
    <w:rsid w:val="00AF7A8A"/>
    <w:rsid w:val="00B03BED"/>
    <w:rsid w:val="00B0418C"/>
    <w:rsid w:val="00B147CC"/>
    <w:rsid w:val="00B1583E"/>
    <w:rsid w:val="00B30C8C"/>
    <w:rsid w:val="00B40C86"/>
    <w:rsid w:val="00B40E19"/>
    <w:rsid w:val="00B55246"/>
    <w:rsid w:val="00B720E0"/>
    <w:rsid w:val="00B80F10"/>
    <w:rsid w:val="00BB27CD"/>
    <w:rsid w:val="00BD6019"/>
    <w:rsid w:val="00BE1A96"/>
    <w:rsid w:val="00BE2145"/>
    <w:rsid w:val="00C021D9"/>
    <w:rsid w:val="00C03947"/>
    <w:rsid w:val="00C1762B"/>
    <w:rsid w:val="00C21EE8"/>
    <w:rsid w:val="00C2580B"/>
    <w:rsid w:val="00C333AB"/>
    <w:rsid w:val="00C36FB1"/>
    <w:rsid w:val="00C42DEF"/>
    <w:rsid w:val="00C469EA"/>
    <w:rsid w:val="00C512CE"/>
    <w:rsid w:val="00C53980"/>
    <w:rsid w:val="00C5660B"/>
    <w:rsid w:val="00C81F84"/>
    <w:rsid w:val="00C85375"/>
    <w:rsid w:val="00CC0FD4"/>
    <w:rsid w:val="00CD1AC6"/>
    <w:rsid w:val="00CE24E0"/>
    <w:rsid w:val="00CF4477"/>
    <w:rsid w:val="00CF7F97"/>
    <w:rsid w:val="00D11498"/>
    <w:rsid w:val="00D14ECD"/>
    <w:rsid w:val="00D20966"/>
    <w:rsid w:val="00D66D70"/>
    <w:rsid w:val="00D71173"/>
    <w:rsid w:val="00D73950"/>
    <w:rsid w:val="00D801B7"/>
    <w:rsid w:val="00DE42A4"/>
    <w:rsid w:val="00DE692E"/>
    <w:rsid w:val="00DF18CF"/>
    <w:rsid w:val="00E14B60"/>
    <w:rsid w:val="00E35B63"/>
    <w:rsid w:val="00E45199"/>
    <w:rsid w:val="00E47CE6"/>
    <w:rsid w:val="00E53A19"/>
    <w:rsid w:val="00E5568E"/>
    <w:rsid w:val="00E55FB7"/>
    <w:rsid w:val="00E6265B"/>
    <w:rsid w:val="00E663B9"/>
    <w:rsid w:val="00E7282B"/>
    <w:rsid w:val="00E82331"/>
    <w:rsid w:val="00E8625F"/>
    <w:rsid w:val="00E97E62"/>
    <w:rsid w:val="00EA1E67"/>
    <w:rsid w:val="00EA68F5"/>
    <w:rsid w:val="00EC6815"/>
    <w:rsid w:val="00EC7F9A"/>
    <w:rsid w:val="00ED2022"/>
    <w:rsid w:val="00F0460C"/>
    <w:rsid w:val="00F14BEC"/>
    <w:rsid w:val="00F158E0"/>
    <w:rsid w:val="00F22189"/>
    <w:rsid w:val="00F43A57"/>
    <w:rsid w:val="00F50DFB"/>
    <w:rsid w:val="00F7002B"/>
    <w:rsid w:val="00F70938"/>
    <w:rsid w:val="00F854A7"/>
    <w:rsid w:val="00FA536F"/>
    <w:rsid w:val="00FB68F4"/>
    <w:rsid w:val="00FE1D95"/>
    <w:rsid w:val="00FF2E97"/>
    <w:rsid w:val="00FF5E2D"/>
    <w:rsid w:val="2EF525E4"/>
    <w:rsid w:val="484D5C96"/>
    <w:rsid w:val="6D593A01"/>
    <w:rsid w:val="74B9222E"/>
    <w:rsid w:val="75264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41B2"/>
  <w15:docId w15:val="{F8937865-7A31-4527-BB21-53FA63CF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4"/>
    </w:rPr>
  </w:style>
  <w:style w:type="paragraph" w:styleId="1">
    <w:name w:val="heading 1"/>
    <w:basedOn w:val="a"/>
    <w:next w:val="a"/>
    <w:link w:val="10"/>
    <w:uiPriority w:val="9"/>
    <w:qFormat/>
    <w:pPr>
      <w:widowControl/>
      <w:numPr>
        <w:numId w:val="1"/>
      </w:numPr>
      <w:spacing w:before="100" w:beforeAutospacing="1" w:after="100" w:afterAutospacing="1"/>
      <w:jc w:val="left"/>
      <w:outlineLvl w:val="0"/>
    </w:pPr>
    <w:rPr>
      <w:rFonts w:cs="宋体"/>
      <w:b/>
      <w:bCs/>
      <w:kern w:val="36"/>
      <w:sz w:val="32"/>
      <w:szCs w:val="48"/>
    </w:rPr>
  </w:style>
  <w:style w:type="paragraph" w:styleId="2">
    <w:name w:val="heading 2"/>
    <w:basedOn w:val="a"/>
    <w:next w:val="a"/>
    <w:link w:val="20"/>
    <w:uiPriority w:val="9"/>
    <w:qFormat/>
    <w:pPr>
      <w:widowControl/>
      <w:numPr>
        <w:ilvl w:val="1"/>
        <w:numId w:val="1"/>
      </w:numPr>
      <w:spacing w:before="100" w:beforeAutospacing="1" w:after="100" w:afterAutospacing="1"/>
      <w:jc w:val="left"/>
      <w:outlineLvl w:val="1"/>
    </w:pPr>
    <w:rPr>
      <w:rFonts w:cs="宋体"/>
      <w:b/>
      <w:bCs/>
      <w:kern w:val="0"/>
      <w:sz w:val="28"/>
      <w:szCs w:val="36"/>
    </w:rPr>
  </w:style>
  <w:style w:type="paragraph" w:styleId="3">
    <w:name w:val="heading 3"/>
    <w:basedOn w:val="a"/>
    <w:next w:val="a"/>
    <w:link w:val="30"/>
    <w:uiPriority w:val="9"/>
    <w:qFormat/>
    <w:pPr>
      <w:widowControl/>
      <w:numPr>
        <w:ilvl w:val="2"/>
        <w:numId w:val="1"/>
      </w:numPr>
      <w:spacing w:before="100" w:beforeAutospacing="1" w:after="100" w:afterAutospacing="1"/>
      <w:contextualSpacing/>
      <w:jc w:val="left"/>
      <w:outlineLvl w:val="2"/>
    </w:pPr>
    <w:rPr>
      <w:rFonts w:cs="宋体"/>
      <w:b/>
      <w:bCs/>
      <w:kern w:val="0"/>
      <w:szCs w:val="27"/>
    </w:rPr>
  </w:style>
  <w:style w:type="paragraph" w:styleId="4">
    <w:name w:val="heading 4"/>
    <w:basedOn w:val="a"/>
    <w:next w:val="a"/>
    <w:link w:val="40"/>
    <w:uiPriority w:val="9"/>
    <w:unhideWhenUsed/>
    <w:qFormat/>
    <w:pPr>
      <w:keepNext/>
      <w:keepLines/>
      <w:numPr>
        <w:ilvl w:val="3"/>
        <w:numId w:val="1"/>
      </w:numPr>
      <w:contextualSpacing/>
      <w:outlineLvl w:val="3"/>
    </w:pPr>
    <w:rPr>
      <w:rFonts w:cstheme="majorBidi"/>
      <w:b/>
      <w:bCs/>
      <w:sz w:val="21"/>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spacing w:line="240" w:lineRule="auto"/>
      <w:ind w:leftChars="1200" w:left="2520"/>
    </w:pPr>
    <w:rPr>
      <w:rFonts w:asciiTheme="minorHAnsi" w:eastAsiaTheme="minorEastAsia" w:hAnsiTheme="minorHAnsi"/>
      <w:sz w:val="21"/>
      <w:szCs w:val="22"/>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nhideWhenUsed/>
    <w:qFormat/>
    <w:pPr>
      <w:jc w:val="left"/>
    </w:pPr>
  </w:style>
  <w:style w:type="paragraph" w:styleId="TOC5">
    <w:name w:val="toc 5"/>
    <w:basedOn w:val="a"/>
    <w:next w:val="a"/>
    <w:uiPriority w:val="39"/>
    <w:unhideWhenUsed/>
    <w:qFormat/>
    <w:pPr>
      <w:spacing w:line="240" w:lineRule="auto"/>
      <w:ind w:leftChars="800" w:left="1680"/>
    </w:pPr>
    <w:rPr>
      <w:rFonts w:asciiTheme="minorHAnsi" w:eastAsiaTheme="minorEastAsia" w:hAnsiTheme="minorHAnsi"/>
      <w:sz w:val="21"/>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spacing w:line="240" w:lineRule="auto"/>
      <w:ind w:leftChars="1400" w:left="2940"/>
    </w:pPr>
    <w:rPr>
      <w:rFonts w:asciiTheme="minorHAnsi" w:eastAsiaTheme="minorEastAsia" w:hAnsiTheme="minorHAnsi"/>
      <w:sz w:val="21"/>
      <w:szCs w:val="22"/>
    </w:rPr>
  </w:style>
  <w:style w:type="paragraph" w:styleId="a7">
    <w:name w:val="endnote text"/>
    <w:basedOn w:val="a"/>
    <w:link w:val="a8"/>
    <w:uiPriority w:val="99"/>
    <w:semiHidden/>
    <w:unhideWhenUsed/>
    <w:pPr>
      <w:snapToGrid w:val="0"/>
      <w:jc w:val="left"/>
    </w:pPr>
  </w:style>
  <w:style w:type="paragraph" w:styleId="a9">
    <w:name w:val="Balloon Text"/>
    <w:basedOn w:val="a"/>
    <w:link w:val="aa"/>
    <w:uiPriority w:val="99"/>
    <w:semiHidden/>
    <w:unhideWhenUsed/>
    <w:qFormat/>
    <w:pPr>
      <w:spacing w:line="240" w:lineRule="auto"/>
    </w:pPr>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pPr>
      <w:spacing w:line="240" w:lineRule="auto"/>
      <w:ind w:leftChars="600" w:left="1260"/>
    </w:pPr>
    <w:rPr>
      <w:rFonts w:asciiTheme="minorHAnsi" w:eastAsiaTheme="minorEastAsia" w:hAnsiTheme="minorHAnsi"/>
      <w:sz w:val="21"/>
      <w:szCs w:val="22"/>
    </w:rPr>
  </w:style>
  <w:style w:type="paragraph" w:styleId="TOC6">
    <w:name w:val="toc 6"/>
    <w:basedOn w:val="a"/>
    <w:next w:val="a"/>
    <w:uiPriority w:val="39"/>
    <w:unhideWhenUsed/>
    <w:pPr>
      <w:spacing w:line="240" w:lineRule="auto"/>
      <w:ind w:leftChars="1000" w:left="2100"/>
    </w:pPr>
    <w:rPr>
      <w:rFonts w:asciiTheme="minorHAnsi" w:eastAsiaTheme="minorEastAsia" w:hAnsiTheme="minorHAnsi"/>
      <w:sz w:val="21"/>
      <w:szCs w:val="22"/>
    </w:rPr>
  </w:style>
  <w:style w:type="paragraph" w:styleId="TOC2">
    <w:name w:val="toc 2"/>
    <w:basedOn w:val="a"/>
    <w:next w:val="a"/>
    <w:uiPriority w:val="39"/>
    <w:unhideWhenUsed/>
    <w:pPr>
      <w:ind w:leftChars="200" w:left="420"/>
    </w:pPr>
  </w:style>
  <w:style w:type="paragraph" w:styleId="TOC9">
    <w:name w:val="toc 9"/>
    <w:basedOn w:val="a"/>
    <w:next w:val="a"/>
    <w:uiPriority w:val="39"/>
    <w:unhideWhenUsed/>
    <w:qFormat/>
    <w:pPr>
      <w:spacing w:line="240" w:lineRule="auto"/>
      <w:ind w:leftChars="1600" w:left="3360"/>
    </w:pPr>
    <w:rPr>
      <w:rFonts w:asciiTheme="minorHAnsi" w:eastAsiaTheme="minorEastAsia" w:hAnsiTheme="minorHAnsi"/>
      <w:sz w:val="21"/>
      <w:szCs w:val="22"/>
    </w:rPr>
  </w:style>
  <w:style w:type="paragraph" w:styleId="af">
    <w:name w:val="Normal (Web)"/>
    <w:basedOn w:val="a"/>
    <w:uiPriority w:val="99"/>
    <w:semiHidden/>
    <w:unhideWhenUsed/>
    <w:qFormat/>
    <w:pPr>
      <w:widowControl/>
      <w:spacing w:before="100" w:beforeAutospacing="1" w:after="100" w:afterAutospacing="1"/>
      <w:jc w:val="left"/>
    </w:pPr>
    <w:rPr>
      <w:rFonts w:ascii="宋体" w:hAnsi="宋体" w:cs="宋体"/>
      <w:kern w:val="0"/>
    </w:rPr>
  </w:style>
  <w:style w:type="paragraph" w:styleId="af0">
    <w:name w:val="annotation subject"/>
    <w:basedOn w:val="a5"/>
    <w:next w:val="a5"/>
    <w:link w:val="af1"/>
    <w:uiPriority w:val="99"/>
    <w:semiHidden/>
    <w:unhideWhenUsed/>
    <w:qFormat/>
    <w:rPr>
      <w:b/>
      <w:bCs/>
    </w:rPr>
  </w:style>
  <w:style w:type="table" w:styleId="af2">
    <w:name w:val="Table Grid"/>
    <w:basedOn w:val="a1"/>
    <w:uiPriority w:val="99"/>
    <w:qFormat/>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endnote reference"/>
    <w:basedOn w:val="a0"/>
    <w:uiPriority w:val="99"/>
    <w:semiHidden/>
    <w:unhideWhenUsed/>
    <w:qFormat/>
    <w:rPr>
      <w:vertAlign w:val="superscript"/>
    </w:rPr>
  </w:style>
  <w:style w:type="character" w:styleId="af5">
    <w:name w:val="Hyperlink"/>
    <w:basedOn w:val="a0"/>
    <w:uiPriority w:val="99"/>
    <w:unhideWhenUsed/>
    <w:rPr>
      <w:color w:val="0000FF"/>
      <w:u w:val="single"/>
    </w:rPr>
  </w:style>
  <w:style w:type="character" w:styleId="af6">
    <w:name w:val="annotation reference"/>
    <w:basedOn w:val="a0"/>
    <w:unhideWhenUsed/>
    <w:qFormat/>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uiPriority w:val="9"/>
    <w:qFormat/>
    <w:rPr>
      <w:rFonts w:ascii="Times New Roman" w:eastAsia="宋体" w:hAnsi="Times New Roman" w:cs="宋体"/>
      <w:b/>
      <w:bCs/>
      <w:kern w:val="36"/>
      <w:sz w:val="32"/>
      <w:szCs w:val="48"/>
    </w:rPr>
  </w:style>
  <w:style w:type="character" w:customStyle="1" w:styleId="20">
    <w:name w:val="标题 2 字符"/>
    <w:basedOn w:val="a0"/>
    <w:link w:val="2"/>
    <w:uiPriority w:val="9"/>
    <w:qFormat/>
    <w:rPr>
      <w:rFonts w:ascii="Times New Roman" w:eastAsia="宋体" w:hAnsi="Times New Roman" w:cs="宋体"/>
      <w:b/>
      <w:bCs/>
      <w:kern w:val="0"/>
      <w:sz w:val="28"/>
      <w:szCs w:val="36"/>
    </w:rPr>
  </w:style>
  <w:style w:type="character" w:customStyle="1" w:styleId="30">
    <w:name w:val="标题 3 字符"/>
    <w:basedOn w:val="a0"/>
    <w:link w:val="3"/>
    <w:uiPriority w:val="9"/>
    <w:qFormat/>
    <w:rPr>
      <w:rFonts w:ascii="Times New Roman" w:eastAsia="宋体" w:hAnsi="Times New Roman" w:cs="宋体"/>
      <w:b/>
      <w:bCs/>
      <w:kern w:val="0"/>
      <w:sz w:val="24"/>
      <w:szCs w:val="27"/>
    </w:rPr>
  </w:style>
  <w:style w:type="character" w:customStyle="1" w:styleId="lake-fontsize-22">
    <w:name w:val="lake-fontsize-22"/>
    <w:basedOn w:val="a0"/>
    <w:qFormat/>
  </w:style>
  <w:style w:type="character" w:customStyle="1" w:styleId="lake-fontsize-18">
    <w:name w:val="lake-fontsize-18"/>
    <w:basedOn w:val="a0"/>
    <w:qFormat/>
  </w:style>
  <w:style w:type="character" w:customStyle="1" w:styleId="lake-fontsize-12">
    <w:name w:val="lake-fontsize-12"/>
    <w:basedOn w:val="a0"/>
    <w:qFormat/>
  </w:style>
  <w:style w:type="character" w:customStyle="1" w:styleId="lake-fontsize-9">
    <w:name w:val="lake-fontsize-9"/>
    <w:basedOn w:val="a0"/>
    <w:qFormat/>
  </w:style>
  <w:style w:type="paragraph" w:styleId="af7">
    <w:name w:val="List Paragraph"/>
    <w:basedOn w:val="a"/>
    <w:uiPriority w:val="34"/>
    <w:qFormat/>
    <w:pPr>
      <w:ind w:firstLineChars="200" w:firstLine="420"/>
    </w:pPr>
  </w:style>
  <w:style w:type="paragraph" w:customStyle="1" w:styleId="TOC10">
    <w:name w:val="TOC 标题1"/>
    <w:basedOn w:val="1"/>
    <w:next w:val="a"/>
    <w:uiPriority w:val="39"/>
    <w:unhideWhenUsed/>
    <w:qFormat/>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character" w:customStyle="1" w:styleId="a6">
    <w:name w:val="批注文字 字符"/>
    <w:basedOn w:val="a0"/>
    <w:link w:val="a5"/>
    <w:qFormat/>
    <w:rPr>
      <w:rFonts w:ascii="Times New Roman" w:eastAsia="宋体" w:hAnsi="Times New Roman"/>
      <w:sz w:val="24"/>
      <w:szCs w:val="24"/>
    </w:rPr>
  </w:style>
  <w:style w:type="character" w:customStyle="1" w:styleId="af1">
    <w:name w:val="批注主题 字符"/>
    <w:basedOn w:val="a6"/>
    <w:link w:val="af0"/>
    <w:uiPriority w:val="99"/>
    <w:semiHidden/>
    <w:qFormat/>
    <w:rPr>
      <w:rFonts w:ascii="Times New Roman" w:eastAsia="宋体" w:hAnsi="Times New Roman"/>
      <w:b/>
      <w:bCs/>
      <w:sz w:val="24"/>
      <w:szCs w:val="24"/>
    </w:rPr>
  </w:style>
  <w:style w:type="character" w:customStyle="1" w:styleId="aa">
    <w:name w:val="批注框文本 字符"/>
    <w:basedOn w:val="a0"/>
    <w:link w:val="a9"/>
    <w:uiPriority w:val="99"/>
    <w:semiHidden/>
    <w:rPr>
      <w:rFonts w:ascii="Times New Roman" w:eastAsia="宋体" w:hAnsi="Times New Roman"/>
      <w:sz w:val="18"/>
      <w:szCs w:val="18"/>
    </w:rPr>
  </w:style>
  <w:style w:type="character" w:customStyle="1" w:styleId="a8">
    <w:name w:val="尾注文本 字符"/>
    <w:basedOn w:val="a0"/>
    <w:link w:val="a7"/>
    <w:uiPriority w:val="99"/>
    <w:semiHidden/>
    <w:qFormat/>
    <w:rPr>
      <w:rFonts w:ascii="Times New Roman" w:eastAsia="宋体" w:hAnsi="Times New Roman"/>
      <w:sz w:val="24"/>
      <w:szCs w:val="24"/>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修订1"/>
    <w:hidden/>
    <w:uiPriority w:val="99"/>
    <w:semiHidden/>
    <w:rPr>
      <w:rFonts w:ascii="Times New Roman" w:eastAsia="宋体" w:hAnsi="Times New Roman"/>
      <w:kern w:val="2"/>
      <w:sz w:val="24"/>
      <w:szCs w:val="24"/>
    </w:rPr>
  </w:style>
  <w:style w:type="paragraph" w:customStyle="1" w:styleId="af8">
    <w:name w:val="È±Ê¡ÎÄ±¾"/>
    <w:basedOn w:val="a"/>
    <w:qFormat/>
    <w:pPr>
      <w:widowControl/>
      <w:overflowPunct w:val="0"/>
      <w:autoSpaceDE w:val="0"/>
      <w:autoSpaceDN w:val="0"/>
      <w:adjustRightInd w:val="0"/>
      <w:spacing w:line="240" w:lineRule="auto"/>
      <w:jc w:val="left"/>
      <w:textAlignment w:val="baseline"/>
    </w:pPr>
    <w:rPr>
      <w:rFonts w:cs="Times New Roman"/>
      <w:kern w:val="0"/>
      <w:szCs w:val="20"/>
    </w:rPr>
  </w:style>
  <w:style w:type="character" w:customStyle="1" w:styleId="40">
    <w:name w:val="标题 4 字符"/>
    <w:basedOn w:val="a0"/>
    <w:link w:val="4"/>
    <w:uiPriority w:val="9"/>
    <w:qFormat/>
    <w:rPr>
      <w:rFonts w:ascii="Times New Roman" w:eastAsia="宋体" w:hAnsi="Times New Roman" w:cstheme="majorBidi"/>
      <w:b/>
      <w:bCs/>
      <w:szCs w:val="28"/>
    </w:rPr>
  </w:style>
  <w:style w:type="character" w:customStyle="1" w:styleId="50">
    <w:name w:val="标题 5 字符"/>
    <w:basedOn w:val="a0"/>
    <w:link w:val="5"/>
    <w:uiPriority w:val="9"/>
    <w:semiHidden/>
    <w:qFormat/>
    <w:rPr>
      <w:rFonts w:ascii="Times New Roman" w:eastAsia="宋体" w:hAnsi="Times New Roman"/>
      <w:b/>
      <w:bCs/>
      <w:sz w:val="28"/>
      <w:szCs w:val="28"/>
    </w:rPr>
  </w:style>
  <w:style w:type="character" w:customStyle="1" w:styleId="a4">
    <w:name w:val="题注 字符"/>
    <w:basedOn w:val="a0"/>
    <w:link w:val="a3"/>
    <w:uiPriority w:val="35"/>
    <w:qFormat/>
    <w:rPr>
      <w:rFonts w:asciiTheme="majorHAnsi" w:eastAsia="黑体" w:hAnsiTheme="majorHAnsi" w:cstheme="majorBidi"/>
      <w:sz w:val="20"/>
      <w:szCs w:val="20"/>
    </w:rPr>
  </w:style>
  <w:style w:type="paragraph" w:customStyle="1" w:styleId="af9">
    <w:name w:val="注"/>
    <w:basedOn w:val="a3"/>
    <w:link w:val="afa"/>
    <w:qFormat/>
    <w:pPr>
      <w:widowControl/>
      <w:jc w:val="center"/>
    </w:pPr>
    <w:rPr>
      <w:rFonts w:ascii="Times New Roman" w:eastAsia="宋体" w:hAnsi="Times New Roman"/>
      <w:kern w:val="0"/>
    </w:rPr>
  </w:style>
  <w:style w:type="character" w:customStyle="1" w:styleId="afa">
    <w:name w:val="注 字符"/>
    <w:basedOn w:val="a4"/>
    <w:link w:val="af9"/>
    <w:qFormat/>
    <w:rPr>
      <w:rFonts w:ascii="Times New Roman" w:eastAsia="宋体" w:hAnsi="Times New Roman" w:cstheme="majorBidi"/>
      <w:kern w:val="0"/>
      <w:sz w:val="20"/>
      <w:szCs w:val="20"/>
    </w:rPr>
  </w:style>
  <w:style w:type="paragraph" w:customStyle="1" w:styleId="alt">
    <w:name w:val="alt"/>
    <w:basedOn w:val="a"/>
    <w:pPr>
      <w:widowControl/>
      <w:spacing w:before="100" w:beforeAutospacing="1" w:after="100" w:afterAutospacing="1" w:line="240" w:lineRule="auto"/>
      <w:jc w:val="left"/>
    </w:pPr>
    <w:rPr>
      <w:rFonts w:ascii="宋体" w:hAnsi="宋体" w:cs="宋体"/>
      <w:kern w:val="0"/>
    </w:rPr>
  </w:style>
  <w:style w:type="character" w:customStyle="1" w:styleId="attribute">
    <w:name w:val="attribute"/>
    <w:basedOn w:val="a0"/>
    <w:qFormat/>
  </w:style>
  <w:style w:type="character" w:customStyle="1" w:styleId="attribute-value">
    <w:name w:val="attribute-value"/>
    <w:basedOn w:val="a0"/>
    <w:qFormat/>
  </w:style>
  <w:style w:type="paragraph" w:customStyle="1" w:styleId="afb">
    <w:name w:val="正文改"/>
    <w:basedOn w:val="a"/>
    <w:qFormat/>
    <w:pPr>
      <w:widowControl/>
      <w:overflowPunct w:val="0"/>
      <w:autoSpaceDE w:val="0"/>
      <w:autoSpaceDN w:val="0"/>
      <w:adjustRightInd w:val="0"/>
      <w:spacing w:line="276" w:lineRule="auto"/>
      <w:ind w:firstLineChars="200" w:firstLine="200"/>
      <w:jc w:val="left"/>
      <w:textAlignment w:val="baseline"/>
    </w:pPr>
    <w:rPr>
      <w:rFonts w:cs="Times New Roman"/>
      <w:kern w:val="0"/>
      <w:sz w:val="21"/>
      <w:szCs w:val="20"/>
    </w:rPr>
  </w:style>
  <w:style w:type="paragraph" w:customStyle="1" w:styleId="afc">
    <w:name w:val="论文正文"/>
    <w:basedOn w:val="a"/>
    <w:qFormat/>
    <w:pPr>
      <w:ind w:firstLineChars="200" w:firstLine="200"/>
    </w:pPr>
  </w:style>
  <w:style w:type="paragraph" w:styleId="afd">
    <w:name w:val="No Spacing"/>
    <w:link w:val="afe"/>
    <w:uiPriority w:val="1"/>
    <w:qFormat/>
    <w:rsid w:val="003D223E"/>
    <w:rPr>
      <w:sz w:val="22"/>
      <w:szCs w:val="22"/>
    </w:rPr>
  </w:style>
  <w:style w:type="character" w:customStyle="1" w:styleId="afe">
    <w:name w:val="无间隔 字符"/>
    <w:basedOn w:val="a0"/>
    <w:link w:val="afd"/>
    <w:uiPriority w:val="1"/>
    <w:rsid w:val="003D223E"/>
    <w:rPr>
      <w:sz w:val="22"/>
      <w:szCs w:val="22"/>
    </w:rPr>
  </w:style>
  <w:style w:type="paragraph" w:styleId="aff">
    <w:name w:val="Title"/>
    <w:basedOn w:val="a"/>
    <w:next w:val="a"/>
    <w:link w:val="aff0"/>
    <w:qFormat/>
    <w:rsid w:val="003E519A"/>
    <w:pPr>
      <w:autoSpaceDE w:val="0"/>
      <w:autoSpaceDN w:val="0"/>
      <w:adjustRightInd w:val="0"/>
      <w:spacing w:before="240" w:after="60"/>
      <w:jc w:val="center"/>
      <w:outlineLvl w:val="0"/>
    </w:pPr>
    <w:rPr>
      <w:rFonts w:asciiTheme="majorHAnsi" w:hAnsiTheme="majorHAnsi" w:cstheme="majorBidi"/>
      <w:b/>
      <w:bCs/>
      <w:snapToGrid w:val="0"/>
      <w:kern w:val="0"/>
      <w:sz w:val="32"/>
      <w:szCs w:val="32"/>
    </w:rPr>
  </w:style>
  <w:style w:type="character" w:customStyle="1" w:styleId="aff0">
    <w:name w:val="标题 字符"/>
    <w:basedOn w:val="a0"/>
    <w:link w:val="aff"/>
    <w:rsid w:val="003E519A"/>
    <w:rPr>
      <w:rFonts w:asciiTheme="majorHAnsi" w:eastAsia="宋体" w:hAnsiTheme="majorHAnsi" w:cstheme="majorBidi"/>
      <w:b/>
      <w:bCs/>
      <w:snapToGrid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490</Words>
  <Characters>2795</Characters>
  <Application>Microsoft Office Word</Application>
  <DocSecurity>0</DocSecurity>
  <Lines>23</Lines>
  <Paragraphs>6</Paragraphs>
  <ScaleCrop>false</ScaleCrop>
  <Company>北京航空航天大学</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柯洋 胡</dc:creator>
  <cp:lastModifiedBy>wang l</cp:lastModifiedBy>
  <cp:revision>9</cp:revision>
  <dcterms:created xsi:type="dcterms:W3CDTF">2022-07-29T08:16:00Z</dcterms:created>
  <dcterms:modified xsi:type="dcterms:W3CDTF">2022-09-18T12:31:00Z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C6F13BBDB7F94C7396879E004B2DC39D</vt:lpwstr>
  </property>
</Properties>
</file>