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both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outlineLvl w:val="0"/>
        <w:rPr>
          <w:rFonts w:hint="default" w:cs="Times New Roman" w:eastAsiaTheme="majorEastAsia"/>
          <w:b/>
          <w:bCs/>
          <w:sz w:val="56"/>
          <w:szCs w:val="56"/>
        </w:rPr>
      </w:pPr>
      <w:bookmarkStart w:id="0" w:name="_Toc28261"/>
      <w:r>
        <w:rPr>
          <w:rFonts w:hint="default" w:cs="Times New Roman" w:eastAsiaTheme="majorEastAsia"/>
          <w:b/>
          <w:bCs/>
          <w:sz w:val="56"/>
          <w:szCs w:val="56"/>
        </w:rPr>
        <w:t>TrustZone 机密计算资源池化 二期</w:t>
      </w:r>
      <w:bookmarkEnd w:id="0"/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outlineLvl w:val="0"/>
        <w:rPr>
          <w:rFonts w:hint="default" w:cs="Times New Roman" w:eastAsiaTheme="majorEastAsia"/>
          <w:b/>
          <w:bCs/>
          <w:sz w:val="56"/>
          <w:szCs w:val="56"/>
        </w:rPr>
      </w:pPr>
      <w:bookmarkStart w:id="1" w:name="_Toc2029"/>
      <w:r>
        <w:rPr>
          <w:rFonts w:hint="default" w:cs="Times New Roman" w:eastAsiaTheme="majorEastAsia"/>
          <w:b/>
          <w:bCs/>
          <w:sz w:val="56"/>
          <w:szCs w:val="56"/>
        </w:rPr>
        <w:t>系统部署说明</w:t>
      </w:r>
      <w:bookmarkEnd w:id="1"/>
    </w:p>
    <w:p>
      <w:pPr>
        <w:ind w:left="0"/>
        <w:jc w:val="both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  <w:r>
        <w:rPr>
          <w:rFonts w:hint="default" w:cs="Times New Roman" w:eastAsiaTheme="majorEastAsia"/>
          <w:b/>
          <w:bCs/>
          <w:sz w:val="56"/>
          <w:szCs w:val="56"/>
        </w:rPr>
        <w:t>2022.8.19</w:t>
      </w: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</w:pPr>
    </w:p>
    <w:p>
      <w:pPr>
        <w:pStyle w:val="253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修订记录</w:t>
      </w:r>
    </w:p>
    <w:tbl>
      <w:tblPr>
        <w:tblStyle w:val="8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630"/>
        <w:gridCol w:w="4013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F3F3F3"/>
            <w:vAlign w:val="center"/>
          </w:tcPr>
          <w:p>
            <w:pPr>
              <w:pStyle w:val="2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>
            <w:pPr>
              <w:pStyle w:val="2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>
            <w:pPr>
              <w:pStyle w:val="2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修改描述</w:t>
            </w:r>
          </w:p>
        </w:tc>
        <w:tc>
          <w:tcPr>
            <w:tcW w:w="1140" w:type="pct"/>
            <w:shd w:val="clear" w:color="auto" w:fill="F3F3F3"/>
            <w:vAlign w:val="center"/>
          </w:tcPr>
          <w:p>
            <w:pPr>
              <w:pStyle w:val="2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eastAsia" w:eastAsia="宋体" w:cs="Times New Roman"/>
                <w:lang w:eastAsia="zh-CN"/>
              </w:rPr>
            </w:pPr>
            <w:r>
              <w:rPr>
                <w:rFonts w:hint="default" w:cs="Times New Roman"/>
              </w:rPr>
              <w:t>202</w:t>
            </w:r>
            <w:r>
              <w:rPr>
                <w:rFonts w:hint="eastAsia" w:cs="Times New Roman"/>
                <w:lang w:val="en-US" w:eastAsia="zh-CN"/>
              </w:rPr>
              <w:t>2</w:t>
            </w:r>
            <w:r>
              <w:rPr>
                <w:rFonts w:hint="default" w:cs="Times New Roman"/>
              </w:rPr>
              <w:t>-</w:t>
            </w:r>
            <w:r>
              <w:rPr>
                <w:rFonts w:hint="eastAsia" w:cs="Times New Roman"/>
                <w:lang w:val="en-US" w:eastAsia="zh-CN"/>
              </w:rPr>
              <w:t>8</w:t>
            </w:r>
            <w:r>
              <w:rPr>
                <w:rFonts w:hint="default" w:cs="Times New Roman"/>
              </w:rPr>
              <w:t>-1</w:t>
            </w:r>
            <w:r>
              <w:rPr>
                <w:rFonts w:hint="eastAsia" w:cs="Times New Roman"/>
                <w:lang w:val="en-US" w:eastAsia="zh-CN"/>
              </w:rPr>
              <w:t>9</w:t>
            </w: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V1.0</w:t>
            </w: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部署步骤</w:t>
            </w: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225"/>
              <w:tabs>
                <w:tab w:val="decimal" w:pos="0"/>
              </w:tabs>
              <w:jc w:val="both"/>
              <w:rPr>
                <w:rFonts w:hint="default" w:cs="Times New Roman"/>
              </w:rPr>
            </w:pPr>
          </w:p>
        </w:tc>
      </w:tr>
    </w:tbl>
    <w:p>
      <w:pPr>
        <w:ind w:left="0"/>
        <w:jc w:val="center"/>
        <w:rPr>
          <w:rFonts w:hint="default" w:cs="Times New Roman" w:eastAsiaTheme="majorEastAsia"/>
          <w:b/>
          <w:bCs/>
          <w:sz w:val="56"/>
          <w:szCs w:val="56"/>
        </w:rPr>
        <w:sectPr>
          <w:footerReference r:id="rId6" w:type="default"/>
          <w:headerReference r:id="rId5" w:type="even"/>
          <w:footerReference r:id="rId7" w:type="even"/>
          <w:pgSz w:w="11907" w:h="16840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hint="default" w:cs="Times New Roman"/>
        </w:rPr>
        <w:id w:val="147481766"/>
        <w15:color w:val="DBDBDB"/>
        <w:docPartObj>
          <w:docPartGallery w:val="Table of Contents"/>
          <w:docPartUnique/>
        </w:docPartObj>
      </w:sdtPr>
      <w:sdtEndPr>
        <w:rPr>
          <w:rFonts w:hint="default" w:cs="Times New Roman"/>
        </w:rPr>
      </w:sdtEndPr>
      <w:sdtContent>
        <w:p>
          <w:pPr>
            <w:spacing w:before="0" w:after="0" w:line="240" w:lineRule="auto"/>
            <w:ind w:left="0"/>
            <w:jc w:val="center"/>
            <w:rPr>
              <w:rFonts w:hint="default" w:cs="Times New Roman"/>
            </w:rPr>
          </w:pPr>
          <w:r>
            <w:rPr>
              <w:rFonts w:hint="default" w:cs="Times New Roman"/>
            </w:rPr>
            <w:t>目录</w:t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kern w:val="0"/>
              <w:sz w:val="20"/>
              <w:szCs w:val="20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kern w:val="0"/>
              <w:sz w:val="20"/>
              <w:szCs w:val="20"/>
            </w:rPr>
            <w:instrText xml:space="preserve"> TOC \o "1-2" \h \z \u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kern w:val="0"/>
              <w:sz w:val="20"/>
              <w:szCs w:val="20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kern w:val="0"/>
              <w:szCs w:val="20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kern w:val="0"/>
              <w:szCs w:val="20"/>
            </w:rPr>
            <w:instrText xml:space="preserve"> HYPERLINK \l _Toc28261 </w:instrText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kern w:val="0"/>
              <w:szCs w:val="20"/>
            </w:rPr>
            <w:fldChar w:fldCharType="separate"/>
          </w:r>
          <w:r>
            <w:rPr>
              <w:rFonts w:hint="default" w:cs="Times New Roman" w:eastAsiaTheme="majorEastAsia"/>
              <w:bCs/>
              <w:szCs w:val="56"/>
            </w:rPr>
            <w:t>TrustZone 机密计算资源池化 二期</w:t>
          </w:r>
          <w:r>
            <w:tab/>
          </w:r>
          <w:r>
            <w:fldChar w:fldCharType="begin"/>
          </w:r>
          <w:r>
            <w:instrText xml:space="preserve"> PAGEREF _Toc28261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_Toc2029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cs="Times New Roman" w:eastAsiaTheme="majorEastAsia"/>
              <w:bCs/>
              <w:szCs w:val="56"/>
            </w:rPr>
            <w:t>系统部署说明</w:t>
          </w:r>
          <w:r>
            <w:tab/>
          </w:r>
          <w:r>
            <w:fldChar w:fldCharType="begin"/>
          </w:r>
          <w:r>
            <w:instrText xml:space="preserve"> PAGEREF _Toc2029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_Toc26109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1 </w:t>
          </w:r>
          <w:r>
            <w:rPr>
              <w:rFonts w:hint="default" w:ascii="Times New Roman" w:hAnsi="Times New Roman" w:cs="Times New Roman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_Toc26109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_Toc5569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2 </w:t>
          </w:r>
          <w:r>
            <w:rPr>
              <w:rFonts w:hint="default" w:ascii="Times New Roman" w:hAnsi="Times New Roman" w:cs="Times New Roman"/>
            </w:rPr>
            <w:t>编译部分</w:t>
          </w:r>
          <w:r>
            <w:tab/>
          </w:r>
          <w:r>
            <w:fldChar w:fldCharType="begin"/>
          </w:r>
          <w:r>
            <w:instrText xml:space="preserve"> PAGEREF _Toc5569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_Toc2763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2.1 </w:t>
          </w:r>
          <w:r>
            <w:rPr>
              <w:rFonts w:hint="default" w:ascii="Times New Roman" w:hAnsi="Times New Roman" w:cs="Times New Roman"/>
              <w:lang w:eastAsia="zh-CN"/>
            </w:rPr>
            <w:t>依赖、工具安装</w:t>
          </w:r>
          <w:r>
            <w:tab/>
          </w:r>
          <w:r>
            <w:fldChar w:fldCharType="begin"/>
          </w:r>
          <w:r>
            <w:instrText xml:space="preserve"> PAGEREF _Toc2763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_Toc14359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2.2 </w:t>
          </w:r>
          <w:r>
            <w:rPr>
              <w:rFonts w:hint="default" w:ascii="Times New Roman" w:hAnsi="Times New Roman" w:cs="Times New Roman"/>
              <w:lang w:eastAsia="zh-CN"/>
            </w:rPr>
            <w:t>编译、安装gpworker（仅服务端编译）</w:t>
          </w:r>
          <w:r>
            <w:tab/>
          </w:r>
          <w:r>
            <w:fldChar w:fldCharType="begin"/>
          </w:r>
          <w:r>
            <w:instrText xml:space="preserve"> PAGEREF _Toc14359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_Toc32424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</w:rPr>
            <w:t xml:space="preserve">2.3 </w:t>
          </w:r>
          <w:r>
            <w:rPr>
              <w:rFonts w:hint="default" w:ascii="Times New Roman" w:hAnsi="Times New Roman" w:cs="Times New Roman"/>
              <w:lang w:eastAsia="zh-CN"/>
            </w:rPr>
            <w:t>编译、安装libdbusc_gpw（仅服务端编译）</w:t>
          </w:r>
          <w:r>
            <w:tab/>
          </w:r>
          <w:r>
            <w:fldChar w:fldCharType="begin"/>
          </w:r>
          <w:r>
            <w:instrText xml:space="preserve"> PAGEREF _Toc32424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_Toc9351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2.4 </w:t>
          </w:r>
          <w:r>
            <w:rPr>
              <w:rFonts w:hint="default" w:ascii="Times New Roman" w:hAnsi="Times New Roman" w:cs="Times New Roman"/>
              <w:lang w:eastAsia="zh-CN"/>
            </w:rPr>
            <w:t>下载</w:t>
          </w:r>
          <w:r>
            <w:rPr>
              <w:rFonts w:hint="eastAsia" w:ascii="Times New Roman" w:hAnsi="Times New Roman" w:cs="Times New Roman"/>
              <w:lang w:eastAsia="zh-CN"/>
            </w:rPr>
            <w:t>、</w:t>
          </w:r>
          <w:r>
            <w:rPr>
              <w:rFonts w:hint="eastAsia" w:ascii="Times New Roman" w:hAnsi="Times New Roman" w:cs="Times New Roman"/>
              <w:lang w:val="en-US" w:eastAsia="zh-CN"/>
            </w:rPr>
            <w:t>patch、</w:t>
          </w:r>
          <w:r>
            <w:rPr>
              <w:rFonts w:hint="default" w:ascii="Times New Roman" w:hAnsi="Times New Roman" w:cs="Times New Roman"/>
              <w:lang w:eastAsia="zh-CN"/>
            </w:rPr>
            <w:t>编译、安装c-spiffe</w:t>
          </w:r>
          <w:r>
            <w:tab/>
          </w:r>
          <w:r>
            <w:fldChar w:fldCharType="begin"/>
          </w:r>
          <w:r>
            <w:instrText xml:space="preserve"> PAGEREF _Toc9351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_Toc22371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2.5 </w:t>
          </w:r>
          <w:r>
            <w:rPr>
              <w:rFonts w:hint="default" w:ascii="Times New Roman" w:hAnsi="Times New Roman" w:cs="Times New Roman"/>
              <w:lang w:eastAsia="zh-CN"/>
            </w:rPr>
            <w:t>编译、安装libspiffejwt</w:t>
          </w:r>
          <w:r>
            <w:tab/>
          </w:r>
          <w:r>
            <w:fldChar w:fldCharType="begin"/>
          </w:r>
          <w:r>
            <w:instrText xml:space="preserve"> PAGEREF _Toc22371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_Toc24021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val="en-US" w:eastAsia="zh-CN"/>
            </w:rPr>
            <w:t xml:space="preserve">2.6 </w:t>
          </w:r>
          <w:r>
            <w:rPr>
              <w:rFonts w:hint="default" w:ascii="Times New Roman" w:hAnsi="Times New Roman" w:cs="Times New Roman"/>
              <w:lang w:eastAsia="zh-CN"/>
            </w:rPr>
            <w:t>编译、安装dbusjwt</w:t>
          </w:r>
          <w:r>
            <w:tab/>
          </w:r>
          <w:r>
            <w:fldChar w:fldCharType="begin"/>
          </w:r>
          <w:r>
            <w:instrText xml:space="preserve"> PAGEREF _Toc24021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_Toc2075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2.7 </w:t>
          </w:r>
          <w:r>
            <w:rPr>
              <w:rFonts w:hint="default" w:ascii="Times New Roman" w:hAnsi="Times New Roman" w:cs="Times New Roman"/>
              <w:lang w:eastAsia="zh-CN"/>
            </w:rPr>
            <w:t>编译、安装gpproxy、libteecc.so</w:t>
          </w:r>
          <w:r>
            <w:tab/>
          </w:r>
          <w:r>
            <w:fldChar w:fldCharType="begin"/>
          </w:r>
          <w:r>
            <w:instrText xml:space="preserve"> PAGEREF _Toc2075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_Toc16488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2.8 </w:t>
          </w:r>
          <w:r>
            <w:rPr>
              <w:rFonts w:hint="default" w:ascii="Times New Roman" w:hAnsi="Times New Roman" w:cs="Times New Roman"/>
              <w:lang w:eastAsia="zh-CN"/>
            </w:rPr>
            <w:t>下载、编译spire</w:t>
          </w:r>
          <w:r>
            <w:tab/>
          </w:r>
          <w:r>
            <w:fldChar w:fldCharType="begin"/>
          </w:r>
          <w:r>
            <w:instrText xml:space="preserve"> PAGEREF _Toc16488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_Toc25174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3 </w:t>
          </w:r>
          <w:r>
            <w:rPr>
              <w:rFonts w:hint="default" w:ascii="Times New Roman" w:hAnsi="Times New Roman" w:cs="Times New Roman"/>
            </w:rPr>
            <w:t>gpproxy、libteecc.so配置</w:t>
          </w:r>
          <w:r>
            <w:tab/>
          </w:r>
          <w:r>
            <w:fldChar w:fldCharType="begin"/>
          </w:r>
          <w:r>
            <w:instrText xml:space="preserve"> PAGEREF _Toc25174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_Toc2941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3.1 </w:t>
          </w:r>
          <w:r>
            <w:rPr>
              <w:rFonts w:hint="default" w:ascii="Times New Roman" w:hAnsi="Times New Roman" w:cs="Times New Roman"/>
              <w:lang w:eastAsia="zh-CN"/>
            </w:rPr>
            <w:t>gpproxy配置</w:t>
          </w:r>
          <w:r>
            <w:tab/>
          </w:r>
          <w:r>
            <w:fldChar w:fldCharType="begin"/>
          </w:r>
          <w:r>
            <w:instrText xml:space="preserve"> PAGEREF _Toc2941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_Toc21733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3.2 </w:t>
          </w:r>
          <w:r>
            <w:rPr>
              <w:rFonts w:hint="default" w:ascii="Times New Roman" w:hAnsi="Times New Roman" w:cs="Times New Roman"/>
              <w:lang w:eastAsia="zh-CN"/>
            </w:rPr>
            <w:t>Libteecc.so配置</w:t>
          </w:r>
          <w:r>
            <w:tab/>
          </w:r>
          <w:r>
            <w:fldChar w:fldCharType="begin"/>
          </w:r>
          <w:r>
            <w:instrText xml:space="preserve"> PAGEREF _Toc21733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_Toc5379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4 </w:t>
          </w:r>
          <w:r>
            <w:rPr>
              <w:rFonts w:hint="default" w:ascii="Times New Roman" w:hAnsi="Times New Roman" w:cs="Times New Roman"/>
            </w:rPr>
            <w:t>证书配置</w:t>
          </w:r>
          <w:r>
            <w:tab/>
          </w:r>
          <w:r>
            <w:fldChar w:fldCharType="begin"/>
          </w:r>
          <w:r>
            <w:instrText xml:space="preserve"> PAGEREF _Toc5379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_Toc32472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4.1 </w:t>
          </w:r>
          <w:r>
            <w:rPr>
              <w:rFonts w:hint="default" w:ascii="Times New Roman" w:hAnsi="Times New Roman" w:cs="Times New Roman"/>
              <w:lang w:eastAsia="zh-CN"/>
            </w:rPr>
            <w:t>TLS证书配置</w:t>
          </w:r>
          <w:r>
            <w:tab/>
          </w:r>
          <w:r>
            <w:fldChar w:fldCharType="begin"/>
          </w:r>
          <w:r>
            <w:instrText xml:space="preserve"> PAGEREF _Toc32472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_Toc1343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4.2 </w:t>
          </w:r>
          <w:r>
            <w:rPr>
              <w:rFonts w:hint="default" w:ascii="Times New Roman" w:hAnsi="Times New Roman" w:cs="Times New Roman"/>
              <w:lang w:eastAsia="zh-CN"/>
            </w:rPr>
            <w:t>服务端</w:t>
          </w:r>
          <w:r>
            <w:tab/>
          </w:r>
          <w:r>
            <w:fldChar w:fldCharType="begin"/>
          </w:r>
          <w:r>
            <w:instrText xml:space="preserve"> PAGEREF _Toc1343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_Toc7942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4.3 </w:t>
          </w:r>
          <w:r>
            <w:rPr>
              <w:rFonts w:hint="default" w:ascii="Times New Roman" w:hAnsi="Times New Roman" w:cs="Times New Roman"/>
              <w:lang w:eastAsia="zh-CN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_Toc7942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_Toc8363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5 </w:t>
          </w:r>
          <w:r>
            <w:rPr>
              <w:rFonts w:hint="default" w:ascii="Times New Roman" w:hAnsi="Times New Roman" w:cs="Times New Roman"/>
            </w:rPr>
            <w:t>运行部分</w:t>
          </w:r>
          <w:r>
            <w:tab/>
          </w:r>
          <w:r>
            <w:fldChar w:fldCharType="begin"/>
          </w:r>
          <w:r>
            <w:instrText xml:space="preserve"> PAGEREF _Toc8363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_Toc27903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5.1 </w:t>
          </w:r>
          <w:r>
            <w:rPr>
              <w:rFonts w:hint="default" w:ascii="Times New Roman" w:hAnsi="Times New Roman" w:cs="Times New Roman"/>
              <w:lang w:eastAsia="zh-CN"/>
            </w:rPr>
            <w:t>服务端</w:t>
          </w:r>
          <w:r>
            <w:tab/>
          </w:r>
          <w:r>
            <w:fldChar w:fldCharType="begin"/>
          </w:r>
          <w:r>
            <w:instrText xml:space="preserve"> PAGEREF _Toc27903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_Toc6571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</w:rPr>
            <w:t xml:space="preserve">5.2 </w:t>
          </w:r>
          <w:r>
            <w:rPr>
              <w:rFonts w:hint="default" w:ascii="Times New Roman" w:hAnsi="Times New Roman" w:cs="Times New Roman"/>
              <w:lang w:eastAsia="zh-CN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_Toc6571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60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_Toc3679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zCs w:val="144"/>
              <w:vertAlign w:val="baseline"/>
            </w:rPr>
            <w:t xml:space="preserve">6 </w:t>
          </w:r>
          <w:r>
            <w:rPr>
              <w:rFonts w:hint="default" w:ascii="Times New Roman" w:hAnsi="Times New Roman" w:cs="Times New Roman"/>
            </w:rPr>
            <w:t>Docker配置</w:t>
          </w:r>
          <w:r>
            <w:tab/>
          </w:r>
          <w:r>
            <w:fldChar w:fldCharType="begin"/>
          </w:r>
          <w:r>
            <w:instrText xml:space="preserve"> PAGEREF _Toc3679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pStyle w:val="75"/>
            <w:tabs>
              <w:tab w:val="right" w:leader="dot" w:pos="9639"/>
            </w:tabs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begin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instrText xml:space="preserve"> HYPERLINK \l _Toc28941 </w:instrText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separate"/>
          </w:r>
          <w:r>
            <w:rPr>
              <w:rFonts w:hint="default" w:ascii="Book Antiqua" w:hAnsi="Book Antiqua" w:eastAsia="黑体" w:cs="Book Antiqua"/>
              <w:bCs/>
              <w:i w:val="0"/>
              <w:iCs w:val="0"/>
              <w:caps w:val="0"/>
              <w:strike w:val="0"/>
              <w:dstrike w:val="0"/>
              <w:outline w:val="0"/>
              <w:shadow w:val="0"/>
              <w:emboss w:val="0"/>
              <w:imprint w:val="0"/>
              <w:snapToGrid w:val="0"/>
              <w:vanish w:val="0"/>
              <w:spacing w:val="0"/>
              <w:kern w:val="0"/>
              <w:szCs w:val="36"/>
              <w:vertAlign w:val="baseline"/>
            </w:rPr>
            <w:t xml:space="preserve">6.1 </w:t>
          </w:r>
          <w:r>
            <w:rPr>
              <w:rFonts w:hint="default" w:ascii="Times New Roman" w:hAnsi="Times New Roman" w:cs="Times New Roman"/>
              <w:lang w:eastAsia="zh-CN"/>
            </w:rPr>
            <w:t>Docker安装与配置</w:t>
          </w:r>
          <w:r>
            <w:tab/>
          </w:r>
          <w:r>
            <w:fldChar w:fldCharType="begin"/>
          </w:r>
          <w:r>
            <w:instrText xml:space="preserve"> PAGEREF _Toc28941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  <w:p>
          <w:pPr>
            <w:ind w:left="0" w:leftChars="0" w:firstLine="0" w:firstLineChars="0"/>
            <w:rPr>
              <w:rFonts w:hint="default" w:cs="Times New Roman"/>
            </w:rPr>
            <w:sectPr>
              <w:headerReference r:id="rId8" w:type="default"/>
              <w:footerReference r:id="rId9" w:type="default"/>
              <w:pgSz w:w="11907" w:h="16840"/>
              <w:pgMar w:top="1701" w:right="1134" w:bottom="1701" w:left="1134" w:header="567" w:footer="567" w:gutter="0"/>
              <w:cols w:space="425" w:num="1"/>
              <w:docGrid w:linePitch="312" w:charSpace="0"/>
            </w:sectPr>
          </w:pPr>
          <w:r>
            <w:rPr>
              <w:rFonts w:hint="default" w:cs="Times New Roman"/>
              <w:bCs/>
              <w:i/>
              <w:iCs/>
              <w:kern w:val="0"/>
              <w:szCs w:val="20"/>
            </w:rPr>
            <w:fldChar w:fldCharType="end"/>
          </w:r>
        </w:p>
      </w:sdtContent>
    </w:sdt>
    <w:p>
      <w:pPr>
        <w:ind w:left="0" w:leftChars="0" w:firstLine="0" w:firstLineChars="0"/>
        <w:rPr>
          <w:rFonts w:hint="default" w:cs="Times New Roman"/>
        </w:rPr>
      </w:pPr>
    </w:p>
    <w:p>
      <w:pPr>
        <w:pStyle w:val="3"/>
        <w:rPr>
          <w:rFonts w:hint="default" w:ascii="Times New Roman" w:hAnsi="Times New Roman" w:cs="Times New Roman"/>
        </w:rPr>
      </w:pPr>
      <w:bookmarkStart w:id="2" w:name="_Toc26109"/>
      <w:bookmarkStart w:id="3" w:name="_Toc12840"/>
      <w:r>
        <w:rPr>
          <w:rFonts w:hint="default" w:ascii="Times New Roman" w:hAnsi="Times New Roman" w:cs="Times New Roman"/>
        </w:rPr>
        <w:t>介绍</w:t>
      </w:r>
      <w:bookmarkEnd w:id="2"/>
      <w:bookmarkEnd w:id="3"/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>TrustZone是ARM架构下为解决可能遇到的软硬件安全问题提出的一种硬件解决方案。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>本文档主要介绍了：</w:t>
      </w:r>
    </w:p>
    <w:p>
      <w:pPr>
        <w:pStyle w:val="181"/>
        <w:wordWrap w:val="0"/>
        <w:rPr>
          <w:rFonts w:hint="default" w:cs="Times New Roman"/>
        </w:rPr>
      </w:pPr>
      <w:r>
        <w:rPr>
          <w:rFonts w:hint="default" w:cs="Times New Roman"/>
        </w:rPr>
        <w:t>部署TrustZone 机密计算资源池化系统。</w:t>
      </w:r>
    </w:p>
    <w:p>
      <w:pPr>
        <w:pStyle w:val="181"/>
        <w:wordWrap w:val="0"/>
        <w:rPr>
          <w:rFonts w:hint="default" w:cs="Times New Roman"/>
        </w:rPr>
      </w:pPr>
      <w:r>
        <w:rPr>
          <w:rFonts w:hint="default" w:cs="Times New Roman"/>
        </w:rPr>
        <w:t>在已部署好的系统上的运行步骤。</w:t>
      </w:r>
    </w:p>
    <w:p>
      <w:pPr>
        <w:pStyle w:val="181"/>
        <w:wordWrap w:val="0"/>
        <w:rPr>
          <w:rFonts w:hint="default" w:cs="Times New Roman"/>
        </w:rPr>
      </w:pPr>
      <w:r>
        <w:rPr>
          <w:rFonts w:hint="default" w:cs="Times New Roman"/>
        </w:rPr>
        <w:t>Docker的配置与部署</w:t>
      </w:r>
    </w:p>
    <w:p>
      <w:pPr>
        <w:pStyle w:val="181"/>
        <w:wordWrap w:val="0"/>
        <w:rPr>
          <w:rFonts w:hint="default" w:cs="Times New Roman"/>
        </w:rPr>
      </w:pPr>
      <w:r>
        <w:rPr>
          <w:rFonts w:hint="default" w:cs="Times New Roman"/>
        </w:rPr>
        <w:t>配置文件说明</w:t>
      </w: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  <w:sectPr>
          <w:pgSz w:w="11907" w:h="16840"/>
          <w:pgMar w:top="1701" w:right="1134" w:bottom="1701" w:left="1134" w:header="567" w:footer="567" w:gutter="0"/>
          <w:cols w:space="425" w:num="1"/>
          <w:docGrid w:linePitch="312" w:charSpace="0"/>
        </w:sectPr>
      </w:pPr>
    </w:p>
    <w:p>
      <w:pPr>
        <w:pStyle w:val="3"/>
        <w:rPr>
          <w:rFonts w:hint="default" w:ascii="Times New Roman" w:hAnsi="Times New Roman" w:cs="Times New Roman"/>
        </w:rPr>
      </w:pPr>
      <w:bookmarkStart w:id="4" w:name="_ZH-CN_TOPIC_0000001144090880"/>
      <w:bookmarkEnd w:id="4"/>
      <w:bookmarkStart w:id="5" w:name="_ZH-CN_TOPIC_0000001144250676"/>
      <w:bookmarkEnd w:id="5"/>
      <w:bookmarkStart w:id="6" w:name="_Toc5569"/>
      <w:bookmarkStart w:id="7" w:name="_Toc12390"/>
      <w:r>
        <w:rPr>
          <w:rFonts w:hint="default" w:ascii="Times New Roman" w:hAnsi="Times New Roman" w:cs="Times New Roman"/>
        </w:rPr>
        <w:t>编译部分</w:t>
      </w:r>
      <w:bookmarkEnd w:id="6"/>
      <w:bookmarkEnd w:id="7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8" w:name="_table647394204710"/>
      <w:bookmarkEnd w:id="8"/>
      <w:bookmarkStart w:id="9" w:name="_Toc2763"/>
      <w:bookmarkStart w:id="10" w:name="_Toc23868"/>
      <w:r>
        <w:rPr>
          <w:rFonts w:hint="default" w:ascii="Times New Roman" w:hAnsi="Times New Roman" w:cs="Times New Roman"/>
          <w:lang w:eastAsia="zh-CN"/>
        </w:rPr>
        <w:t>依赖、工具安装</w:t>
      </w:r>
      <w:bookmarkEnd w:id="9"/>
    </w:p>
    <w:p>
      <w:pPr>
        <w:pStyle w:val="207"/>
        <w:numPr>
          <w:ilvl w:val="6"/>
          <w:numId w:val="24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安装vim、dbus</w:t>
      </w:r>
      <w:r>
        <w:rPr>
          <w:rFonts w:hint="eastAsia" w:cs="Times New Roman"/>
          <w:lang w:val="en-US" w:eastAsia="zh-CN"/>
        </w:rPr>
        <w:t>-devel</w:t>
      </w:r>
      <w:r>
        <w:rPr>
          <w:rFonts w:hint="default" w:cs="Times New Roman"/>
          <w:lang w:val="en-US" w:eastAsia="zh-CN"/>
        </w:rPr>
        <w:t>、</w:t>
      </w:r>
      <w:r>
        <w:rPr>
          <w:rFonts w:hint="eastAsia" w:cs="Times New Roman"/>
          <w:lang w:val="en-US" w:eastAsia="zh-CN"/>
        </w:rPr>
        <w:t>wget、</w:t>
      </w:r>
      <w:r>
        <w:rPr>
          <w:rFonts w:hint="default" w:cs="Times New Roman"/>
          <w:lang w:val="en-US" w:eastAsia="zh-CN"/>
        </w:rPr>
        <w:t>camke、</w:t>
      </w:r>
      <w:r>
        <w:rPr>
          <w:rFonts w:hint="eastAsia" w:cs="Times New Roman"/>
          <w:lang w:val="en-US" w:eastAsia="zh-CN"/>
        </w:rPr>
        <w:t>patch、</w:t>
      </w:r>
      <w:r>
        <w:rPr>
          <w:rFonts w:hint="default" w:cs="Times New Roman"/>
          <w:lang w:val="en-US" w:eastAsia="zh-CN"/>
        </w:rPr>
        <w:t>openssl、git、gcc、make、yaml-cpp</w:t>
      </w:r>
      <w:r>
        <w:rPr>
          <w:rFonts w:hint="eastAsia" w:cs="Times New Roman"/>
          <w:lang w:val="en-US" w:eastAsia="zh-CN"/>
        </w:rPr>
        <w:t>-devel、golang、cjose-devel、subunit-devel、curl-devel、check-devel、uriparser-devel、jansson-devel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yum install dbus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若未找到则前往https://repo.openeuler.org/openEuler-21.09/OS/x86_64/Packages/ 下载rpm包</w:t>
      </w:r>
    </w:p>
    <w:p>
      <w:pPr>
        <w:pStyle w:val="21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>剩余工具进行</w:t>
      </w:r>
      <w:r>
        <w:rPr>
          <w:rFonts w:ascii="Times New Roman" w:hAnsi="Times New Roman" w:cs="Times New Roman"/>
        </w:rPr>
        <w:t>同样操作。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安装并发工具parallel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wget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"http://ftp.gnu.org/gnu/parallel/parallel-latest.tar,bz2"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http://ftp.gnu.org/gnu/parallel/parallel-latest.tar,bz2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tar xjf parallel-latest.tar.bz2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parallel-yyyymmdd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./configure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make -j 4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make install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 w:firstLine="158" w:firstLineChars="100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parallel --citation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将链接库路径指定为/usr/local/lib64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vim /etc/profile //向其中添加一行 export LD_LIBRARY_PATH=$LD_LIBRARY_PATH:/usr/local/lib64</w:t>
      </w:r>
    </w:p>
    <w:p>
      <w:pPr>
        <w:pStyle w:val="217"/>
        <w:shd w:val="clear" w:color="auto" w:fill="F2F2F2"/>
        <w:rPr>
          <w:rFonts w:hint="default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source /etc/profile //应用更改</w:t>
      </w:r>
    </w:p>
    <w:p>
      <w:pPr>
        <w:pStyle w:val="4"/>
        <w:rPr>
          <w:rFonts w:hint="default" w:ascii="Times New Roman" w:hAnsi="Times New Roman" w:cs="Times New Roman"/>
          <w:color w:val="auto"/>
          <w:lang w:eastAsia="zh-CN"/>
        </w:rPr>
      </w:pPr>
      <w:bookmarkStart w:id="11" w:name="_Toc10813"/>
      <w:bookmarkStart w:id="12" w:name="_Toc14359"/>
      <w:r>
        <w:rPr>
          <w:rFonts w:hint="default" w:ascii="Times New Roman" w:hAnsi="Times New Roman" w:cs="Times New Roman"/>
          <w:color w:val="auto"/>
          <w:lang w:eastAsia="zh-CN"/>
        </w:rPr>
        <w:t>编译、安装gpworker（仅服务端编译）</w:t>
      </w:r>
      <w:bookmarkEnd w:id="11"/>
      <w:bookmarkEnd w:id="12"/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下载itrustee_sdk</w:t>
      </w:r>
    </w:p>
    <w:p>
      <w:pPr>
        <w:pStyle w:val="217"/>
        <w:rPr>
          <w:rFonts w:hint="default" w:ascii="Courier New" w:hAnsi="Courier New" w:eastAsia="宋体" w:cs="Times New Roman"/>
          <w:snapToGrid w:val="0"/>
          <w:spacing w:val="-1"/>
          <w:kern w:val="0"/>
          <w:sz w:val="16"/>
          <w:szCs w:val="16"/>
          <w:lang w:val="en-US" w:eastAsia="zh-CN" w:bidi="ar-SA"/>
        </w:rPr>
      </w:pPr>
      <w:r>
        <w:rPr>
          <w:rFonts w:hint="eastAsia" w:cs="Times New Roman"/>
          <w:snapToGrid w:val="0"/>
          <w:spacing w:val="-1"/>
          <w:kern w:val="0"/>
          <w:sz w:val="16"/>
          <w:szCs w:val="16"/>
          <w:lang w:val="en-US" w:eastAsia="zh-CN" w:bidi="ar-SA"/>
        </w:rPr>
        <w:t xml:space="preserve">git clone </w:t>
      </w:r>
      <w:r>
        <w:rPr>
          <w:rFonts w:hint="default" w:ascii="Courier New" w:hAnsi="Courier New" w:eastAsia="宋体" w:cs="Times New Roman"/>
          <w:snapToGrid w:val="0"/>
          <w:spacing w:val="-1"/>
          <w:kern w:val="0"/>
          <w:sz w:val="16"/>
          <w:szCs w:val="16"/>
          <w:lang w:val="en-US" w:eastAsia="zh-CN" w:bidi="ar-SA"/>
        </w:rPr>
        <w:t>  https://gitee.com/openeuler/itrustee_sdk.git</w:t>
      </w:r>
      <w:r>
        <w:rPr>
          <w:rFonts w:hint="eastAsia" w:cs="Times New Roman"/>
          <w:lang w:val="en-US" w:eastAsia="zh-CN"/>
        </w:rPr>
        <w:t xml:space="preserve"> 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将gpworker拷贝到itrustee_sdk对应目录中</w:t>
      </w:r>
    </w:p>
    <w:p>
      <w:pPr>
        <w:pStyle w:val="217"/>
        <w:rPr>
          <w:rFonts w:hint="default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cp teeproxy/gpworker itrustee_sdk/test/CA 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</w:t>
      </w:r>
      <w:r>
        <w:rPr>
          <w:rFonts w:hint="eastAsia" w:cs="Times New Roman"/>
          <w:lang w:val="en-US" w:eastAsia="zh-CN"/>
        </w:rPr>
        <w:t>gpworker的</w:t>
      </w:r>
      <w:r>
        <w:rPr>
          <w:rFonts w:hint="default" w:cs="Times New Roman"/>
        </w:rPr>
        <w:t xml:space="preserve">build目录中，执行cmake命令 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cd build &amp;&amp; </w:t>
      </w:r>
      <w:r>
        <w:rPr>
          <w:rFonts w:hint="eastAsia" w:ascii="Times New Roman" w:hAnsi="Times New Roman" w:cs="Times New Roman"/>
          <w:lang w:val="en-US" w:eastAsia="zh-CN"/>
        </w:rPr>
        <w:t xml:space="preserve">make </w:t>
      </w:r>
    </w:p>
    <w:p>
      <w:pPr>
        <w:pStyle w:val="4"/>
        <w:rPr>
          <w:rFonts w:hint="default" w:cs="Times New Roman"/>
        </w:rPr>
      </w:pPr>
      <w:bookmarkStart w:id="13" w:name="_Toc32424"/>
      <w:r>
        <w:rPr>
          <w:rFonts w:hint="default" w:ascii="Times New Roman" w:hAnsi="Times New Roman" w:cs="Times New Roman"/>
          <w:lang w:eastAsia="zh-CN"/>
        </w:rPr>
        <w:t>编译、安装libdbusc_gpw（仅服务端编译）</w:t>
      </w:r>
      <w:bookmarkEnd w:id="10"/>
      <w:bookmarkEnd w:id="13"/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该操作生成gpproxy调用gpworker所需的库libdbusc_gpw.so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进入build目录中，执行cmake.sh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build &amp;&amp; bash cmake.sh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编译并安装libdbusc_gpw.so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m</w:t>
      </w:r>
      <w:r>
        <w:rPr>
          <w:rFonts w:ascii="Times New Roman" w:hAnsi="Times New Roman" w:cs="Times New Roman"/>
        </w:rPr>
        <w:t>ake</w:t>
      </w:r>
      <w:r>
        <w:rPr>
          <w:rFonts w:hint="eastAsia" w:ascii="Times New Roman" w:hAnsi="Times New Roman" w:cs="Times New Roman"/>
          <w:lang w:val="en-US" w:eastAsia="zh-CN"/>
        </w:rPr>
        <w:t xml:space="preserve"> -j</w:t>
      </w:r>
      <w:r>
        <w:rPr>
          <w:rFonts w:ascii="Times New Roman" w:hAnsi="Times New Roman" w:cs="Times New Roman"/>
        </w:rPr>
        <w:t xml:space="preserve"> &amp;&amp; make install</w:t>
      </w:r>
    </w:p>
    <w:p>
      <w:pPr>
        <w:pStyle w:val="230"/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14" w:name="_Toc9351"/>
      <w:bookmarkStart w:id="15" w:name="_Toc28918"/>
      <w:bookmarkStart w:id="16" w:name="_Toc5468"/>
      <w:bookmarkStart w:id="17" w:name="_Toc14903"/>
      <w:r>
        <w:rPr>
          <w:rFonts w:hint="default" w:ascii="Times New Roman" w:hAnsi="Times New Roman" w:cs="Times New Roman"/>
          <w:lang w:eastAsia="zh-CN"/>
        </w:rPr>
        <w:t>下载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hint="eastAsia" w:ascii="Times New Roman" w:hAnsi="Times New Roman" w:cs="Times New Roman"/>
          <w:lang w:val="en-US" w:eastAsia="zh-CN"/>
        </w:rPr>
        <w:t>patch、</w:t>
      </w:r>
      <w:r>
        <w:rPr>
          <w:rFonts w:hint="default" w:ascii="Times New Roman" w:hAnsi="Times New Roman" w:cs="Times New Roman"/>
          <w:lang w:eastAsia="zh-CN"/>
        </w:rPr>
        <w:t>编译、安装c-spiffe</w:t>
      </w:r>
      <w:bookmarkEnd w:id="14"/>
      <w:bookmarkEnd w:id="15"/>
    </w:p>
    <w:p>
      <w:pPr>
        <w:bidi w:val="0"/>
        <w:ind w:left="126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该操作生成与spire-agent通信所需的基础库libclient.so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下载c-spiffe</w:t>
      </w:r>
    </w:p>
    <w:p>
      <w:pPr>
        <w:pStyle w:val="217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git clone https://github.com/HewlettPackard/c-spiffe.git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将c-spiffe_patch拷贝到c-spiffe同级目录，</w:t>
      </w:r>
      <w:r>
        <w:rPr>
          <w:rFonts w:hint="eastAsia" w:cs="Times New Roman"/>
          <w:lang w:val="en-US" w:eastAsia="zh-CN"/>
        </w:rPr>
        <w:t>进入c-spiffe</w:t>
      </w:r>
      <w:r>
        <w:rPr>
          <w:rFonts w:hint="default" w:cs="Times New Roman"/>
        </w:rPr>
        <w:t xml:space="preserve">执行patch命令 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cd c-spiffe &amp;&amp; </w:t>
      </w:r>
      <w:r>
        <w:rPr>
          <w:rFonts w:ascii="Times New Roman" w:hAnsi="Times New Roman" w:cs="Times New Roman"/>
        </w:rPr>
        <w:t>patch -p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cs="Times New Roman"/>
        </w:rPr>
        <w:t xml:space="preserve"> &lt; </w:t>
      </w:r>
      <w:r>
        <w:rPr>
          <w:rFonts w:hint="eastAsia" w:ascii="Times New Roman" w:hAnsi="Times New Roman" w:cs="Times New Roman"/>
          <w:lang w:val="en-US" w:eastAsia="zh-CN"/>
        </w:rPr>
        <w:t>../</w:t>
      </w:r>
      <w:r>
        <w:rPr>
          <w:rFonts w:ascii="Times New Roman" w:hAnsi="Times New Roman" w:cs="Times New Roman"/>
        </w:rPr>
        <w:t>c-spiffe_patch</w:t>
      </w:r>
      <w:r>
        <w:rPr>
          <w:rFonts w:hint="eastAsia" w:ascii="Times New Roman" w:hAnsi="Times New Roman" w:cs="Times New Roman"/>
          <w:lang w:val="en-US" w:eastAsia="zh-CN"/>
        </w:rPr>
        <w:t xml:space="preserve">   //若提示Reversed (or previously applied) patch detected! 则按enter跳过</w:t>
      </w:r>
    </w:p>
    <w:p>
      <w:pPr>
        <w:pStyle w:val="207"/>
        <w:numPr>
          <w:ilvl w:val="6"/>
          <w:numId w:val="24"/>
        </w:numPr>
        <w:rPr>
          <w:rFonts w:hint="default" w:cs="Times New Roman"/>
          <w:color w:val="0000FF"/>
        </w:rPr>
      </w:pPr>
      <w:r>
        <w:rPr>
          <w:rFonts w:hint="default" w:cs="Times New Roman"/>
        </w:rPr>
        <w:t>进入</w:t>
      </w:r>
      <w:r>
        <w:rPr>
          <w:rFonts w:hint="eastAsia" w:cs="Times New Roman"/>
          <w:lang w:val="en-US" w:eastAsia="zh-CN"/>
        </w:rPr>
        <w:t>cmake</w:t>
      </w:r>
      <w:r>
        <w:rPr>
          <w:rFonts w:hint="default" w:cs="Times New Roman"/>
        </w:rPr>
        <w:t>目录</w:t>
      </w:r>
      <w:r>
        <w:rPr>
          <w:rFonts w:hint="eastAsia" w:cs="Times New Roman"/>
          <w:lang w:val="en-US" w:eastAsia="zh-CN"/>
        </w:rPr>
        <w:t>执行cmake.sh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Style w:val="248"/>
          <w:rFonts w:ascii="Times New Roman" w:hAnsi="Times New Roman" w:cs="Times New Roman"/>
        </w:rPr>
        <w:t xml:space="preserve">cd </w:t>
      </w:r>
      <w:r>
        <w:rPr>
          <w:rFonts w:hint="eastAsia" w:ascii="Times New Roman" w:hAnsi="Times New Roman" w:cs="Times New Roman"/>
          <w:lang w:val="en-US" w:eastAsia="zh-CN"/>
        </w:rPr>
        <w:t xml:space="preserve">cmake &amp;&amp; bash cmake.sh 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注：此处与gpproxy、libteecc的编译相同，都可使用本地grpc，操作方法与可能遇见的问题见下方gpproxy_libteecc的编译过程。</w:t>
      </w:r>
    </w:p>
    <w:p>
      <w:pPr>
        <w:pStyle w:val="217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注：可使用本地安装grpc，在执行cmake.sh之前将common.cmake中的set (GRPC_FETCHCONTENT 1) 1 改为 0，具体本地安装grpc见https://www.grpc.io/，若使用fetchcontent方法则可能需要网络代理进行下载。</w:t>
      </w:r>
    </w:p>
    <w:p>
      <w:pPr>
        <w:pStyle w:val="217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cs="Times New Roman"/>
        </w:rPr>
        <w:t xml:space="preserve">cd </w:t>
      </w:r>
      <w:r>
        <w:rPr>
          <w:rFonts w:hint="eastAsia" w:ascii="Times New Roman" w:hAnsi="Times New Roman" w:cs="Times New Roman"/>
          <w:lang w:val="en-US" w:eastAsia="zh-CN"/>
        </w:rPr>
        <w:t>cmake</w:t>
      </w:r>
      <w:r>
        <w:rPr>
          <w:rFonts w:ascii="Times New Roman" w:hAnsi="Times New Roman" w:cs="Times New Roman"/>
        </w:rPr>
        <w:t xml:space="preserve"> &amp;&amp; bash cmake.sh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//////////////////////////////////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如果遇到下列问题，则表示第三方库没有安装好：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CMake Warning at cmake/abseil-cpp.cmake:30 (message):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gRPC_ABSL_PROVIDER is “module” but ABSL_ROOT_DIR is wrong: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cmake</w:t>
      </w:r>
      <w:r>
        <w:rPr>
          <w:rFonts w:ascii="Times New Roman" w:hAnsi="Times New Roman" w:cs="Times New Roman"/>
          <w:sz w:val="13"/>
          <w:szCs w:val="13"/>
        </w:rPr>
        <w:t>/_deps/grpc-src/third_party/abseil-cpp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Call Stack (most recent call first):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CMakeLists.txt:188 (include)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//////////////////////////////////////////</w:t>
      </w:r>
    </w:p>
    <w:p>
      <w:pPr>
        <w:pStyle w:val="217"/>
        <w:numPr>
          <w:ilvl w:val="0"/>
          <w:numId w:val="25"/>
        </w:num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进入cmake/_deps+grpc-src/third_patry</w:t>
      </w:r>
    </w:p>
    <w:p>
      <w:pPr>
        <w:pStyle w:val="217"/>
        <w:numPr>
          <w:ilvl w:val="0"/>
          <w:numId w:val="25"/>
        </w:numPr>
        <w:rPr>
          <w:rFonts w:hint="default" w:ascii="Times New Roman" w:hAnsi="Times New Roman" w:eastAsia="宋体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执行 git submodule update --init</w:t>
      </w:r>
    </w:p>
    <w:p>
      <w:pPr>
        <w:pStyle w:val="217"/>
        <w:numPr>
          <w:ilvl w:val="0"/>
          <w:numId w:val="25"/>
        </w:numPr>
        <w:rPr>
          <w:rFonts w:hint="default" w:ascii="Times New Roman" w:hAnsi="Times New Roman" w:eastAsia="宋体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在打印信息中找到报错文件的git地址（以abseil-cpp为例）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2、在build/_deps/grpc-src/third_party/中删除对应的文件夹 $ rm -rf abseil-cpp  </w:t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3、git clone </w:t>
      </w:r>
      <w:r>
        <w:fldChar w:fldCharType="begin"/>
      </w:r>
      <w:r>
        <w:instrText xml:space="preserve"> HYPERLINK "https://github.com/abseil/abseil-cpp.git" </w:instrText>
      </w:r>
      <w:r>
        <w:fldChar w:fldCharType="separate"/>
      </w:r>
      <w:r>
        <w:rPr>
          <w:rFonts w:ascii="Times New Roman" w:hAnsi="Times New Roman" w:cs="Times New Roman"/>
          <w:sz w:val="13"/>
          <w:szCs w:val="13"/>
        </w:rPr>
        <w:t>https://github.com/abseil/abseil-cpp.git</w:t>
      </w:r>
      <w:r>
        <w:rPr>
          <w:rFonts w:ascii="Times New Roman" w:hAnsi="Times New Roman" w:cs="Times New Roman"/>
          <w:sz w:val="13"/>
          <w:szCs w:val="13"/>
        </w:rPr>
        <w:fldChar w:fldCharType="end"/>
      </w:r>
    </w:p>
    <w:p>
      <w:pPr>
        <w:pStyle w:val="217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剩余报错也进行相应处理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编译并安装c-spiffe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&amp;&amp; make install</w:t>
      </w:r>
    </w:p>
    <w:p>
      <w:pPr>
        <w:pStyle w:val="230"/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18" w:name="_Toc22371"/>
      <w:r>
        <w:rPr>
          <w:rFonts w:hint="default" w:ascii="Times New Roman" w:hAnsi="Times New Roman" w:cs="Times New Roman"/>
          <w:lang w:eastAsia="zh-CN"/>
        </w:rPr>
        <w:t>编译、安装libspiffejwt</w:t>
      </w:r>
      <w:bookmarkEnd w:id="16"/>
      <w:bookmarkEnd w:id="18"/>
    </w:p>
    <w:p>
      <w:pPr>
        <w:pStyle w:val="207"/>
        <w:numPr>
          <w:ilvl w:val="6"/>
          <w:numId w:val="0"/>
        </w:numPr>
        <w:tabs>
          <w:tab w:val="clear" w:pos="2068"/>
        </w:tabs>
        <w:ind w:left="1417" w:leftChars="0"/>
        <w:rPr>
          <w:rFonts w:hint="default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该操作生成通过libclient.so获取、验证jwt的库</w:t>
      </w:r>
      <w:r>
        <w:rPr>
          <w:rFonts w:hint="default" w:ascii="Times New Roman" w:hAnsi="Times New Roman" w:cs="Times New Roman"/>
          <w:lang w:eastAsia="zh-CN"/>
        </w:rPr>
        <w:t>libspiffejwt</w:t>
      </w:r>
      <w:r>
        <w:rPr>
          <w:rFonts w:hint="eastAsia" w:cs="Times New Roman"/>
          <w:lang w:val="en-US" w:eastAsia="zh-CN"/>
        </w:rPr>
        <w:t>.so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进入build目录中，执行cmake.sh</w:t>
      </w:r>
      <w:r>
        <w:rPr>
          <w:rFonts w:hint="eastAsia" w:cs="Times New Roman"/>
          <w:lang w:val="en-US" w:eastAsia="zh-CN"/>
        </w:rPr>
        <w:t xml:space="preserve"> </w:t>
      </w:r>
      <w:bookmarkStart w:id="51" w:name="_GoBack"/>
      <w:bookmarkEnd w:id="51"/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build &amp;&amp; bash cmake.sh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编译并安装libspiffejwt.so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&amp;&amp; make install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19" w:name="_Toc18345"/>
      <w:bookmarkStart w:id="20" w:name="_Toc24021"/>
      <w:r>
        <w:rPr>
          <w:rFonts w:hint="default" w:ascii="Times New Roman" w:hAnsi="Times New Roman" w:cs="Times New Roman"/>
          <w:lang w:eastAsia="zh-CN"/>
        </w:rPr>
        <w:t>编译、安装dbusjwt</w:t>
      </w:r>
      <w:bookmarkEnd w:id="19"/>
      <w:bookmarkEnd w:id="20"/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pStyle w:val="207"/>
        <w:numPr>
          <w:ilvl w:val="6"/>
          <w:numId w:val="0"/>
        </w:numPr>
        <w:tabs>
          <w:tab w:val="clear" w:pos="2068"/>
        </w:tabs>
        <w:ind w:left="1417" w:leftChars="0"/>
        <w:rPr>
          <w:rFonts w:hint="default" w:ascii="Times New Roman" w:hAnsi="Times New Roman" w:cs="Times New Roman"/>
          <w:lang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该操作生成dbuss_fetchjwt与dbuss_validatejwt两个可执行文件作为中间媒介通过dbus与gpproxy进行通信来获取、验证jwt，同时生成提供给gpproxy、libteec与这两个可执行文件通信的库dbusc_jwt.so。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进入build目录中，执行cmake.sh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build &amp;&amp; bash cmake.sh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编译并安装dbusjwt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&amp;&amp; make install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4"/>
        <w:rPr>
          <w:rFonts w:hint="default" w:cs="Times New Roman"/>
        </w:rPr>
      </w:pPr>
      <w:bookmarkStart w:id="21" w:name="_Toc2075"/>
      <w:r>
        <w:rPr>
          <w:rFonts w:hint="default" w:ascii="Times New Roman" w:hAnsi="Times New Roman" w:cs="Times New Roman"/>
          <w:lang w:eastAsia="zh-CN"/>
        </w:rPr>
        <w:t>编译、安装gpproxy、libteecc</w:t>
      </w:r>
      <w:bookmarkEnd w:id="17"/>
      <w:r>
        <w:rPr>
          <w:rFonts w:hint="default" w:ascii="Times New Roman" w:hAnsi="Times New Roman" w:cs="Times New Roman"/>
          <w:lang w:eastAsia="zh-CN"/>
        </w:rPr>
        <w:t>.so</w:t>
      </w:r>
      <w:bookmarkEnd w:id="21"/>
    </w:p>
    <w:p>
      <w:pPr>
        <w:pStyle w:val="207"/>
        <w:numPr>
          <w:ilvl w:val="6"/>
          <w:numId w:val="24"/>
        </w:numPr>
        <w:rPr>
          <w:rFonts w:hint="default" w:cs="Times New Roman"/>
          <w:color w:val="0000FF"/>
        </w:rPr>
      </w:pPr>
      <w:r>
        <w:rPr>
          <w:rFonts w:hint="eastAsia" w:cs="Times New Roman"/>
          <w:lang w:val="en-US" w:eastAsia="zh-CN"/>
        </w:rPr>
        <w:t>分别</w:t>
      </w:r>
      <w:r>
        <w:rPr>
          <w:rFonts w:hint="default" w:cs="Times New Roman"/>
        </w:rPr>
        <w:t>进入gpproxy</w:t>
      </w:r>
      <w:r>
        <w:rPr>
          <w:rFonts w:hint="eastAsia" w:cs="Times New Roman"/>
          <w:lang w:eastAsia="zh-CN"/>
        </w:rPr>
        <w:t>、</w:t>
      </w:r>
      <w:r>
        <w:rPr>
          <w:rFonts w:hint="default" w:cs="Times New Roman"/>
        </w:rPr>
        <w:t>libteecc</w:t>
      </w:r>
      <w:r>
        <w:rPr>
          <w:rFonts w:hint="eastAsia" w:cs="Times New Roman"/>
          <w:lang w:val="en-US" w:eastAsia="zh-CN"/>
        </w:rPr>
        <w:t>的</w:t>
      </w:r>
      <w:r>
        <w:rPr>
          <w:rFonts w:hint="default" w:cs="Times New Roman"/>
        </w:rPr>
        <w:t>build目录中，执行cmake.sh</w:t>
      </w:r>
    </w:p>
    <w:p>
      <w:pPr>
        <w:pStyle w:val="217"/>
        <w:shd w:val="clear" w:color="auto" w:fill="F2F2F2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注：此处与c-spiffe的编译相同，都可使用本地grpc，操作方法与可能遇见的问题见上方c-spiffe的编译过程。</w:t>
      </w:r>
    </w:p>
    <w:p>
      <w:pPr>
        <w:pStyle w:val="217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cs="Times New Roman"/>
        </w:rPr>
        <w:t>cd build &amp;&amp; bash cmake.sh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编译并安装gpproxy与libteecd.so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&amp;&amp; make install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>----结束</w:t>
      </w:r>
    </w:p>
    <w:p>
      <w:pPr>
        <w:pStyle w:val="230"/>
        <w:rPr>
          <w:rFonts w:hint="default" w:cs="Times New Roman"/>
        </w:rPr>
      </w:pPr>
      <w:r>
        <w:rPr>
          <w:rFonts w:hint="default" w:cs="Times New Roman"/>
        </w:rPr>
        <w:br w:type="page"/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22" w:name="_Toc16488"/>
      <w:bookmarkStart w:id="23" w:name="_Toc30390"/>
      <w:bookmarkStart w:id="24" w:name="_Toc32741"/>
      <w:bookmarkStart w:id="25" w:name="_Toc3177"/>
      <w:bookmarkStart w:id="26" w:name="_Toc11047"/>
      <w:bookmarkStart w:id="27" w:name="_Toc11474"/>
      <w:bookmarkStart w:id="28" w:name="_Toc31127"/>
      <w:r>
        <w:rPr>
          <w:rFonts w:hint="default" w:ascii="Times New Roman" w:hAnsi="Times New Roman" w:cs="Times New Roman"/>
          <w:lang w:eastAsia="zh-CN"/>
        </w:rPr>
        <w:t>下载、编译spire</w:t>
      </w:r>
      <w:bookmarkEnd w:id="22"/>
      <w:bookmarkEnd w:id="23"/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下载spire</w:t>
      </w:r>
    </w:p>
    <w:p>
      <w:pPr>
        <w:pStyle w:val="217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git clone --single-branch --branch v1.3.3 https://github.com/spiffe/spire.git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进入spire中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spire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编译spire-server与spire-agent</w:t>
      </w:r>
    </w:p>
    <w:p>
      <w:pPr>
        <w:pStyle w:val="217"/>
        <w:tabs>
          <w:tab w:val="left" w:pos="5026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make -j</w:t>
      </w:r>
      <w:r>
        <w:rPr>
          <w:rFonts w:ascii="Times New Roman" w:hAnsi="Times New Roman" w:cs="Times New Roman"/>
        </w:rPr>
        <w:tab/>
      </w:r>
    </w:p>
    <w:bookmarkEnd w:id="24"/>
    <w:bookmarkEnd w:id="25"/>
    <w:bookmarkEnd w:id="26"/>
    <w:bookmarkEnd w:id="27"/>
    <w:bookmarkEnd w:id="28"/>
    <w:p>
      <w:pPr>
        <w:rPr>
          <w:rFonts w:hint="default" w:cs="Times New Roman"/>
        </w:rPr>
      </w:pPr>
      <w:bookmarkStart w:id="29" w:name="_Toc27232"/>
      <w:r>
        <w:rPr>
          <w:rFonts w:hint="default" w:cs="Times New Roman"/>
        </w:rPr>
        <w:t>----结束</w:t>
      </w:r>
    </w:p>
    <w:p>
      <w:pPr>
        <w:pStyle w:val="3"/>
        <w:rPr>
          <w:rFonts w:hint="default" w:ascii="Times New Roman" w:hAnsi="Times New Roman" w:cs="Times New Roman"/>
        </w:rPr>
      </w:pPr>
      <w:bookmarkStart w:id="30" w:name="_Toc25174"/>
      <w:r>
        <w:rPr>
          <w:rFonts w:hint="default" w:ascii="Times New Roman" w:hAnsi="Times New Roman" w:cs="Times New Roman"/>
        </w:rPr>
        <w:t>gpproxy、libteecc.so配置</w:t>
      </w:r>
      <w:bookmarkEnd w:id="30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1" w:name="_Toc2941"/>
      <w:r>
        <w:rPr>
          <w:rFonts w:hint="default" w:ascii="Times New Roman" w:hAnsi="Times New Roman" w:cs="Times New Roman"/>
          <w:lang w:eastAsia="zh-CN"/>
        </w:rPr>
        <w:t>gpproxy配置</w:t>
      </w:r>
      <w:bookmarkEnd w:id="31"/>
    </w:p>
    <w:p>
      <w:pPr>
        <w:ind w:left="0" w:firstLine="420"/>
        <w:rPr>
          <w:rFonts w:hint="default" w:cs="Times New Roman"/>
        </w:rPr>
      </w:pPr>
      <w:r>
        <w:rPr>
          <w:rFonts w:hint="default" w:cs="Times New Roman"/>
        </w:rPr>
        <w:t>gpproxy通过gpproxy_config.yaml控制程序参数，安装时会将文件自动上传至/</w:t>
      </w:r>
      <w:r>
        <w:rPr>
          <w:rFonts w:hint="eastAsia" w:cs="Times New Roman"/>
          <w:lang w:val="en-US" w:eastAsia="zh-CN"/>
        </w:rPr>
        <w:t>${HOME}</w:t>
      </w:r>
      <w:r>
        <w:rPr>
          <w:rFonts w:hint="default" w:cs="Times New Roman"/>
        </w:rPr>
        <w:t>/.gpp/gpproxy_config.yaml，</w:t>
      </w:r>
      <w:r>
        <w:rPr>
          <w:rFonts w:hint="eastAsia" w:cs="Times New Roman"/>
          <w:lang w:val="en-US" w:eastAsia="zh-CN"/>
        </w:rPr>
        <w:t>以下以root用户为例，</w:t>
      </w:r>
      <w:r>
        <w:rPr>
          <w:rFonts w:hint="default" w:cs="Times New Roman"/>
        </w:rPr>
        <w:t>通过更改该文件中参数进行对gpproxy的配置。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监听端口配置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GPPROXY_ADDRESS:    "[::]:50051"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证书路径配置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证书生成程序在安装时会自动上传至/</w:t>
      </w:r>
      <w:r>
        <w:rPr>
          <w:rFonts w:hint="eastAsia" w:cs="Times New Roman"/>
          <w:lang w:val="en-US" w:eastAsia="zh-CN"/>
        </w:rPr>
        <w:t>${HOME}</w:t>
      </w:r>
      <w:r>
        <w:rPr>
          <w:rFonts w:hint="default" w:cs="Times New Roman"/>
        </w:rPr>
        <w:t>/.gpp/cert目录中，将证书上传至此路径，更改以下参数填入证书名：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NAME_SERVER_KEY:    "server_key.pem"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NAME_SERVER_CERT:   "server_self_signed_crt.pem"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NAME_CLIENTCA_CERT: "ca_crt.pem"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TLS配置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参数说明：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0, no tls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1, only server certificate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2, server and client certificate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注： libteec_config.yaml配置文件中该参数应设置应与gpproxy中配置相同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GRPC_TLS: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强制Jwt验证配置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参数说明：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0, do not validate jwt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1, foreced to validate jwt</w:t>
      </w:r>
    </w:p>
    <w:p>
      <w:pPr>
        <w:pStyle w:val="217"/>
        <w:ind w:left="840" w:firstLine="420"/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FORCE_VALIDATE_JWT: 0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线程数、gpworker数设置</w:t>
      </w:r>
    </w:p>
    <w:p>
      <w:pPr>
        <w:ind w:left="420" w:firstLine="420"/>
        <w:rPr>
          <w:rStyle w:val="248"/>
          <w:rFonts w:hint="default" w:ascii="Times New Roman" w:hAnsi="Times New Roman" w:cs="Times New Roman"/>
        </w:rPr>
      </w:pPr>
      <w:r>
        <w:rPr>
          <w:rFonts w:hint="default" w:cs="Times New Roman"/>
        </w:rPr>
        <w:t>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MAX_NUM_THREAD: 128 #线程数 范围为（1-128）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MAX_NUM_WORKER: 128 #gpworker数 范围为（1-128）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Session、Context Timeout时间设置</w:t>
      </w:r>
    </w:p>
    <w:p>
      <w:pPr>
        <w:ind w:left="420" w:firstLine="420"/>
        <w:rPr>
          <w:rStyle w:val="248"/>
          <w:rFonts w:hint="default" w:ascii="Times New Roman" w:hAnsi="Times New Roman" w:cs="Times New Roman"/>
        </w:rPr>
      </w:pPr>
      <w:r>
        <w:rPr>
          <w:rFonts w:hint="default" w:cs="Times New Roman"/>
        </w:rPr>
        <w:t>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TIMEDOUT_SESSION: 60 #单位 秒（s）</w:t>
      </w:r>
    </w:p>
    <w:p>
      <w:pPr>
        <w:pStyle w:val="217"/>
        <w:ind w:left="840" w:firstLine="420"/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TIMEDOUT_CONTEXT: 90 #单位 秒（s）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2" w:name="_Toc21733"/>
      <w:r>
        <w:rPr>
          <w:rFonts w:hint="default" w:ascii="Times New Roman" w:hAnsi="Times New Roman" w:cs="Times New Roman"/>
          <w:lang w:eastAsia="zh-CN"/>
        </w:rPr>
        <w:t>Libteecc.so配置</w:t>
      </w:r>
      <w:bookmarkEnd w:id="32"/>
    </w:p>
    <w:p>
      <w:pPr>
        <w:ind w:left="0" w:firstLine="420"/>
        <w:rPr>
          <w:rFonts w:hint="default" w:cs="Times New Roman"/>
        </w:rPr>
      </w:pPr>
      <w:r>
        <w:rPr>
          <w:rFonts w:hint="default" w:cs="Times New Roman"/>
        </w:rPr>
        <w:t>Libteecc.so通过teecc_config.yaml控制程序参数，安装时会将文件自动上传至/</w:t>
      </w:r>
      <w:r>
        <w:rPr>
          <w:rFonts w:hint="eastAsia" w:cs="Times New Roman"/>
          <w:lang w:val="en-US" w:eastAsia="zh-CN"/>
        </w:rPr>
        <w:t>${HOME}</w:t>
      </w:r>
      <w:r>
        <w:rPr>
          <w:rFonts w:hint="default" w:cs="Times New Roman"/>
        </w:rPr>
        <w:t>/.teecc/teecc_config.yaml，</w:t>
      </w:r>
      <w:r>
        <w:rPr>
          <w:rFonts w:hint="eastAsia" w:cs="Times New Roman"/>
          <w:lang w:val="en-US" w:eastAsia="zh-CN"/>
        </w:rPr>
        <w:t>以下以root用户为例，</w:t>
      </w:r>
      <w:r>
        <w:rPr>
          <w:rFonts w:hint="default" w:cs="Times New Roman"/>
        </w:rPr>
        <w:t>通过更改该文件中参数进行对libteecc.so的配置。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目的端口配置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GPPROXY_ADDRESS:    "gpserver.org:50051"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证书路径配置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证书生成程序在安装时会自动上传至/</w:t>
      </w:r>
      <w:r>
        <w:rPr>
          <w:rFonts w:hint="eastAsia" w:cs="Times New Roman"/>
          <w:lang w:val="en-US" w:eastAsia="zh-CN"/>
        </w:rPr>
        <w:t>${HOME}</w:t>
      </w:r>
      <w:r>
        <w:rPr>
          <w:rFonts w:hint="default" w:cs="Times New Roman"/>
        </w:rPr>
        <w:t>/.teecc/cert目录中，将证书上传至此路径，更改以下参数填入证书名：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 xml:space="preserve">NAME_SERVERCA_CERT: </w:t>
      </w:r>
      <w:r>
        <w:rPr>
          <w:rStyle w:val="248"/>
          <w:rFonts w:hint="eastAsia" w:ascii="Times New Roman" w:hAnsi="Times New Roman" w:cs="Times New Roman"/>
          <w:lang w:val="en-US"/>
        </w:rPr>
        <w:t xml:space="preserve"> </w:t>
      </w:r>
      <w:r>
        <w:rPr>
          <w:rStyle w:val="248"/>
          <w:rFonts w:ascii="Times New Roman" w:hAnsi="Times New Roman" w:cs="Times New Roman"/>
        </w:rPr>
        <w:t>"ca_crt.pem"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 xml:space="preserve">NAME_CLIENT_KEY:   </w:t>
      </w:r>
      <w:r>
        <w:rPr>
          <w:rStyle w:val="248"/>
          <w:rFonts w:hint="eastAsia" w:ascii="Times New Roman" w:hAnsi="Times New Roman" w:cs="Times New Roman"/>
          <w:lang w:val="en-US"/>
        </w:rPr>
        <w:t xml:space="preserve">   </w:t>
      </w:r>
      <w:r>
        <w:rPr>
          <w:rStyle w:val="248"/>
          <w:rFonts w:ascii="Times New Roman" w:hAnsi="Times New Roman" w:cs="Times New Roman"/>
        </w:rPr>
        <w:t xml:space="preserve"> "client_key.pem"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 xml:space="preserve">NAME_CLIENT_CERT:   </w:t>
      </w:r>
      <w:r>
        <w:rPr>
          <w:rStyle w:val="248"/>
          <w:rFonts w:hint="eastAsia" w:ascii="Times New Roman" w:hAnsi="Times New Roman" w:cs="Times New Roman"/>
          <w:lang w:val="en-US"/>
        </w:rPr>
        <w:t xml:space="preserve">   </w:t>
      </w:r>
      <w:r>
        <w:rPr>
          <w:rStyle w:val="248"/>
          <w:rFonts w:ascii="Times New Roman" w:hAnsi="Times New Roman" w:cs="Times New Roman"/>
        </w:rPr>
        <w:t>"client_self_signed_crt.pem"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TLS配置</w:t>
      </w:r>
    </w:p>
    <w:p>
      <w:pPr>
        <w:ind w:left="0"/>
        <w:rPr>
          <w:rFonts w:hint="default" w:cs="Times New Roman"/>
        </w:rPr>
      </w:pPr>
      <w:r>
        <w:rPr>
          <w:rFonts w:hint="default" w:cs="Times New Roman"/>
        </w:rPr>
        <w:t xml:space="preserve">        更改以下参数：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参数说明：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0, no tls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1, only server certificate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2, server and client certificate</w:t>
      </w:r>
    </w:p>
    <w:p>
      <w:pPr>
        <w:pStyle w:val="217"/>
        <w:ind w:left="840" w:firstLine="420"/>
        <w:rPr>
          <w:rStyle w:val="248"/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# 注： libteec_config.yaml配置文件中该参数应设置应与gpproxy中配置相同</w:t>
      </w:r>
    </w:p>
    <w:p>
      <w:pPr>
        <w:pStyle w:val="217"/>
        <w:ind w:left="840" w:firstLine="420"/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GRPC_TLS: 1</w:t>
      </w:r>
    </w:p>
    <w:p>
      <w:pPr>
        <w:pStyle w:val="3"/>
        <w:rPr>
          <w:rFonts w:hint="default" w:ascii="Times New Roman" w:hAnsi="Times New Roman" w:cs="Times New Roman"/>
        </w:rPr>
      </w:pPr>
      <w:bookmarkStart w:id="33" w:name="_Toc5379"/>
      <w:r>
        <w:rPr>
          <w:rFonts w:hint="default" w:ascii="Times New Roman" w:hAnsi="Times New Roman" w:cs="Times New Roman"/>
        </w:rPr>
        <w:t>证书配置</w:t>
      </w:r>
      <w:bookmarkEnd w:id="33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4" w:name="_Toc32472"/>
      <w:r>
        <w:rPr>
          <w:rFonts w:hint="default" w:ascii="Times New Roman" w:hAnsi="Times New Roman" w:cs="Times New Roman"/>
          <w:lang w:eastAsia="zh-CN"/>
        </w:rPr>
        <w:t>TLS证书配置</w:t>
      </w:r>
      <w:bookmarkEnd w:id="34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5" w:name="_Toc1343"/>
      <w:r>
        <w:rPr>
          <w:rFonts w:hint="default" w:ascii="Times New Roman" w:hAnsi="Times New Roman" w:cs="Times New Roman"/>
          <w:lang w:eastAsia="zh-CN"/>
        </w:rPr>
        <w:t>服务端</w:t>
      </w:r>
      <w:bookmarkEnd w:id="35"/>
    </w:p>
    <w:p>
      <w:pPr>
        <w:pStyle w:val="5"/>
        <w:numPr>
          <w:ilvl w:val="2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gpproxy_libteecc安装时会将证书生成脚本自动上传到//.gpp/cert目录下，以下以root用户为例，需进行如下操作，生成证书。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生成ca根证书与ca私钥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bash gen_ca_keycrt.sh //该操作需设置ca证书密码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生成服务端证书与私钥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bash gen_server_keycrt.sh //该操作需输入ca证书密码并设置服务端证书密码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等待到客户端发送来的私钥与生成请求后，生成客户端证书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bash gen_client_crt.sh //该操作需输入ca证书密码</w:t>
      </w:r>
    </w:p>
    <w:p>
      <w:pPr>
        <w:pStyle w:val="4"/>
        <w:rPr>
          <w:rFonts w:hint="default"/>
          <w:lang w:eastAsia="zh-CN"/>
        </w:rPr>
      </w:pPr>
      <w:bookmarkStart w:id="36" w:name="_Toc7942"/>
      <w:r>
        <w:rPr>
          <w:rFonts w:hint="default" w:ascii="Times New Roman" w:hAnsi="Times New Roman" w:cs="Times New Roman"/>
          <w:lang w:eastAsia="zh-CN"/>
        </w:rPr>
        <w:t>客户端</w:t>
      </w:r>
      <w:bookmarkEnd w:id="36"/>
    </w:p>
    <w:p>
      <w:pPr>
        <w:pStyle w:val="5"/>
        <w:numPr>
          <w:ilvl w:val="2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gpproxy_libteecc安装时会将证书生成脚本自动上传到/${HOME}/.teecc/cert目录下，以下以root用户为例，需进行如下操作，生成证书。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生成客户端私钥与证书生成请求</w:t>
      </w:r>
    </w:p>
    <w:p>
      <w:pPr>
        <w:pStyle w:val="217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bash gen_client_keycsr.sh //该操作需设置客户端证书密码</w:t>
      </w:r>
    </w:p>
    <w:p>
      <w:pPr>
        <w:pStyle w:val="207"/>
        <w:numPr>
          <w:ilvl w:val="6"/>
          <w:numId w:val="24"/>
        </w:numPr>
        <w:rPr>
          <w:rFonts w:ascii="Times New Roman" w:hAnsi="Times New Roman" w:cs="Times New Roman"/>
        </w:rPr>
      </w:pPr>
      <w:bookmarkStart w:id="37" w:name="_Toc8363"/>
      <w:r>
        <w:rPr>
          <w:rFonts w:hint="eastAsia" w:cs="Times New Roman"/>
          <w:lang w:val="en-US" w:eastAsia="zh-CN"/>
        </w:rPr>
        <w:t>服务端根据证书生成请求，生成客户端证书</w:t>
      </w:r>
    </w:p>
    <w:p>
      <w:pPr>
        <w:pStyle w:val="217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将密钥与证书生成请求发送给服务端，服务端生成证书传给客户端</w:t>
      </w:r>
    </w:p>
    <w:p>
      <w:pPr>
        <w:pStyle w:val="3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运行部分</w:t>
      </w:r>
      <w:bookmarkEnd w:id="29"/>
      <w:bookmarkEnd w:id="37"/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38" w:name="_Toc27903"/>
      <w:bookmarkStart w:id="39" w:name="_Toc21727"/>
      <w:r>
        <w:rPr>
          <w:rFonts w:hint="default" w:ascii="Times New Roman" w:hAnsi="Times New Roman" w:cs="Times New Roman"/>
          <w:lang w:eastAsia="zh-CN"/>
        </w:rPr>
        <w:t>服务端</w:t>
      </w:r>
      <w:bookmarkEnd w:id="38"/>
      <w:bookmarkEnd w:id="39"/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 xml:space="preserve">若运行时提示Connection Error (Unable to autolaunch a dbus-daemon without a $DISPLAY for X11)  </w:t>
      </w:r>
      <w:r>
        <w:rPr>
          <w:rFonts w:hint="default" w:cs="Times New Roman"/>
        </w:rPr>
        <w:t>将</w:t>
      </w:r>
      <w:r>
        <w:rPr>
          <w:rFonts w:hint="eastAsia" w:cs="Times New Roman"/>
          <w:lang w:val="en-US" w:eastAsia="zh-CN"/>
        </w:rPr>
        <w:t>出现该提示的</w:t>
      </w:r>
      <w:r>
        <w:rPr>
          <w:rFonts w:hint="default" w:cs="Times New Roman"/>
          <w:b/>
          <w:bCs/>
        </w:rPr>
        <w:t>终端</w:t>
      </w:r>
      <w:r>
        <w:rPr>
          <w:rFonts w:hint="default" w:cs="Times New Roman"/>
        </w:rPr>
        <w:t>DBUS总线设置为</w:t>
      </w:r>
      <w:r>
        <w:rPr>
          <w:rFonts w:hint="default" w:cs="Times New Roman"/>
          <w:b/>
          <w:bCs/>
        </w:rPr>
        <w:t>相同地址</w:t>
      </w:r>
    </w:p>
    <w:p>
      <w:pPr>
        <w:pStyle w:val="21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dbus-launch --sh-syntax</w: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4865370" cy="5080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在各端口执行 export DBUS_SESSION_BUS_ADDRESS= unix:abstract=/tmp/dbus-BZXJw2YYnt,guid=168b7833983df29447d95aae63047957</w:t>
      </w:r>
    </w:p>
    <w:p>
      <w:pPr>
        <w:pStyle w:val="217"/>
        <w:numPr>
          <w:ilvl w:val="0"/>
          <w:numId w:val="26"/>
        </w:numPr>
        <w:rPr>
          <w:rFonts w:hint="default" w:cs="Times New Roman"/>
        </w:rPr>
      </w:pPr>
      <w:r>
        <w:rPr>
          <w:rFonts w:ascii="Times New Roman" w:hAnsi="Times New Roman" w:cs="Times New Roman"/>
        </w:rPr>
        <w:t xml:space="preserve">查看dbus地址是否相同 $ env 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设置bindv6only参数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sysctl net.ipv6.bindv6only=0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将IP地址映射为域名</w:t>
      </w:r>
    </w:p>
    <w:p>
      <w:pPr>
        <w:pStyle w:val="217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vim /etc/hosts</w:t>
      </w:r>
    </w:p>
    <w:p>
      <w:pPr>
        <w:pStyle w:val="217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在任意一行加入（以172.28.6.73为例）： 172.28.6.73 spireserver.org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更改gpproxy配置文件</w:t>
      </w:r>
      <w:r>
        <w:rPr>
          <w:rFonts w:hint="eastAsia" w:cs="Times New Roman"/>
          <w:lang w:eastAsia="zh-CN"/>
        </w:rPr>
        <w:t>（</w:t>
      </w:r>
      <w:r>
        <w:rPr>
          <w:rFonts w:hint="eastAsia" w:cs="Times New Roman"/>
          <w:lang w:val="en-US" w:eastAsia="zh-CN"/>
        </w:rPr>
        <w:t>参照配置说明</w:t>
      </w:r>
      <w:r>
        <w:rPr>
          <w:rFonts w:hint="eastAsia" w:cs="Times New Roman"/>
          <w:lang w:eastAsia="zh-CN"/>
        </w:rPr>
        <w:t>）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/root/.gpp/gpproxy_config.yaml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运行gpproxy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</w:t>
      </w:r>
      <w:r>
        <w:rPr>
          <w:rFonts w:ascii="Times New Roman" w:hAnsi="Times New Roman" w:cs="Times New Roman"/>
        </w:rPr>
        <w:t>pproxy</w:t>
      </w:r>
      <w:r>
        <w:rPr>
          <w:rFonts w:hint="eastAsia" w:ascii="Times New Roman" w:hAnsi="Times New Roman" w:cs="Times New Roman"/>
          <w:lang w:val="en-US" w:eastAsia="zh-CN"/>
        </w:rPr>
        <w:t xml:space="preserve"> //检查防火墙配置，防火墙打开gpproxy端口，默认为50051。同时也需要关闭代理，若开启TLS则需输入服务端证书密钥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运行gpworker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itrustee_sdk/test/CA/gpworker/build/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bash r.sh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运行dbuss_validatejwt</w:t>
      </w:r>
    </w:p>
    <w:p>
      <w:pPr>
        <w:pStyle w:val="217"/>
        <w:rPr>
          <w:rFonts w:hint="default" w:cs="Times New Roman"/>
        </w:rPr>
      </w:pPr>
      <w:r>
        <w:rPr>
          <w:rFonts w:ascii="Times New Roman" w:hAnsi="Times New Roman" w:cs="Times New Roman"/>
        </w:rPr>
        <w:t>dbuss_validatejwt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更改spire-</w:t>
      </w:r>
      <w:r>
        <w:rPr>
          <w:rFonts w:hint="eastAsia" w:cs="Times New Roman"/>
          <w:lang w:val="en-US" w:eastAsia="zh-CN"/>
        </w:rPr>
        <w:t>agent</w:t>
      </w:r>
      <w:r>
        <w:rPr>
          <w:rFonts w:hint="default" w:cs="Times New Roman"/>
        </w:rPr>
        <w:t>配置文件</w:t>
      </w:r>
    </w:p>
    <w:p>
      <w:pPr>
        <w:pStyle w:val="217"/>
        <w:rPr>
          <w:rFonts w:hint="default" w:cs="Times New Roman"/>
        </w:rPr>
      </w:pPr>
      <w:r>
        <w:rPr>
          <w:rFonts w:ascii="Times New Roman" w:hAnsi="Times New Roman" w:cs="Times New Roman"/>
        </w:rPr>
        <w:t>vim conf/</w:t>
      </w:r>
      <w:r>
        <w:rPr>
          <w:rFonts w:hint="eastAsia" w:ascii="Times New Roman" w:hAnsi="Times New Roman" w:cs="Times New Roman"/>
          <w:lang w:val="en-US" w:eastAsia="zh-CN"/>
        </w:rPr>
        <w:t>agent</w:t>
      </w:r>
      <w:r>
        <w:rPr>
          <w:rFonts w:ascii="Times New Roman" w:hAnsi="Times New Roman" w:cs="Times New Roman"/>
        </w:rPr>
        <w:t>/</w:t>
      </w:r>
      <w:r>
        <w:rPr>
          <w:rFonts w:hint="eastAsia" w:ascii="Times New Roman" w:hAnsi="Times New Roman" w:cs="Times New Roman"/>
          <w:lang w:val="en-US" w:eastAsia="zh-CN"/>
        </w:rPr>
        <w:t>agent</w:t>
      </w:r>
      <w:r>
        <w:rPr>
          <w:rFonts w:ascii="Times New Roman" w:hAnsi="Times New Roman" w:cs="Times New Roman"/>
        </w:rPr>
        <w:t>.conf</w:t>
      </w:r>
      <w:r>
        <w:rPr>
          <w:rFonts w:hint="eastAsia" w:ascii="Times New Roman" w:hAnsi="Times New Roman" w:cs="Times New Roman"/>
          <w:lang w:val="en-US" w:eastAsia="zh-CN"/>
        </w:rPr>
        <w:t xml:space="preserve">    //更改其中的server_address = "spireserver.org" ，默认端口号为8081 </w:t>
      </w:r>
    </w:p>
    <w:p>
      <w:pPr>
        <w:pStyle w:val="207"/>
        <w:numPr>
          <w:ilvl w:val="6"/>
          <w:numId w:val="2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删除spire-server中原有的数据文件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//若未删除则可能导致无法为spire-agent创建entry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rm -f .data/agent_svid.der  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rm -f .data/agent-data.json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rm -f .data/keys.json</w:t>
      </w:r>
    </w:p>
    <w:p>
      <w:pPr>
        <w:pStyle w:val="207"/>
        <w:numPr>
          <w:ilvl w:val="6"/>
          <w:numId w:val="2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cs="Times New Roman"/>
        </w:rPr>
        <w:t>运行spire-server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bin/spire-server run -config conf/server/server.conf &amp;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注：spire中的运行所需命令已写成脚本，存放在script文件之中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命令对应脚本: runserver.sh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生成</w:t>
      </w:r>
      <w:r>
        <w:rPr>
          <w:rFonts w:hint="eastAsia" w:cs="Times New Roman"/>
          <w:lang w:val="en-US" w:eastAsia="zh-CN"/>
        </w:rPr>
        <w:t>服务端</w:t>
      </w:r>
      <w:r>
        <w:rPr>
          <w:rFonts w:hint="default" w:cs="Times New Roman"/>
        </w:rPr>
        <w:t>spire-agent运行所需token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bin/spire-server token generate -spiffeID spiffe://example.org/myagent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命令对应脚本: gentoken_agent.sh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为</w:t>
      </w:r>
      <w:r>
        <w:rPr>
          <w:rFonts w:hint="eastAsia" w:cs="Times New Roman"/>
          <w:lang w:val="en-US" w:eastAsia="zh-CN"/>
        </w:rPr>
        <w:t>服务端</w:t>
      </w:r>
      <w:r>
        <w:rPr>
          <w:rFonts w:hint="default" w:cs="Times New Roman"/>
        </w:rPr>
        <w:t>spire-agent工作负载创建注册策略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bin/spire-server entry create -parentID spiffe://example.org/myagent \</w:t>
      </w:r>
    </w:p>
    <w:p>
      <w:pPr>
        <w:pStyle w:val="217"/>
        <w:ind w:firstLine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-spiffeID spiffe://example.org/myservice -selector unix:uid:$(id -u)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命令对应脚本: </w:t>
      </w:r>
      <w:r>
        <w:rPr>
          <w:rFonts w:hint="eastAsia" w:ascii="Times New Roman" w:hAnsi="Times New Roman" w:cs="Times New Roman"/>
        </w:rPr>
        <w:t>createentry_workload.sh</w:t>
      </w:r>
      <w:r>
        <w:rPr>
          <w:rFonts w:hint="eastAsia" w:ascii="Times New Roman" w:hAnsi="Times New Roman" w:cs="Times New Roman"/>
          <w:lang w:val="en-US" w:eastAsia="zh-CN"/>
        </w:rPr>
        <w:t xml:space="preserve"> 其中unix:uid:改为对应的用户id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//可执行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运行服务端</w:t>
      </w:r>
      <w:r>
        <w:rPr>
          <w:rFonts w:hint="default" w:cs="Times New Roman"/>
        </w:rPr>
        <w:t>spire-agent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将服务端spire-server生成的token填入下行命令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bin/spire-agent run -config conf/agent/agent.conf -joinToken &lt;token_string&gt; &amp;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命令对应脚本: runagent.sh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若无法连接上spire-server，检查防火墙配置，防火墙打开spire-server端口，默认为8081。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生成</w:t>
      </w:r>
      <w:r>
        <w:rPr>
          <w:rFonts w:hint="eastAsia" w:cs="Times New Roman"/>
          <w:lang w:val="en-US" w:eastAsia="zh-CN"/>
        </w:rPr>
        <w:t>客户端</w:t>
      </w:r>
      <w:r>
        <w:rPr>
          <w:rFonts w:hint="default" w:cs="Times New Roman"/>
        </w:rPr>
        <w:t>spire-agent运行所需token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bin/spire-server token generate -spiffeID spiffe://example.org/myagent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命令对应脚本: gentoken_agent.sh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为</w:t>
      </w:r>
      <w:r>
        <w:rPr>
          <w:rFonts w:hint="eastAsia" w:cs="Times New Roman"/>
          <w:lang w:val="en-US" w:eastAsia="zh-CN"/>
        </w:rPr>
        <w:t>客户端</w:t>
      </w:r>
      <w:r>
        <w:rPr>
          <w:rFonts w:hint="default" w:cs="Times New Roman"/>
        </w:rPr>
        <w:t>spire-agent工作负载创建注册策略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bin/spire-server entry create -parentID spiffe://example.org/myagent \</w:t>
      </w:r>
    </w:p>
    <w:p>
      <w:pPr>
        <w:pStyle w:val="217"/>
        <w:ind w:firstLine="312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-spiffeID spiffe://example.org/myservice -selector unix:uid:$(id -u)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</w:p>
    <w:p>
      <w:pPr>
        <w:pStyle w:val="217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注：在客户端时，将$(id-u)改为实际用户id</w:t>
      </w:r>
    </w:p>
    <w:p>
      <w:pPr>
        <w:pStyle w:val="217"/>
        <w:rPr>
          <w:rFonts w:hint="default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命令对应脚本: </w:t>
      </w:r>
      <w:r>
        <w:rPr>
          <w:rFonts w:hint="eastAsia" w:ascii="Times New Roman" w:hAnsi="Times New Roman" w:cs="Times New Roman"/>
        </w:rPr>
        <w:t>createentry_workload.sh</w:t>
      </w:r>
    </w:p>
    <w:p>
      <w:pPr>
        <w:pStyle w:val="4"/>
        <w:rPr>
          <w:rFonts w:hint="default" w:ascii="Times New Roman" w:hAnsi="Times New Roman" w:cs="Times New Roman"/>
          <w:lang w:eastAsia="zh-CN"/>
        </w:rPr>
      </w:pPr>
      <w:bookmarkStart w:id="40" w:name="_Toc11549"/>
      <w:bookmarkStart w:id="41" w:name="_Toc6571"/>
      <w:r>
        <w:rPr>
          <w:rFonts w:hint="default" w:ascii="Times New Roman" w:hAnsi="Times New Roman" w:cs="Times New Roman"/>
          <w:lang w:eastAsia="zh-CN"/>
        </w:rPr>
        <w:t>客户端</w:t>
      </w:r>
      <w:bookmarkEnd w:id="40"/>
      <w:bookmarkEnd w:id="41"/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bookmarkStart w:id="42" w:name="_Toc5958"/>
      <w:bookmarkStart w:id="43" w:name="_Toc3268"/>
      <w:bookmarkStart w:id="44" w:name="_Toc18132"/>
      <w:bookmarkStart w:id="45" w:name="_Toc22294"/>
      <w:bookmarkStart w:id="46" w:name="_Toc21816"/>
      <w:r>
        <w:rPr>
          <w:rFonts w:hint="eastAsia" w:cs="Times New Roman"/>
          <w:lang w:val="en-US" w:eastAsia="zh-CN"/>
        </w:rPr>
        <w:t xml:space="preserve">若运行时提示Connection Error (Unable to autolaunch a dbus-daemon without a $DISPLAY for X11)  </w:t>
      </w:r>
      <w:r>
        <w:rPr>
          <w:rFonts w:hint="default" w:cs="Times New Roman"/>
        </w:rPr>
        <w:t>将</w:t>
      </w:r>
      <w:r>
        <w:rPr>
          <w:rFonts w:hint="eastAsia" w:cs="Times New Roman"/>
          <w:lang w:val="en-US" w:eastAsia="zh-CN"/>
        </w:rPr>
        <w:t>出现该提示的</w:t>
      </w:r>
      <w:r>
        <w:rPr>
          <w:rFonts w:hint="default" w:cs="Times New Roman"/>
          <w:b/>
          <w:bCs/>
        </w:rPr>
        <w:t>终端</w:t>
      </w:r>
      <w:r>
        <w:rPr>
          <w:rFonts w:hint="default" w:cs="Times New Roman"/>
        </w:rPr>
        <w:t>DBUS总线设置为</w:t>
      </w:r>
      <w:r>
        <w:rPr>
          <w:rFonts w:hint="default" w:cs="Times New Roman"/>
          <w:b/>
          <w:bCs/>
        </w:rPr>
        <w:t>相同地址</w:t>
      </w:r>
    </w:p>
    <w:p>
      <w:pPr>
        <w:pStyle w:val="217"/>
        <w:numPr>
          <w:ilvl w:val="0"/>
          <w:numId w:val="27"/>
        </w:numPr>
        <w:ind w:left="1701" w:firstLine="0"/>
        <w:rPr>
          <w:rFonts w:ascii="Times New Roman" w:hAnsi="Times New Roman" w:cs="Times New Roman"/>
        </w:rPr>
      </w:pPr>
      <w:r>
        <w:rPr>
          <w:rStyle w:val="248"/>
          <w:rFonts w:ascii="Times New Roman" w:hAnsi="Times New Roman" w:cs="Times New Roman"/>
        </w:rPr>
        <w:t>dbus-launch --sh-syntax</w: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4865370" cy="50800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7"/>
        <w:numPr>
          <w:ilvl w:val="0"/>
          <w:numId w:val="27"/>
        </w:numPr>
        <w:ind w:left="17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在各端口执行 export DBUS_SESSION_BUS_ADDRESS= unix:abstract=/tmp/dbus-BZXJw2YYnt,guid=168b7833983df29447d95aae63047957</w:t>
      </w:r>
    </w:p>
    <w:p>
      <w:pPr>
        <w:pStyle w:val="217"/>
        <w:numPr>
          <w:ilvl w:val="0"/>
          <w:numId w:val="27"/>
        </w:numPr>
        <w:ind w:left="1701" w:firstLine="0"/>
        <w:rPr>
          <w:rFonts w:hint="default" w:cs="Times New Roman"/>
        </w:rPr>
      </w:pPr>
      <w:r>
        <w:rPr>
          <w:rFonts w:ascii="Times New Roman" w:hAnsi="Times New Roman" w:cs="Times New Roman"/>
        </w:rPr>
        <w:t xml:space="preserve">查看dbus地址是否相同 $ env 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将服务器IP地址映射为域名</w:t>
      </w:r>
    </w:p>
    <w:p>
      <w:pPr>
        <w:pStyle w:val="217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vim /etc/hosts</w:t>
      </w:r>
    </w:p>
    <w:p>
      <w:pPr>
        <w:pStyle w:val="217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在任意一行加入（以172.28.6.73为例）： 172.28.6.73 gpserver.org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更改libteecc.so配置文件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/root/.teecc/teecc_config.yaml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运行dbuss_fetchjwt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dbuss_fetchjwt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更改spire-agent配置文件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vim conf/agent/agent.conf</w:t>
      </w:r>
      <w:r>
        <w:rPr>
          <w:rFonts w:hint="eastAsia" w:ascii="Times New Roman" w:hAnsi="Times New Roman" w:cs="Times New Roman"/>
          <w:lang w:val="en-US" w:eastAsia="zh-CN"/>
        </w:rPr>
        <w:t xml:space="preserve">  //更改其中的server_address = "spireserver.org" 默认端口号为8081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t>运行spire-agent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将服务端spire-server生成的token填入下行命令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bin/spire-agent run -config conf/agent/agent.conf -joinToken &lt;token_string&gt; &amp;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命令对应脚本: runagent.sh </w:t>
      </w:r>
    </w:p>
    <w:p>
      <w:pPr>
        <w:pStyle w:val="207"/>
        <w:numPr>
          <w:ilvl w:val="6"/>
          <w:numId w:val="24"/>
        </w:numPr>
        <w:rPr>
          <w:rFonts w:hint="default" w:cs="Times New Roman"/>
          <w:color w:val="auto"/>
        </w:rPr>
      </w:pPr>
      <w:r>
        <w:rPr>
          <w:rFonts w:hint="eastAsia" w:cs="Times New Roman"/>
          <w:color w:val="auto"/>
          <w:lang w:val="en-US" w:eastAsia="zh-CN"/>
        </w:rPr>
        <w:t>同步服务端与客户端时间</w:t>
      </w:r>
    </w:p>
    <w:p>
      <w:pPr>
        <w:pStyle w:val="217"/>
        <w:rPr>
          <w:rFonts w:hint="default" w:eastAsia="宋体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服务端与客户端若时间不同步则可能导致jwt获取与验证失败</w:t>
      </w:r>
    </w:p>
    <w:p>
      <w:pPr>
        <w:pStyle w:val="207"/>
        <w:numPr>
          <w:ilvl w:val="6"/>
          <w:numId w:val="24"/>
        </w:numPr>
        <w:rPr>
          <w:rFonts w:hint="default" w:cs="Times New Roman"/>
          <w:color w:val="auto"/>
        </w:rPr>
      </w:pPr>
      <w:r>
        <w:rPr>
          <w:rFonts w:hint="eastAsia" w:cs="Times New Roman"/>
          <w:color w:val="auto"/>
          <w:lang w:val="en-US" w:eastAsia="zh-CN"/>
        </w:rPr>
        <w:t>编译、运行testcase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进入文件demo/testcase/testcase1/中，在main()、testcase10()中将指向TA文件的路径更改为本机TA文件路径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进入demo/testcase/testcase1/build目录中，执行cmake.sh</w:t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cd demo/testcase/testcase1/build &amp;&amp; bash cmake.sh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编译testcase</w:t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pStyle w:val="21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make</w:t>
      </w:r>
    </w:p>
    <w:p>
      <w:pPr>
        <w:pStyle w:val="21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运行testcase //若TLS模式为2 则需输入设置的客户端证书密钥</w:t>
      </w:r>
    </w:p>
    <w:p>
      <w:pPr>
        <w:pStyle w:val="217"/>
        <w:rPr>
          <w:rFonts w:hint="default" w:cs="Times New Roman"/>
          <w:color w:val="0000FF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$ ./testcase 1 （可更改testcase后的数字，更换测试内容）</w:t>
      </w:r>
    </w:p>
    <w:bookmarkEnd w:id="42"/>
    <w:bookmarkEnd w:id="43"/>
    <w:bookmarkEnd w:id="44"/>
    <w:bookmarkEnd w:id="45"/>
    <w:bookmarkEnd w:id="46"/>
    <w:p>
      <w:pPr>
        <w:pStyle w:val="3"/>
        <w:rPr>
          <w:rFonts w:hint="default" w:ascii="Times New Roman" w:hAnsi="Times New Roman" w:cs="Times New Roman"/>
        </w:rPr>
      </w:pPr>
      <w:bookmarkStart w:id="47" w:name="_Toc25762"/>
      <w:bookmarkStart w:id="48" w:name="_Toc3679"/>
      <w:r>
        <w:rPr>
          <w:rFonts w:hint="default" w:ascii="Times New Roman" w:hAnsi="Times New Roman" w:cs="Times New Roman"/>
        </w:rPr>
        <w:t>Docker配置</w:t>
      </w:r>
      <w:bookmarkEnd w:id="47"/>
      <w:bookmarkEnd w:id="48"/>
    </w:p>
    <w:p>
      <w:pPr>
        <w:pStyle w:val="4"/>
        <w:rPr>
          <w:rFonts w:hint="default" w:ascii="Times New Roman" w:hAnsi="Times New Roman" w:cs="Times New Roman"/>
        </w:rPr>
      </w:pPr>
      <w:bookmarkStart w:id="49" w:name="_Toc28941"/>
      <w:bookmarkStart w:id="50" w:name="_Toc9990"/>
      <w:r>
        <w:rPr>
          <w:rFonts w:hint="default" w:ascii="Times New Roman" w:hAnsi="Times New Roman" w:cs="Times New Roman"/>
          <w:lang w:eastAsia="zh-CN"/>
        </w:rPr>
        <w:t>Docker安装与配置</w:t>
      </w:r>
      <w:bookmarkEnd w:id="49"/>
      <w:bookmarkEnd w:id="50"/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 xml:space="preserve">安装docker   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yum install -y docker</w:t>
      </w:r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 xml:space="preserve">运行docker  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systemctl start docker</w:t>
      </w:r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 xml:space="preserve">下载openeuler镜像  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pull openeuler/openeuler</w:t>
      </w:r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>运行镜像</w:t>
      </w:r>
    </w:p>
    <w:p>
      <w:pPr>
        <w:pStyle w:val="217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docker run --rm -d --privileged -v /var/run:/var/run -v /etc/localtime:/etc/localtime  --name openeuler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 xml:space="preserve">openeuler/openeuler sleep infinity </w:t>
      </w:r>
      <w:r>
        <w:rPr>
          <w:rFonts w:hint="eastAsia" w:ascii="Times New Roman" w:hAnsi="Times New Roman" w:cs="Times New Roman"/>
          <w:lang w:val="en-US" w:eastAsia="zh-CN"/>
        </w:rPr>
        <w:t>//挂载/var/run是为了挂载docker.sock使spire-agent可以与spire-server通信，挂载/localtime使时间统一。</w:t>
      </w:r>
    </w:p>
    <w:p>
      <w:pPr>
        <w:pStyle w:val="207"/>
        <w:numPr>
          <w:ilvl w:val="6"/>
          <w:numId w:val="24"/>
        </w:numPr>
        <w:rPr>
          <w:rFonts w:hint="default" w:cs="Times New Roman"/>
        </w:rPr>
      </w:pPr>
      <w:r>
        <w:rPr>
          <w:rFonts w:hint="default" w:cs="Times New Roman"/>
        </w:rPr>
        <w:br w:type="page"/>
      </w:r>
      <w:r>
        <w:rPr>
          <w:rFonts w:hint="default" w:cs="Times New Roman"/>
          <w:lang w:val="en-US" w:eastAsia="zh-CN"/>
        </w:rPr>
        <w:t>安装</w:t>
      </w:r>
      <w:r>
        <w:rPr>
          <w:rFonts w:hint="default" w:cs="Times New Roman"/>
        </w:rPr>
        <w:t>vim、</w:t>
      </w:r>
      <w:r>
        <w:rPr>
          <w:rFonts w:hint="default" w:cs="Times New Roman"/>
          <w:lang w:val="en-US" w:eastAsia="zh-CN"/>
        </w:rPr>
        <w:t>dbus、</w:t>
      </w:r>
      <w:r>
        <w:rPr>
          <w:rFonts w:hint="eastAsia" w:cs="Times New Roman"/>
          <w:lang w:val="en-US" w:eastAsia="zh-CN"/>
        </w:rPr>
        <w:t>wget、</w:t>
      </w:r>
      <w:r>
        <w:rPr>
          <w:rFonts w:hint="default" w:cs="Times New Roman"/>
          <w:lang w:val="en-US" w:eastAsia="zh-CN"/>
        </w:rPr>
        <w:t>ca</w:t>
      </w:r>
      <w:r>
        <w:rPr>
          <w:rFonts w:hint="default" w:cs="Times New Roman"/>
        </w:rPr>
        <w:t>mke、</w:t>
      </w:r>
      <w:r>
        <w:rPr>
          <w:rFonts w:hint="eastAsia" w:cs="Times New Roman"/>
          <w:lang w:val="en-US" w:eastAsia="zh-CN"/>
        </w:rPr>
        <w:t>patch、</w:t>
      </w:r>
      <w:r>
        <w:rPr>
          <w:rFonts w:hint="default" w:cs="Times New Roman"/>
        </w:rPr>
        <w:t>openssl、git、gcc、g++、make、yaml-cpp</w:t>
      </w:r>
      <w:r>
        <w:rPr>
          <w:rFonts w:hint="eastAsia" w:cs="Times New Roman"/>
          <w:lang w:val="en-US" w:eastAsia="zh-CN"/>
        </w:rPr>
        <w:t>-    devel</w:t>
      </w:r>
      <w:r>
        <w:rPr>
          <w:rFonts w:hint="eastAsia" w:cs="Times New Roman"/>
          <w:lang w:eastAsia="zh-CN"/>
        </w:rPr>
        <w:t>、</w:t>
      </w:r>
      <w:r>
        <w:rPr>
          <w:rFonts w:hint="eastAsia" w:cs="Times New Roman"/>
          <w:lang w:val="en-US" w:eastAsia="zh-CN"/>
        </w:rPr>
        <w:t>golang、cjose-devel、subunit-devel、curl-devel、check-devel、uriparser-devel、  jansson-devel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yum install dbus</w:t>
      </w:r>
    </w:p>
    <w:p>
      <w:pPr>
        <w:pStyle w:val="21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若未找到则前往https://repo.openeuler.org/openEuler-21.09/OS/x86_64/Packages/ 下载rpm包</w:t>
      </w:r>
    </w:p>
    <w:p>
      <w:pPr>
        <w:pStyle w:val="217"/>
        <w:shd w:val="clear" w:color="auto" w:fill="F2F2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>剩余工具进行</w:t>
      </w:r>
      <w:r>
        <w:rPr>
          <w:rFonts w:ascii="Times New Roman" w:hAnsi="Times New Roman" w:cs="Times New Roman"/>
        </w:rPr>
        <w:t>同样操作。</w:t>
      </w:r>
    </w:p>
    <w:p>
      <w:pPr>
        <w:pStyle w:val="207"/>
        <w:rPr>
          <w:rFonts w:hint="default" w:cs="Times New Roman"/>
        </w:rPr>
      </w:pPr>
      <w:r>
        <w:rPr>
          <w:rFonts w:hint="eastAsia" w:cs="Times New Roman"/>
          <w:lang w:val="en-US" w:eastAsia="zh-CN"/>
        </w:rPr>
        <w:t>将链接库路径指定为/usr/local/lib64</w:t>
      </w:r>
    </w:p>
    <w:p>
      <w:pPr>
        <w:pStyle w:val="217"/>
        <w:numPr>
          <w:ilvl w:val="0"/>
          <w:numId w:val="0"/>
        </w:numPr>
        <w:shd w:val="clear" w:color="auto" w:fill="F2F2F2"/>
        <w:ind w:left="168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vim /etc/profile //向其中添加一行 export LD_LIBRARY_PATH=$LD_LIBRARY_PATH:/usr/local/lib64</w:t>
      </w:r>
    </w:p>
    <w:p>
      <w:pPr>
        <w:pStyle w:val="217"/>
        <w:shd w:val="clear" w:color="auto" w:fill="F2F2F2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source /etc/profile //应用更改</w:t>
      </w:r>
    </w:p>
    <w:p>
      <w:pPr>
        <w:pStyle w:val="207"/>
        <w:rPr>
          <w:rFonts w:hint="default" w:cs="Times New Roman"/>
        </w:rPr>
      </w:pPr>
      <w:r>
        <w:rPr>
          <w:rFonts w:hint="default" w:cs="Times New Roman"/>
        </w:rPr>
        <w:t xml:space="preserve">保存镜像 </w:t>
      </w:r>
    </w:p>
    <w:p>
      <w:pPr>
        <w:pStyle w:val="217"/>
        <w:rPr>
          <w:rFonts w:hint="default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docker commit Container_ID name（自己设置镜像名称）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sectPr>
      <w:headerReference r:id="rId10" w:type="default"/>
      <w:footerReference r:id="rId12" w:type="default"/>
      <w:headerReference r:id="rId11" w:type="even"/>
      <w:pgSz w:w="11907" w:h="16840"/>
      <w:pgMar w:top="1701" w:right="1134" w:bottom="1701" w:left="1134" w:header="567" w:footer="567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jc w:val="both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</w:tcPr>
        <w:p>
          <w:pPr>
            <w:pStyle w:val="56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2021-09-24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>
          <w:pPr>
            <w:pStyle w:val="226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4" w:type="dxa"/>
        </w:tcPr>
        <w:p>
          <w:pPr>
            <w:pStyle w:val="174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xi</w:t>
          </w:r>
          <w:r>
            <w:fldChar w:fldCharType="end"/>
          </w:r>
        </w:p>
      </w:tc>
    </w:tr>
  </w:tbl>
  <w:p>
    <w:pPr>
      <w:pStyle w:val="174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4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4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4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9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851" w:hRule="atLeast"/>
      </w:trPr>
      <w:tc>
        <w:tcPr>
          <w:tcW w:w="4830" w:type="dxa"/>
          <w:vAlign w:val="bottom"/>
        </w:tcPr>
        <w:p>
          <w:pPr>
            <w:pStyle w:val="56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Kunpeng BoostKit 21.0.RP2 TrustZone 部署指南</w:t>
          </w:r>
          <w:r>
            <w:fldChar w:fldCharType="end"/>
          </w:r>
        </w:p>
        <w:p>
          <w:pPr>
            <w:pStyle w:val="56"/>
            <w:rPr>
              <w:rFonts w:hint="default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Kunpeng BoostKit 21.0.RP2 TrustZone 部署指南</w:t>
          </w:r>
          <w:r>
            <w:fldChar w:fldCharType="end"/>
          </w:r>
        </w:p>
      </w:tc>
      <w:tc>
        <w:tcPr>
          <w:tcW w:w="4830" w:type="dxa"/>
          <w:vAlign w:val="bottom"/>
        </w:tcPr>
        <w:p>
          <w:pPr>
            <w:pStyle w:val="174"/>
            <w:rPr>
              <w:rFonts w:hint="default"/>
            </w:rPr>
          </w:pPr>
          <w:r>
            <w:fldChar w:fldCharType="begin"/>
          </w:r>
          <w:r>
            <w:instrText xml:space="preserve"> STYLEREF  "Appendix heading 1" \n  \* MERGEFORMAT </w:instrText>
          </w:r>
          <w:r>
            <w:fldChar w:fldCharType="separate"/>
          </w:r>
          <w:r>
            <w:rPr>
              <w:b/>
            </w:rPr>
            <w:t>错误！文档中没有指定样式的文字。</w:t>
          </w:r>
          <w:r>
            <w:rPr>
              <w:b/>
            </w:rPr>
            <w:fldChar w:fldCharType="end"/>
          </w:r>
          <w:r>
            <w:fldChar w:fldCharType="begin"/>
          </w:r>
          <w:r>
            <w:instrText xml:space="preserve"> STYLEREF  "Appendix heading 1" </w:instrText>
          </w:r>
          <w:r>
            <w:fldChar w:fldCharType="separate"/>
          </w:r>
          <w:r>
            <w:rPr>
              <w:b/>
            </w:rPr>
            <w:t>错误！文档中没有指定样式的文字。</w:t>
          </w:r>
          <w:r>
            <w:fldChar w:fldCharType="end"/>
          </w:r>
        </w:p>
      </w:tc>
    </w:tr>
  </w:tbl>
  <w:p>
    <w:pPr>
      <w:pStyle w:val="174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BCA86"/>
    <w:multiLevelType w:val="singleLevel"/>
    <w:tmpl w:val="BC3BCA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6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E8701E2"/>
    <w:multiLevelType w:val="multilevel"/>
    <w:tmpl w:val="0E8701E2"/>
    <w:lvl w:ilvl="0" w:tentative="0">
      <w:start w:val="1"/>
      <w:numFmt w:val="bullet"/>
      <w:pStyle w:val="202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0EDB2900"/>
    <w:multiLevelType w:val="multilevel"/>
    <w:tmpl w:val="0EDB2900"/>
    <w:lvl w:ilvl="0" w:tentative="0">
      <w:start w:val="1"/>
      <w:numFmt w:val="bullet"/>
      <w:pStyle w:val="208"/>
      <w:lvlText w:val="−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ganada"/>
      <w:pStyle w:val="209"/>
      <w:lvlText w:val=""/>
      <w:lvlJc w:val="left"/>
      <w:pPr>
        <w:tabs>
          <w:tab w:val="left" w:pos="2976"/>
        </w:tabs>
        <w:ind w:left="2976" w:hanging="425"/>
      </w:pPr>
      <w:rPr>
        <w:rFonts w:hint="default" w:ascii="Wingdings" w:hAnsi="Wingdings" w:cs="Wingdings"/>
        <w:sz w:val="16"/>
        <w:szCs w:val="16"/>
      </w:rPr>
    </w:lvl>
    <w:lvl w:ilvl="2" w:tentative="0">
      <w:start w:val="1"/>
      <w:numFmt w:val="bullet"/>
      <w:pStyle w:val="210"/>
      <w:lvlText w:val="□"/>
      <w:lvlJc w:val="left"/>
      <w:pPr>
        <w:tabs>
          <w:tab w:val="left" w:pos="3401"/>
        </w:tabs>
        <w:ind w:left="3401" w:hanging="425"/>
      </w:pPr>
      <w:rPr>
        <w:rFonts w:hint="default" w:ascii="Wingdings" w:hAnsi="Wingdings" w:cs="Wingdings"/>
        <w:sz w:val="16"/>
        <w:szCs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3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none"/>
      <w:pStyle w:val="160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 w:tentative="0">
      <w:start w:val="1"/>
      <w:numFmt w:val="decimal"/>
      <w:pStyle w:val="207"/>
      <w:lvlText w:val="步骤 %7"/>
      <w:lvlJc w:val="right"/>
      <w:pPr>
        <w:tabs>
          <w:tab w:val="left" w:pos="2068"/>
        </w:tabs>
        <w:ind w:left="1576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72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pStyle w:val="214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14">
    <w:nsid w:val="1D5755D3"/>
    <w:multiLevelType w:val="multilevel"/>
    <w:tmpl w:val="1D5755D3"/>
    <w:lvl w:ilvl="0" w:tentative="0">
      <w:start w:val="1"/>
      <w:numFmt w:val="bullet"/>
      <w:pStyle w:val="181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27727B63"/>
    <w:multiLevelType w:val="multilevel"/>
    <w:tmpl w:val="27727B63"/>
    <w:lvl w:ilvl="0" w:tentative="0">
      <w:start w:val="1"/>
      <w:numFmt w:val="bullet"/>
      <w:pStyle w:val="215"/>
      <w:lvlText w:val=""/>
      <w:lvlJc w:val="left"/>
      <w:pPr>
        <w:tabs>
          <w:tab w:val="left" w:pos="454"/>
        </w:tabs>
        <w:ind w:left="454" w:hanging="284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41C973A7"/>
    <w:multiLevelType w:val="multilevel"/>
    <w:tmpl w:val="41C973A7"/>
    <w:lvl w:ilvl="0" w:tentative="0">
      <w:start w:val="1"/>
      <w:numFmt w:val="decimal"/>
      <w:pStyle w:val="223"/>
      <w:suff w:val="space"/>
      <w:lvlText w:val="图%1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41C973A8"/>
    <w:multiLevelType w:val="multilevel"/>
    <w:tmpl w:val="41C973A8"/>
    <w:lvl w:ilvl="0" w:tentative="0">
      <w:start w:val="1"/>
      <w:numFmt w:val="decimal"/>
      <w:pStyle w:val="245"/>
      <w:suff w:val="space"/>
      <w:lvlText w:val="表%1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463C3DB5"/>
    <w:multiLevelType w:val="multilevel"/>
    <w:tmpl w:val="463C3DB5"/>
    <w:lvl w:ilvl="0" w:tentative="0">
      <w:start w:val="1"/>
      <w:numFmt w:val="decimal"/>
      <w:pStyle w:val="228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4DDA66D1"/>
    <w:multiLevelType w:val="multilevel"/>
    <w:tmpl w:val="4DDA66D1"/>
    <w:lvl w:ilvl="0" w:tentative="0">
      <w:start w:val="1"/>
      <w:numFmt w:val="upperLetter"/>
      <w:pStyle w:val="154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155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156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pStyle w:val="157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 w:tentative="0">
      <w:start w:val="1"/>
      <w:numFmt w:val="decimal"/>
      <w:pStyle w:val="158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 w:tentative="0">
      <w:start w:val="1"/>
      <w:numFmt w:val="decimal"/>
      <w:pStyle w:val="243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pStyle w:val="242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22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pStyle w:val="8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0">
    <w:nsid w:val="5AB4A247"/>
    <w:multiLevelType w:val="singleLevel"/>
    <w:tmpl w:val="5AB4A24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5C8635EF"/>
    <w:multiLevelType w:val="singleLevel"/>
    <w:tmpl w:val="5C8635EF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3156163"/>
    <w:multiLevelType w:val="multilevel"/>
    <w:tmpl w:val="63156163"/>
    <w:lvl w:ilvl="0" w:tentative="0">
      <w:start w:val="1"/>
      <w:numFmt w:val="upperLetter"/>
      <w:pStyle w:val="9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10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11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3">
    <w:nsid w:val="667437AC"/>
    <w:multiLevelType w:val="multilevel"/>
    <w:tmpl w:val="667437AC"/>
    <w:lvl w:ilvl="0" w:tentative="0">
      <w:start w:val="1"/>
      <w:numFmt w:val="bullet"/>
      <w:pStyle w:val="233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4">
    <w:nsid w:val="6E230785"/>
    <w:multiLevelType w:val="multilevel"/>
    <w:tmpl w:val="6E230785"/>
    <w:lvl w:ilvl="0" w:tentative="0">
      <w:start w:val="1"/>
      <w:numFmt w:val="bullet"/>
      <w:pStyle w:val="182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lowerLetter"/>
      <w:pStyle w:val="184"/>
      <w:lvlText w:val="%2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bullet"/>
      <w:pStyle w:val="183"/>
      <w:lvlText w:val="−"/>
      <w:lvlJc w:val="left"/>
      <w:pPr>
        <w:tabs>
          <w:tab w:val="left" w:pos="568"/>
        </w:tabs>
        <w:ind w:left="568" w:hanging="284"/>
      </w:pPr>
      <w:rPr>
        <w:rFonts w:hint="default" w:ascii="Times New Roman" w:hAnsi="Times New Roman" w:cs="Times New Roman"/>
        <w:sz w:val="16"/>
        <w:szCs w:val="16"/>
      </w:rPr>
    </w:lvl>
    <w:lvl w:ilvl="3" w:tentative="0">
      <w:start w:val="1"/>
      <w:numFmt w:val="decimal"/>
      <w:pStyle w:val="185"/>
      <w:lvlText w:val="%4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pStyle w:val="186"/>
      <w:lvlText w:val=""/>
      <w:lvlJc w:val="left"/>
      <w:pPr>
        <w:tabs>
          <w:tab w:val="left" w:pos="568"/>
        </w:tabs>
        <w:ind w:left="568" w:hanging="284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5" w:tentative="0">
      <w:start w:val="1"/>
      <w:numFmt w:val="decimal"/>
      <w:pStyle w:val="203"/>
      <w:lvlText w:val="%6."/>
      <w:lvlJc w:val="left"/>
      <w:pPr>
        <w:tabs>
          <w:tab w:val="left" w:pos="1985"/>
        </w:tabs>
        <w:ind w:left="1985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21"/>
        <w:szCs w:val="21"/>
      </w:rPr>
    </w:lvl>
    <w:lvl w:ilvl="6" w:tentative="0">
      <w:start w:val="1"/>
      <w:numFmt w:val="decimal"/>
      <w:pStyle w:val="234"/>
      <w:lvlText w:val="%7."/>
      <w:lvlJc w:val="left"/>
      <w:pPr>
        <w:tabs>
          <w:tab w:val="left" w:pos="2359"/>
        </w:tabs>
        <w:ind w:left="2359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7" w:tentative="0">
      <w:start w:val="1"/>
      <w:numFmt w:val="decimal"/>
      <w:pStyle w:val="216"/>
      <w:lvlText w:val="%8."/>
      <w:lvlJc w:val="left"/>
      <w:pPr>
        <w:tabs>
          <w:tab w:val="left" w:pos="454"/>
        </w:tabs>
        <w:ind w:left="454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5">
    <w:nsid w:val="7F773C35"/>
    <w:multiLevelType w:val="multilevel"/>
    <w:tmpl w:val="7F773C35"/>
    <w:lvl w:ilvl="0" w:tentative="0">
      <w:start w:val="1"/>
      <w:numFmt w:val="decimal"/>
      <w:pStyle w:val="188"/>
      <w:lvlText w:val="%1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1" w:tentative="0">
      <w:start w:val="1"/>
      <w:numFmt w:val="lowerLetter"/>
      <w:pStyle w:val="189"/>
      <w:lvlText w:val="%2.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lowerRoman"/>
      <w:pStyle w:val="190"/>
      <w:lvlText w:val="%3."/>
      <w:lvlJc w:val="left"/>
      <w:pPr>
        <w:tabs>
          <w:tab w:val="left" w:pos="2976"/>
        </w:tabs>
        <w:ind w:left="297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3" w:tentative="0">
      <w:start w:val="1"/>
      <w:numFmt w:val="decimal"/>
      <w:pStyle w:val="191"/>
      <w:lvlText w:val="%4)"/>
      <w:lvlJc w:val="left"/>
      <w:pPr>
        <w:tabs>
          <w:tab w:val="left" w:pos="3401"/>
        </w:tabs>
        <w:ind w:left="340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8" w:tentative="0">
      <w:start w:val="1"/>
      <w:numFmt w:val="decimal"/>
      <w:lvlRestart w:val="0"/>
      <w:lvlText w:val="%9."/>
      <w:lvlJc w:val="left"/>
      <w:pPr>
        <w:tabs>
          <w:tab w:val="left" w:pos="284"/>
        </w:tabs>
        <w:ind w:left="284" w:hanging="284"/>
      </w:pPr>
      <w:rPr>
        <w:rFonts w:hint="eastAsia"/>
      </w:r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4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  <w:num w:numId="13">
    <w:abstractNumId w:val="1"/>
  </w:num>
  <w:num w:numId="14">
    <w:abstractNumId w:val="14"/>
  </w:num>
  <w:num w:numId="15">
    <w:abstractNumId w:val="24"/>
  </w:num>
  <w:num w:numId="16">
    <w:abstractNumId w:val="25"/>
  </w:num>
  <w:num w:numId="17">
    <w:abstractNumId w:val="11"/>
  </w:num>
  <w:num w:numId="18">
    <w:abstractNumId w:val="12"/>
  </w:num>
  <w:num w:numId="19">
    <w:abstractNumId w:val="15"/>
  </w:num>
  <w:num w:numId="20">
    <w:abstractNumId w:val="16"/>
  </w:num>
  <w:num w:numId="21">
    <w:abstractNumId w:val="18"/>
  </w:num>
  <w:num w:numId="22">
    <w:abstractNumId w:val="23"/>
  </w:num>
  <w:num w:numId="23">
    <w:abstractNumId w:val="17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zOGVjMGFiNTIyMmM3NTQ1NTkxMjFiMTRmNDYzNDkifQ=="/>
  </w:docVars>
  <w:rsids>
    <w:rsidRoot w:val="00172A27"/>
    <w:rsid w:val="00172A27"/>
    <w:rsid w:val="003753B8"/>
    <w:rsid w:val="0077664F"/>
    <w:rsid w:val="00F50E8B"/>
    <w:rsid w:val="00F71571"/>
    <w:rsid w:val="01050F22"/>
    <w:rsid w:val="02477A05"/>
    <w:rsid w:val="038365E4"/>
    <w:rsid w:val="048D1B6D"/>
    <w:rsid w:val="05B539D0"/>
    <w:rsid w:val="05C04885"/>
    <w:rsid w:val="05CE7A08"/>
    <w:rsid w:val="069D39AB"/>
    <w:rsid w:val="074E4194"/>
    <w:rsid w:val="089F4FC2"/>
    <w:rsid w:val="09DE5323"/>
    <w:rsid w:val="0A5630EB"/>
    <w:rsid w:val="0A6E531B"/>
    <w:rsid w:val="0CE03D30"/>
    <w:rsid w:val="0CF80134"/>
    <w:rsid w:val="0E035D3C"/>
    <w:rsid w:val="0EF04C96"/>
    <w:rsid w:val="0F186428"/>
    <w:rsid w:val="0F1F56D4"/>
    <w:rsid w:val="0F217F41"/>
    <w:rsid w:val="0F672A36"/>
    <w:rsid w:val="0FD9673D"/>
    <w:rsid w:val="10151408"/>
    <w:rsid w:val="10A40190"/>
    <w:rsid w:val="13D414D6"/>
    <w:rsid w:val="141028E1"/>
    <w:rsid w:val="14553B17"/>
    <w:rsid w:val="15C52948"/>
    <w:rsid w:val="15ED342C"/>
    <w:rsid w:val="160611F2"/>
    <w:rsid w:val="160C247E"/>
    <w:rsid w:val="165A2821"/>
    <w:rsid w:val="188B27B9"/>
    <w:rsid w:val="19654B7E"/>
    <w:rsid w:val="1A2E1092"/>
    <w:rsid w:val="1A2E35B5"/>
    <w:rsid w:val="1C6D571B"/>
    <w:rsid w:val="1EE463CA"/>
    <w:rsid w:val="1F4078A6"/>
    <w:rsid w:val="21BB41D6"/>
    <w:rsid w:val="22494713"/>
    <w:rsid w:val="225F4F4D"/>
    <w:rsid w:val="23C22A2B"/>
    <w:rsid w:val="245D2F01"/>
    <w:rsid w:val="24AD09D9"/>
    <w:rsid w:val="24FD5FEB"/>
    <w:rsid w:val="26325A66"/>
    <w:rsid w:val="26F83A46"/>
    <w:rsid w:val="273B4666"/>
    <w:rsid w:val="282F6AFE"/>
    <w:rsid w:val="28433742"/>
    <w:rsid w:val="2A363886"/>
    <w:rsid w:val="2A677CA8"/>
    <w:rsid w:val="2ACD1860"/>
    <w:rsid w:val="2B1C51DD"/>
    <w:rsid w:val="2B695D3C"/>
    <w:rsid w:val="2C7B6ABB"/>
    <w:rsid w:val="2C9D7872"/>
    <w:rsid w:val="2DFE6DF6"/>
    <w:rsid w:val="2F7D26FC"/>
    <w:rsid w:val="30EB518F"/>
    <w:rsid w:val="30F356AE"/>
    <w:rsid w:val="31131F69"/>
    <w:rsid w:val="33264BA4"/>
    <w:rsid w:val="34B31A5D"/>
    <w:rsid w:val="35263174"/>
    <w:rsid w:val="352E3830"/>
    <w:rsid w:val="3543732E"/>
    <w:rsid w:val="35F76514"/>
    <w:rsid w:val="36F1490A"/>
    <w:rsid w:val="375533E8"/>
    <w:rsid w:val="37691503"/>
    <w:rsid w:val="3A7428A5"/>
    <w:rsid w:val="3AB55A89"/>
    <w:rsid w:val="3C7B44C1"/>
    <w:rsid w:val="3DB163F8"/>
    <w:rsid w:val="3E4761FA"/>
    <w:rsid w:val="3EEB4546"/>
    <w:rsid w:val="3FFF2D0F"/>
    <w:rsid w:val="41D713ED"/>
    <w:rsid w:val="43050788"/>
    <w:rsid w:val="44042228"/>
    <w:rsid w:val="464476F0"/>
    <w:rsid w:val="485C265D"/>
    <w:rsid w:val="486A3EC0"/>
    <w:rsid w:val="49B3740B"/>
    <w:rsid w:val="49F1357D"/>
    <w:rsid w:val="49F71487"/>
    <w:rsid w:val="4AD127B9"/>
    <w:rsid w:val="4B02360C"/>
    <w:rsid w:val="4F3E7513"/>
    <w:rsid w:val="4F9F0676"/>
    <w:rsid w:val="50073A66"/>
    <w:rsid w:val="509D3719"/>
    <w:rsid w:val="51183774"/>
    <w:rsid w:val="512D7024"/>
    <w:rsid w:val="51513355"/>
    <w:rsid w:val="51BC194B"/>
    <w:rsid w:val="52E21239"/>
    <w:rsid w:val="52E95A15"/>
    <w:rsid w:val="53AB4067"/>
    <w:rsid w:val="555F5120"/>
    <w:rsid w:val="56370EDC"/>
    <w:rsid w:val="56517296"/>
    <w:rsid w:val="598113F6"/>
    <w:rsid w:val="59E71679"/>
    <w:rsid w:val="5C6E0EA5"/>
    <w:rsid w:val="5CF30003"/>
    <w:rsid w:val="5D074C27"/>
    <w:rsid w:val="5D513D24"/>
    <w:rsid w:val="5D9D3AF1"/>
    <w:rsid w:val="5FF378F7"/>
    <w:rsid w:val="6044782E"/>
    <w:rsid w:val="605B10E2"/>
    <w:rsid w:val="60666715"/>
    <w:rsid w:val="61A10094"/>
    <w:rsid w:val="61C87B1A"/>
    <w:rsid w:val="61DA0784"/>
    <w:rsid w:val="620B7A59"/>
    <w:rsid w:val="625B3B64"/>
    <w:rsid w:val="63237ED8"/>
    <w:rsid w:val="64196ED0"/>
    <w:rsid w:val="641F3697"/>
    <w:rsid w:val="64DC6B37"/>
    <w:rsid w:val="651D7F06"/>
    <w:rsid w:val="65FC043F"/>
    <w:rsid w:val="66E93C84"/>
    <w:rsid w:val="67B12082"/>
    <w:rsid w:val="684318BB"/>
    <w:rsid w:val="68E10024"/>
    <w:rsid w:val="68F771AD"/>
    <w:rsid w:val="69456E2B"/>
    <w:rsid w:val="6A137466"/>
    <w:rsid w:val="6AC82A01"/>
    <w:rsid w:val="6AED00B1"/>
    <w:rsid w:val="6C4B6506"/>
    <w:rsid w:val="719B6B4C"/>
    <w:rsid w:val="71EC7444"/>
    <w:rsid w:val="72D37054"/>
    <w:rsid w:val="73340F7D"/>
    <w:rsid w:val="73A02543"/>
    <w:rsid w:val="74583E8B"/>
    <w:rsid w:val="75021BEB"/>
    <w:rsid w:val="750837AC"/>
    <w:rsid w:val="773E0A93"/>
    <w:rsid w:val="77940984"/>
    <w:rsid w:val="77A31E5D"/>
    <w:rsid w:val="77C128F0"/>
    <w:rsid w:val="78986AC9"/>
    <w:rsid w:val="79662296"/>
    <w:rsid w:val="799A157C"/>
    <w:rsid w:val="79B72E44"/>
    <w:rsid w:val="79CF2058"/>
    <w:rsid w:val="79D84CDD"/>
    <w:rsid w:val="79F6505A"/>
    <w:rsid w:val="7A2F5B59"/>
    <w:rsid w:val="7A331691"/>
    <w:rsid w:val="7AC748C0"/>
    <w:rsid w:val="7B3164FF"/>
    <w:rsid w:val="7BBA33DD"/>
    <w:rsid w:val="7CC14AE4"/>
    <w:rsid w:val="7D4870EA"/>
    <w:rsid w:val="7D872126"/>
    <w:rsid w:val="7E5F0319"/>
    <w:rsid w:val="7F0A2251"/>
    <w:rsid w:val="7F135CE6"/>
    <w:rsid w:val="7F4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name="heading 4"/>
    <w:lsdException w:qFormat="1" w:unhideWhenUsed="0" w:uiPriority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name="Table Grid"/>
    <w:lsdException w:qFormat="1" w:unhideWhenUsed="0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4">
    <w:name w:val="heading 2"/>
    <w:basedOn w:val="1"/>
    <w:next w:val="5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黑体" w:cs="宋体"/>
      <w:kern w:val="0"/>
      <w:sz w:val="32"/>
      <w:szCs w:val="32"/>
    </w:rPr>
  </w:style>
  <w:style w:type="paragraph" w:styleId="6">
    <w:name w:val="heading 4"/>
    <w:basedOn w:val="1"/>
    <w:next w:val="1"/>
    <w:semiHidden/>
    <w:qFormat/>
    <w:uiPriority w:val="0"/>
    <w:pPr>
      <w:keepNext/>
      <w:keepLines/>
      <w:numPr>
        <w:ilvl w:val="3"/>
        <w:numId w:val="1"/>
      </w:numPr>
      <w:outlineLvl w:val="3"/>
    </w:pPr>
    <w:rPr>
      <w:rFonts w:ascii="Book Antiqua" w:hAnsi="Book Antiqua" w:eastAsia="黑体" w:cs="宋体"/>
      <w:kern w:val="0"/>
      <w:sz w:val="28"/>
      <w:szCs w:val="28"/>
    </w:rPr>
  </w:style>
  <w:style w:type="paragraph" w:styleId="7">
    <w:name w:val="heading 5"/>
    <w:basedOn w:val="1"/>
    <w:next w:val="1"/>
    <w:semiHidden/>
    <w:qFormat/>
    <w:uiPriority w:val="0"/>
    <w:pPr>
      <w:keepNext/>
      <w:keepLines/>
      <w:numPr>
        <w:ilvl w:val="4"/>
        <w:numId w:val="1"/>
      </w:numPr>
      <w:outlineLvl w:val="4"/>
    </w:pPr>
    <w:rPr>
      <w:rFonts w:ascii="Book Antiqua" w:hAnsi="Book Antiqua" w:eastAsia="黑体" w:cs="宋体"/>
      <w:kern w:val="0"/>
      <w:sz w:val="24"/>
      <w:szCs w:val="24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9">
    <w:name w:val="heading 7"/>
    <w:basedOn w:val="3"/>
    <w:next w:val="10"/>
    <w:qFormat/>
    <w:uiPriority w:val="0"/>
    <w:pPr>
      <w:keepLines/>
      <w:numPr>
        <w:numId w:val="3"/>
      </w:numPr>
      <w:pBdr>
        <w:bottom w:val="single" w:color="auto" w:sz="4" w:space="1"/>
      </w:pBdr>
      <w:topLinePunct w:val="0"/>
      <w:outlineLvl w:val="6"/>
    </w:pPr>
    <w:rPr>
      <w:bCs w:val="0"/>
    </w:rPr>
  </w:style>
  <w:style w:type="paragraph" w:styleId="10">
    <w:name w:val="heading 8"/>
    <w:basedOn w:val="4"/>
    <w:next w:val="11"/>
    <w:qFormat/>
    <w:uiPriority w:val="0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11">
    <w:name w:val="heading 9"/>
    <w:basedOn w:val="5"/>
    <w:next w:val="1"/>
    <w:qFormat/>
    <w:uiPriority w:val="0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134">
    <w:name w:val="Default Paragraph Font"/>
    <w:semiHidden/>
    <w:unhideWhenUsed/>
    <w:qFormat/>
    <w:uiPriority w:val="1"/>
  </w:style>
  <w:style w:type="table" w:default="1" w:styleId="8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semiHidden/>
    <w:qFormat/>
    <w:uiPriority w:val="0"/>
    <w:pPr>
      <w:ind w:left="400" w:leftChars="400" w:hanging="200" w:hangingChars="200"/>
    </w:pPr>
  </w:style>
  <w:style w:type="paragraph" w:styleId="13">
    <w:name w:val="toc 7"/>
    <w:basedOn w:val="1"/>
    <w:next w:val="1"/>
    <w:semiHidden/>
    <w:qFormat/>
    <w:uiPriority w:val="0"/>
    <w:pPr>
      <w:spacing w:before="0" w:after="0"/>
      <w:ind w:left="1260"/>
    </w:pPr>
    <w:rPr>
      <w:rFonts w:asciiTheme="minorHAnsi" w:hAnsiTheme="minorHAnsi" w:cstheme="minorHAnsi"/>
      <w:sz w:val="20"/>
      <w:szCs w:val="20"/>
    </w:rPr>
  </w:style>
  <w:style w:type="paragraph" w:styleId="14">
    <w:name w:val="List Number 2"/>
    <w:basedOn w:val="1"/>
    <w:semiHidden/>
    <w:qFormat/>
    <w:uiPriority w:val="0"/>
    <w:pPr>
      <w:numPr>
        <w:ilvl w:val="0"/>
        <w:numId w:val="4"/>
      </w:numPr>
    </w:pPr>
  </w:style>
  <w:style w:type="paragraph" w:styleId="15">
    <w:name w:val="table of authorities"/>
    <w:basedOn w:val="1"/>
    <w:next w:val="1"/>
    <w:semiHidden/>
    <w:qFormat/>
    <w:uiPriority w:val="0"/>
    <w:pPr>
      <w:ind w:left="420"/>
    </w:pPr>
  </w:style>
  <w:style w:type="paragraph" w:styleId="16">
    <w:name w:val="Note Heading"/>
    <w:basedOn w:val="1"/>
    <w:next w:val="1"/>
    <w:semiHidden/>
    <w:qFormat/>
    <w:uiPriority w:val="0"/>
    <w:pPr>
      <w:jc w:val="center"/>
    </w:pPr>
  </w:style>
  <w:style w:type="paragraph" w:styleId="17">
    <w:name w:val="List Bullet 4"/>
    <w:basedOn w:val="1"/>
    <w:semiHidden/>
    <w:qFormat/>
    <w:uiPriority w:val="0"/>
    <w:pPr>
      <w:numPr>
        <w:ilvl w:val="0"/>
        <w:numId w:val="5"/>
      </w:numPr>
    </w:pPr>
  </w:style>
  <w:style w:type="paragraph" w:styleId="18">
    <w:name w:val="index 8"/>
    <w:basedOn w:val="1"/>
    <w:next w:val="1"/>
    <w:semiHidden/>
    <w:qFormat/>
    <w:uiPriority w:val="0"/>
    <w:pPr>
      <w:ind w:left="1680" w:hanging="210"/>
    </w:pPr>
    <w:rPr>
      <w:sz w:val="20"/>
      <w:szCs w:val="20"/>
    </w:rPr>
  </w:style>
  <w:style w:type="paragraph" w:styleId="19">
    <w:name w:val="E-mail Signature"/>
    <w:basedOn w:val="1"/>
    <w:semiHidden/>
    <w:qFormat/>
    <w:uiPriority w:val="0"/>
  </w:style>
  <w:style w:type="paragraph" w:styleId="20">
    <w:name w:val="List Number"/>
    <w:basedOn w:val="1"/>
    <w:semiHidden/>
    <w:qFormat/>
    <w:uiPriority w:val="0"/>
    <w:pPr>
      <w:numPr>
        <w:ilvl w:val="0"/>
        <w:numId w:val="6"/>
      </w:numPr>
    </w:pPr>
  </w:style>
  <w:style w:type="paragraph" w:styleId="21">
    <w:name w:val="Normal Indent"/>
    <w:basedOn w:val="1"/>
    <w:semiHidden/>
    <w:qFormat/>
    <w:uiPriority w:val="0"/>
    <w:pPr>
      <w:ind w:firstLine="200" w:firstLineChars="200"/>
    </w:pPr>
  </w:style>
  <w:style w:type="paragraph" w:styleId="22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  <w:sz w:val="20"/>
      <w:szCs w:val="20"/>
    </w:rPr>
  </w:style>
  <w:style w:type="paragraph" w:styleId="23">
    <w:name w:val="index 5"/>
    <w:basedOn w:val="1"/>
    <w:next w:val="1"/>
    <w:semiHidden/>
    <w:qFormat/>
    <w:uiPriority w:val="0"/>
    <w:pPr>
      <w:ind w:left="1050" w:hanging="210"/>
    </w:pPr>
    <w:rPr>
      <w:sz w:val="20"/>
      <w:szCs w:val="20"/>
    </w:rPr>
  </w:style>
  <w:style w:type="paragraph" w:styleId="24">
    <w:name w:val="List Bullet"/>
    <w:basedOn w:val="1"/>
    <w:semiHidden/>
    <w:qFormat/>
    <w:uiPriority w:val="0"/>
    <w:pPr>
      <w:numPr>
        <w:ilvl w:val="0"/>
        <w:numId w:val="7"/>
      </w:numPr>
    </w:pPr>
  </w:style>
  <w:style w:type="paragraph" w:styleId="25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400" w:leftChars="1400"/>
    </w:pPr>
    <w:rPr>
      <w:rFonts w:ascii="Arial" w:hAnsi="Arial"/>
    </w:rPr>
  </w:style>
  <w:style w:type="paragraph" w:styleId="26">
    <w:name w:val="Document Map"/>
    <w:basedOn w:val="1"/>
    <w:semiHidden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8">
    <w:name w:val="annotation text"/>
    <w:basedOn w:val="1"/>
    <w:semiHidden/>
    <w:qFormat/>
    <w:uiPriority w:val="0"/>
  </w:style>
  <w:style w:type="paragraph" w:styleId="29">
    <w:name w:val="index 6"/>
    <w:basedOn w:val="1"/>
    <w:next w:val="1"/>
    <w:semiHidden/>
    <w:qFormat/>
    <w:uiPriority w:val="0"/>
    <w:pPr>
      <w:ind w:left="1260" w:hanging="210"/>
    </w:pPr>
    <w:rPr>
      <w:sz w:val="20"/>
      <w:szCs w:val="20"/>
    </w:rPr>
  </w:style>
  <w:style w:type="paragraph" w:styleId="30">
    <w:name w:val="Salutation"/>
    <w:basedOn w:val="1"/>
    <w:next w:val="1"/>
    <w:semiHidden/>
    <w:qFormat/>
    <w:uiPriority w:val="0"/>
  </w:style>
  <w:style w:type="paragraph" w:styleId="31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semiHidden/>
    <w:qFormat/>
    <w:uiPriority w:val="0"/>
    <w:pPr>
      <w:ind w:left="2100" w:leftChars="2100"/>
    </w:pPr>
  </w:style>
  <w:style w:type="paragraph" w:styleId="33">
    <w:name w:val="List Bullet 3"/>
    <w:basedOn w:val="1"/>
    <w:semiHidden/>
    <w:qFormat/>
    <w:uiPriority w:val="0"/>
    <w:pPr>
      <w:numPr>
        <w:ilvl w:val="0"/>
        <w:numId w:val="8"/>
      </w:numPr>
    </w:pPr>
  </w:style>
  <w:style w:type="paragraph" w:styleId="34">
    <w:name w:val="Body Text"/>
    <w:basedOn w:val="1"/>
    <w:semiHidden/>
    <w:qFormat/>
    <w:uiPriority w:val="0"/>
    <w:pPr>
      <w:spacing w:after="120"/>
    </w:pPr>
  </w:style>
  <w:style w:type="paragraph" w:styleId="35">
    <w:name w:val="Body Text Indent"/>
    <w:basedOn w:val="1"/>
    <w:semiHidden/>
    <w:qFormat/>
    <w:uiPriority w:val="0"/>
    <w:pPr>
      <w:spacing w:after="120"/>
      <w:ind w:left="200" w:leftChars="200"/>
    </w:pPr>
  </w:style>
  <w:style w:type="paragraph" w:styleId="36">
    <w:name w:val="List Number 3"/>
    <w:basedOn w:val="1"/>
    <w:semiHidden/>
    <w:qFormat/>
    <w:uiPriority w:val="0"/>
    <w:pPr>
      <w:numPr>
        <w:ilvl w:val="0"/>
        <w:numId w:val="9"/>
      </w:numPr>
    </w:pPr>
  </w:style>
  <w:style w:type="paragraph" w:styleId="37">
    <w:name w:val="List 2"/>
    <w:basedOn w:val="1"/>
    <w:semiHidden/>
    <w:qFormat/>
    <w:uiPriority w:val="0"/>
    <w:pPr>
      <w:ind w:left="200" w:leftChars="200" w:hanging="200" w:hangingChars="200"/>
    </w:pPr>
  </w:style>
  <w:style w:type="paragraph" w:styleId="38">
    <w:name w:val="List Continue"/>
    <w:basedOn w:val="1"/>
    <w:semiHidden/>
    <w:qFormat/>
    <w:uiPriority w:val="0"/>
    <w:pPr>
      <w:spacing w:after="120"/>
      <w:ind w:left="200" w:leftChars="200"/>
    </w:pPr>
  </w:style>
  <w:style w:type="paragraph" w:styleId="39">
    <w:name w:val="Block Text"/>
    <w:basedOn w:val="1"/>
    <w:semiHidden/>
    <w:qFormat/>
    <w:uiPriority w:val="0"/>
    <w:pPr>
      <w:spacing w:after="120"/>
      <w:ind w:left="700" w:leftChars="700" w:right="700" w:rightChars="700"/>
    </w:pPr>
  </w:style>
  <w:style w:type="paragraph" w:styleId="40">
    <w:name w:val="List Bullet 2"/>
    <w:basedOn w:val="1"/>
    <w:semiHidden/>
    <w:qFormat/>
    <w:uiPriority w:val="0"/>
    <w:pPr>
      <w:numPr>
        <w:ilvl w:val="0"/>
        <w:numId w:val="10"/>
      </w:numPr>
    </w:pPr>
  </w:style>
  <w:style w:type="paragraph" w:styleId="41">
    <w:name w:val="HTML Address"/>
    <w:basedOn w:val="1"/>
    <w:semiHidden/>
    <w:qFormat/>
    <w:uiPriority w:val="0"/>
    <w:rPr>
      <w:i/>
      <w:iCs/>
    </w:rPr>
  </w:style>
  <w:style w:type="paragraph" w:styleId="42">
    <w:name w:val="index 4"/>
    <w:basedOn w:val="1"/>
    <w:next w:val="1"/>
    <w:semiHidden/>
    <w:qFormat/>
    <w:uiPriority w:val="0"/>
    <w:pPr>
      <w:ind w:left="1260"/>
    </w:pPr>
  </w:style>
  <w:style w:type="paragraph" w:styleId="43">
    <w:name w:val="toc 5"/>
    <w:basedOn w:val="1"/>
    <w:next w:val="1"/>
    <w:semiHidden/>
    <w:qFormat/>
    <w:uiPriority w:val="0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44">
    <w:name w:val="toc 3"/>
    <w:basedOn w:val="1"/>
    <w:next w:val="1"/>
    <w:qFormat/>
    <w:uiPriority w:val="39"/>
    <w:pPr>
      <w:spacing w:before="0" w:after="0"/>
      <w:ind w:left="420"/>
    </w:pPr>
    <w:rPr>
      <w:rFonts w:asciiTheme="minorHAnsi" w:hAnsiTheme="minorHAnsi" w:cstheme="minorHAnsi"/>
      <w:sz w:val="20"/>
      <w:szCs w:val="20"/>
    </w:rPr>
  </w:style>
  <w:style w:type="paragraph" w:styleId="45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6">
    <w:name w:val="List Bullet 5"/>
    <w:basedOn w:val="1"/>
    <w:semiHidden/>
    <w:qFormat/>
    <w:uiPriority w:val="0"/>
    <w:pPr>
      <w:numPr>
        <w:ilvl w:val="0"/>
        <w:numId w:val="11"/>
      </w:numPr>
    </w:pPr>
  </w:style>
  <w:style w:type="paragraph" w:styleId="47">
    <w:name w:val="List Number 4"/>
    <w:basedOn w:val="1"/>
    <w:semiHidden/>
    <w:qFormat/>
    <w:uiPriority w:val="0"/>
    <w:pPr>
      <w:numPr>
        <w:ilvl w:val="0"/>
        <w:numId w:val="12"/>
      </w:numPr>
    </w:pPr>
  </w:style>
  <w:style w:type="paragraph" w:styleId="48">
    <w:name w:val="toc 8"/>
    <w:basedOn w:val="1"/>
    <w:next w:val="1"/>
    <w:semiHidden/>
    <w:qFormat/>
    <w:uiPriority w:val="0"/>
    <w:pPr>
      <w:spacing w:before="0" w:after="0"/>
      <w:ind w:left="1470"/>
    </w:pPr>
    <w:rPr>
      <w:rFonts w:asciiTheme="minorHAnsi" w:hAnsiTheme="minorHAnsi" w:cstheme="minorHAnsi"/>
      <w:sz w:val="20"/>
      <w:szCs w:val="20"/>
    </w:rPr>
  </w:style>
  <w:style w:type="paragraph" w:styleId="49">
    <w:name w:val="index 3"/>
    <w:next w:val="1"/>
    <w:qFormat/>
    <w:uiPriority w:val="0"/>
    <w:pPr>
      <w:adjustRightInd w:val="0"/>
      <w:snapToGrid w:val="0"/>
      <w:ind w:left="567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50">
    <w:name w:val="Date"/>
    <w:basedOn w:val="1"/>
    <w:next w:val="1"/>
    <w:semiHidden/>
    <w:qFormat/>
    <w:uiPriority w:val="0"/>
    <w:pPr>
      <w:ind w:left="2500" w:leftChars="2500"/>
    </w:pPr>
  </w:style>
  <w:style w:type="paragraph" w:styleId="51">
    <w:name w:val="Body Text Indent 2"/>
    <w:basedOn w:val="1"/>
    <w:semiHidden/>
    <w:qFormat/>
    <w:uiPriority w:val="0"/>
    <w:pPr>
      <w:spacing w:after="120" w:line="480" w:lineRule="auto"/>
      <w:ind w:left="200" w:leftChars="200"/>
    </w:pPr>
  </w:style>
  <w:style w:type="paragraph" w:styleId="52">
    <w:name w:val="endnote text"/>
    <w:basedOn w:val="1"/>
    <w:semiHidden/>
    <w:qFormat/>
    <w:uiPriority w:val="0"/>
  </w:style>
  <w:style w:type="paragraph" w:styleId="53">
    <w:name w:val="List Continue 5"/>
    <w:basedOn w:val="1"/>
    <w:semiHidden/>
    <w:qFormat/>
    <w:uiPriority w:val="0"/>
    <w:pPr>
      <w:spacing w:after="120"/>
      <w:ind w:left="1000" w:leftChars="1000"/>
    </w:pPr>
  </w:style>
  <w:style w:type="paragraph" w:styleId="54">
    <w:name w:val="Balloon Text"/>
    <w:basedOn w:val="1"/>
    <w:semiHidden/>
    <w:qFormat/>
    <w:uiPriority w:val="0"/>
    <w:rPr>
      <w:sz w:val="18"/>
      <w:szCs w:val="18"/>
    </w:rPr>
  </w:style>
  <w:style w:type="paragraph" w:styleId="55">
    <w:name w:val="footer"/>
    <w:basedOn w:val="56"/>
    <w:semiHidden/>
    <w:qFormat/>
    <w:uiPriority w:val="0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56">
    <w:name w:val="Heading Left"/>
    <w:basedOn w:val="1"/>
    <w:qFormat/>
    <w:uiPriority w:val="0"/>
    <w:pPr>
      <w:spacing w:before="0" w:after="0"/>
      <w:ind w:left="0"/>
    </w:pPr>
    <w:rPr>
      <w:sz w:val="20"/>
      <w:szCs w:val="20"/>
    </w:rPr>
  </w:style>
  <w:style w:type="paragraph" w:styleId="57">
    <w:name w:val="envelope return"/>
    <w:basedOn w:val="1"/>
    <w:semiHidden/>
    <w:qFormat/>
    <w:uiPriority w:val="0"/>
    <w:rPr>
      <w:rFonts w:ascii="Arial" w:hAnsi="Arial"/>
    </w:rPr>
  </w:style>
  <w:style w:type="paragraph" w:styleId="58">
    <w:name w:val="header"/>
    <w:basedOn w:val="1"/>
    <w:qFormat/>
    <w:uiPriority w:val="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paragraph" w:styleId="59">
    <w:name w:val="Signature"/>
    <w:basedOn w:val="1"/>
    <w:semiHidden/>
    <w:qFormat/>
    <w:uiPriority w:val="0"/>
    <w:pPr>
      <w:ind w:left="2100" w:leftChars="2100"/>
    </w:pPr>
  </w:style>
  <w:style w:type="paragraph" w:styleId="60">
    <w:name w:val="toc 1"/>
    <w:basedOn w:val="1"/>
    <w:next w:val="1"/>
    <w:qFormat/>
    <w:uiPriority w:val="39"/>
    <w:pPr>
      <w:spacing w:before="120" w:after="0"/>
      <w:ind w:left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61">
    <w:name w:val="List Continue 4"/>
    <w:basedOn w:val="1"/>
    <w:semiHidden/>
    <w:qFormat/>
    <w:uiPriority w:val="0"/>
    <w:pPr>
      <w:spacing w:after="120"/>
      <w:ind w:left="800" w:leftChars="800"/>
    </w:pPr>
  </w:style>
  <w:style w:type="paragraph" w:styleId="62">
    <w:name w:val="toc 4"/>
    <w:basedOn w:val="1"/>
    <w:next w:val="1"/>
    <w:semiHidden/>
    <w:qFormat/>
    <w:uiPriority w:val="0"/>
    <w:pPr>
      <w:spacing w:before="0" w:after="0"/>
      <w:ind w:left="630"/>
    </w:pPr>
    <w:rPr>
      <w:rFonts w:asciiTheme="minorHAnsi" w:hAnsiTheme="minorHAnsi" w:cstheme="minorHAnsi"/>
      <w:sz w:val="20"/>
      <w:szCs w:val="20"/>
    </w:rPr>
  </w:style>
  <w:style w:type="paragraph" w:styleId="63">
    <w:name w:val="index heading"/>
    <w:basedOn w:val="1"/>
    <w:next w:val="64"/>
    <w:semiHidden/>
    <w:qFormat/>
    <w:uiPriority w:val="0"/>
    <w:rPr>
      <w:rFonts w:ascii="Arial" w:hAnsi="Arial"/>
      <w:b/>
      <w:bCs/>
    </w:rPr>
  </w:style>
  <w:style w:type="paragraph" w:styleId="64">
    <w:name w:val="index 1"/>
    <w:next w:val="1"/>
    <w:qFormat/>
    <w:uiPriority w:val="0"/>
    <w:pPr>
      <w:adjustRightInd w:val="0"/>
      <w:snapToGrid w:val="0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65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6">
    <w:name w:val="List Number 5"/>
    <w:basedOn w:val="1"/>
    <w:semiHidden/>
    <w:qFormat/>
    <w:uiPriority w:val="0"/>
    <w:pPr>
      <w:numPr>
        <w:ilvl w:val="0"/>
        <w:numId w:val="13"/>
      </w:numPr>
    </w:pPr>
  </w:style>
  <w:style w:type="paragraph" w:styleId="67">
    <w:name w:val="List"/>
    <w:basedOn w:val="1"/>
    <w:semiHidden/>
    <w:qFormat/>
    <w:uiPriority w:val="0"/>
    <w:pPr>
      <w:ind w:left="200" w:hanging="200" w:hangingChars="200"/>
    </w:pPr>
  </w:style>
  <w:style w:type="paragraph" w:styleId="68">
    <w:name w:val="footnote text"/>
    <w:basedOn w:val="1"/>
    <w:semiHidden/>
    <w:qFormat/>
    <w:uiPriority w:val="0"/>
    <w:rPr>
      <w:sz w:val="18"/>
      <w:szCs w:val="18"/>
    </w:rPr>
  </w:style>
  <w:style w:type="paragraph" w:styleId="69">
    <w:name w:val="toc 6"/>
    <w:basedOn w:val="1"/>
    <w:next w:val="1"/>
    <w:semiHidden/>
    <w:qFormat/>
    <w:uiPriority w:val="0"/>
    <w:pPr>
      <w:spacing w:before="0" w:after="0"/>
      <w:ind w:left="1050"/>
    </w:pPr>
    <w:rPr>
      <w:rFonts w:asciiTheme="minorHAnsi" w:hAnsiTheme="minorHAnsi" w:cstheme="minorHAnsi"/>
      <w:sz w:val="20"/>
      <w:szCs w:val="20"/>
    </w:rPr>
  </w:style>
  <w:style w:type="paragraph" w:styleId="70">
    <w:name w:val="List 5"/>
    <w:basedOn w:val="1"/>
    <w:semiHidden/>
    <w:qFormat/>
    <w:uiPriority w:val="0"/>
    <w:pPr>
      <w:ind w:left="800" w:leftChars="800" w:hanging="200" w:hangingChars="200"/>
    </w:pPr>
  </w:style>
  <w:style w:type="paragraph" w:styleId="71">
    <w:name w:val="Body Text Indent 3"/>
    <w:basedOn w:val="1"/>
    <w:semiHidden/>
    <w:qFormat/>
    <w:uiPriority w:val="0"/>
    <w:pPr>
      <w:spacing w:after="120"/>
      <w:ind w:left="200" w:leftChars="200"/>
    </w:pPr>
    <w:rPr>
      <w:sz w:val="16"/>
      <w:szCs w:val="16"/>
    </w:rPr>
  </w:style>
  <w:style w:type="paragraph" w:styleId="72">
    <w:name w:val="index 7"/>
    <w:basedOn w:val="1"/>
    <w:next w:val="1"/>
    <w:semiHidden/>
    <w:qFormat/>
    <w:uiPriority w:val="0"/>
    <w:pPr>
      <w:ind w:left="1470" w:hanging="210"/>
    </w:pPr>
    <w:rPr>
      <w:sz w:val="20"/>
      <w:szCs w:val="20"/>
    </w:rPr>
  </w:style>
  <w:style w:type="paragraph" w:styleId="73">
    <w:name w:val="index 9"/>
    <w:basedOn w:val="1"/>
    <w:next w:val="1"/>
    <w:semiHidden/>
    <w:qFormat/>
    <w:uiPriority w:val="0"/>
    <w:pPr>
      <w:ind w:left="1890" w:hanging="210"/>
    </w:pPr>
    <w:rPr>
      <w:sz w:val="20"/>
      <w:szCs w:val="20"/>
    </w:rPr>
  </w:style>
  <w:style w:type="paragraph" w:styleId="74">
    <w:name w:val="table of figures"/>
    <w:basedOn w:val="1"/>
    <w:next w:val="1"/>
    <w:semiHidden/>
    <w:qFormat/>
    <w:uiPriority w:val="0"/>
    <w:pPr>
      <w:spacing w:afterLines="50"/>
      <w:ind w:left="300" w:leftChars="300"/>
    </w:pPr>
    <w:rPr>
      <w:sz w:val="20"/>
      <w:szCs w:val="20"/>
    </w:rPr>
  </w:style>
  <w:style w:type="paragraph" w:styleId="75">
    <w:name w:val="toc 2"/>
    <w:basedOn w:val="1"/>
    <w:next w:val="1"/>
    <w:qFormat/>
    <w:uiPriority w:val="39"/>
    <w:pPr>
      <w:spacing w:before="120" w:after="0"/>
      <w:ind w:left="210"/>
    </w:pPr>
    <w:rPr>
      <w:rFonts w:asciiTheme="minorHAnsi" w:hAnsiTheme="minorHAnsi" w:cstheme="minorHAnsi"/>
      <w:b/>
      <w:bCs/>
      <w:sz w:val="22"/>
      <w:szCs w:val="22"/>
    </w:rPr>
  </w:style>
  <w:style w:type="paragraph" w:styleId="76">
    <w:name w:val="toc 9"/>
    <w:basedOn w:val="1"/>
    <w:next w:val="1"/>
    <w:semiHidden/>
    <w:qFormat/>
    <w:uiPriority w:val="0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77">
    <w:name w:val="Body Text 2"/>
    <w:basedOn w:val="1"/>
    <w:semiHidden/>
    <w:qFormat/>
    <w:uiPriority w:val="0"/>
    <w:pPr>
      <w:spacing w:after="120" w:line="480" w:lineRule="auto"/>
    </w:pPr>
  </w:style>
  <w:style w:type="paragraph" w:styleId="78">
    <w:name w:val="List 4"/>
    <w:basedOn w:val="1"/>
    <w:semiHidden/>
    <w:qFormat/>
    <w:uiPriority w:val="0"/>
    <w:pPr>
      <w:ind w:left="600" w:leftChars="600" w:hanging="200" w:hangingChars="200"/>
    </w:pPr>
  </w:style>
  <w:style w:type="paragraph" w:styleId="79">
    <w:name w:val="List Continue 2"/>
    <w:basedOn w:val="1"/>
    <w:semiHidden/>
    <w:qFormat/>
    <w:uiPriority w:val="0"/>
    <w:pPr>
      <w:spacing w:after="120"/>
      <w:ind w:left="400" w:leftChars="400"/>
    </w:pPr>
  </w:style>
  <w:style w:type="paragraph" w:styleId="80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500" w:leftChars="500" w:hanging="500" w:hangingChars="500"/>
    </w:pPr>
    <w:rPr>
      <w:rFonts w:ascii="Arial" w:hAnsi="Arial"/>
    </w:rPr>
  </w:style>
  <w:style w:type="paragraph" w:styleId="81">
    <w:name w:val="HTML Preformatted"/>
    <w:basedOn w:val="1"/>
    <w:semiHidden/>
    <w:qFormat/>
    <w:uiPriority w:val="0"/>
    <w:rPr>
      <w:rFonts w:ascii="Courier New" w:hAnsi="Courier New" w:cs="Courier New"/>
      <w:sz w:val="20"/>
      <w:szCs w:val="20"/>
    </w:rPr>
  </w:style>
  <w:style w:type="paragraph" w:styleId="82">
    <w:name w:val="Normal (Web)"/>
    <w:basedOn w:val="1"/>
    <w:semiHidden/>
    <w:qFormat/>
    <w:uiPriority w:val="0"/>
    <w:rPr>
      <w:rFonts w:cs="Times New Roman"/>
    </w:rPr>
  </w:style>
  <w:style w:type="paragraph" w:styleId="83">
    <w:name w:val="List Continue 3"/>
    <w:basedOn w:val="1"/>
    <w:semiHidden/>
    <w:qFormat/>
    <w:uiPriority w:val="0"/>
    <w:pPr>
      <w:spacing w:after="120"/>
      <w:ind w:left="600" w:leftChars="600"/>
    </w:pPr>
  </w:style>
  <w:style w:type="paragraph" w:styleId="84">
    <w:name w:val="index 2"/>
    <w:next w:val="1"/>
    <w:qFormat/>
    <w:uiPriority w:val="0"/>
    <w:pPr>
      <w:adjustRightInd w:val="0"/>
      <w:snapToGrid w:val="0"/>
      <w:ind w:left="284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85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6">
    <w:name w:val="annotation subject"/>
    <w:basedOn w:val="28"/>
    <w:next w:val="28"/>
    <w:semiHidden/>
    <w:qFormat/>
    <w:uiPriority w:val="0"/>
    <w:rPr>
      <w:b/>
      <w:bCs/>
    </w:rPr>
  </w:style>
  <w:style w:type="paragraph" w:styleId="87">
    <w:name w:val="Body Text First Indent"/>
    <w:basedOn w:val="34"/>
    <w:semiHidden/>
    <w:qFormat/>
    <w:uiPriority w:val="0"/>
    <w:pPr>
      <w:ind w:firstLine="100" w:firstLineChars="100"/>
    </w:pPr>
  </w:style>
  <w:style w:type="paragraph" w:styleId="88">
    <w:name w:val="Body Text First Indent 2"/>
    <w:basedOn w:val="35"/>
    <w:semiHidden/>
    <w:qFormat/>
    <w:uiPriority w:val="0"/>
    <w:pPr>
      <w:ind w:firstLine="200" w:firstLineChars="200"/>
    </w:pPr>
  </w:style>
  <w:style w:type="table" w:styleId="90">
    <w:name w:val="Table Grid"/>
    <w:basedOn w:val="89"/>
    <w:semiHidden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Theme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Colorful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5">
    <w:name w:val="Table Elegant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Simple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1">
    <w:name w:val="Table Simple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2">
    <w:name w:val="Table Simple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Subtle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Subtle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3D effects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6">
    <w:name w:val="Table 3D effects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3D effects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4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2">
    <w:name w:val="Table List 5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List 6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List 7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5">
    <w:name w:val="Table List 8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6">
    <w:name w:val="Table Contemporary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7">
    <w:name w:val="Table Columns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1">
    <w:name w:val="Table Columns 5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Grid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Grid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Grid 4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6">
    <w:name w:val="Table Grid 5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6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7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8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1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2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3"/>
    <w:basedOn w:val="89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Professional"/>
    <w:basedOn w:val="89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35">
    <w:name w:val="Strong"/>
    <w:basedOn w:val="134"/>
    <w:semiHidden/>
    <w:qFormat/>
    <w:uiPriority w:val="0"/>
    <w:rPr>
      <w:b/>
      <w:bCs/>
    </w:rPr>
  </w:style>
  <w:style w:type="character" w:styleId="136">
    <w:name w:val="endnote reference"/>
    <w:basedOn w:val="134"/>
    <w:semiHidden/>
    <w:qFormat/>
    <w:uiPriority w:val="0"/>
    <w:rPr>
      <w:vertAlign w:val="superscript"/>
    </w:rPr>
  </w:style>
  <w:style w:type="character" w:styleId="137">
    <w:name w:val="page number"/>
    <w:basedOn w:val="134"/>
    <w:semiHidden/>
    <w:qFormat/>
    <w:uiPriority w:val="0"/>
  </w:style>
  <w:style w:type="character" w:styleId="138">
    <w:name w:val="FollowedHyperlink"/>
    <w:qFormat/>
    <w:uiPriority w:val="0"/>
    <w:rPr>
      <w:color w:val="800080"/>
      <w:u w:val="none"/>
    </w:rPr>
  </w:style>
  <w:style w:type="character" w:styleId="139">
    <w:name w:val="Emphasis"/>
    <w:basedOn w:val="134"/>
    <w:semiHidden/>
    <w:qFormat/>
    <w:uiPriority w:val="0"/>
    <w:rPr>
      <w:i/>
      <w:iCs/>
    </w:rPr>
  </w:style>
  <w:style w:type="character" w:styleId="140">
    <w:name w:val="line number"/>
    <w:basedOn w:val="134"/>
    <w:semiHidden/>
    <w:qFormat/>
    <w:uiPriority w:val="0"/>
  </w:style>
  <w:style w:type="character" w:styleId="141">
    <w:name w:val="HTML Definition"/>
    <w:basedOn w:val="134"/>
    <w:semiHidden/>
    <w:qFormat/>
    <w:uiPriority w:val="0"/>
    <w:rPr>
      <w:i/>
      <w:iCs/>
    </w:rPr>
  </w:style>
  <w:style w:type="character" w:styleId="142">
    <w:name w:val="HTML Typewriter"/>
    <w:basedOn w:val="134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3">
    <w:name w:val="HTML Acronym"/>
    <w:basedOn w:val="134"/>
    <w:semiHidden/>
    <w:qFormat/>
    <w:uiPriority w:val="0"/>
  </w:style>
  <w:style w:type="character" w:styleId="144">
    <w:name w:val="HTML Variable"/>
    <w:basedOn w:val="134"/>
    <w:semiHidden/>
    <w:qFormat/>
    <w:uiPriority w:val="0"/>
    <w:rPr>
      <w:i/>
      <w:iCs/>
    </w:rPr>
  </w:style>
  <w:style w:type="character" w:styleId="145">
    <w:name w:val="Hyperlink"/>
    <w:qFormat/>
    <w:uiPriority w:val="99"/>
    <w:rPr>
      <w:color w:val="0000FF"/>
      <w:u w:val="none"/>
    </w:rPr>
  </w:style>
  <w:style w:type="character" w:styleId="146">
    <w:name w:val="HTML Code"/>
    <w:basedOn w:val="134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7">
    <w:name w:val="annotation reference"/>
    <w:basedOn w:val="134"/>
    <w:semiHidden/>
    <w:qFormat/>
    <w:uiPriority w:val="0"/>
    <w:rPr>
      <w:sz w:val="21"/>
      <w:szCs w:val="21"/>
    </w:rPr>
  </w:style>
  <w:style w:type="character" w:styleId="148">
    <w:name w:val="HTML Cite"/>
    <w:basedOn w:val="134"/>
    <w:semiHidden/>
    <w:qFormat/>
    <w:uiPriority w:val="0"/>
    <w:rPr>
      <w:i/>
      <w:iCs/>
    </w:rPr>
  </w:style>
  <w:style w:type="character" w:styleId="149">
    <w:name w:val="footnote reference"/>
    <w:basedOn w:val="134"/>
    <w:semiHidden/>
    <w:qFormat/>
    <w:uiPriority w:val="0"/>
    <w:rPr>
      <w:vertAlign w:val="superscript"/>
    </w:rPr>
  </w:style>
  <w:style w:type="character" w:styleId="150">
    <w:name w:val="HTML Keyboard"/>
    <w:basedOn w:val="134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1">
    <w:name w:val="HTML Sample"/>
    <w:basedOn w:val="134"/>
    <w:semiHidden/>
    <w:qFormat/>
    <w:uiPriority w:val="0"/>
    <w:rPr>
      <w:rFonts w:ascii="Courier New" w:hAnsi="Courier New" w:cs="Courier New"/>
    </w:rPr>
  </w:style>
  <w:style w:type="paragraph" w:customStyle="1" w:styleId="152">
    <w:name w:val="Normal In Title Page"/>
    <w:qFormat/>
    <w:uiPriority w:val="0"/>
    <w:rPr>
      <w:rFonts w:ascii="Arial" w:hAnsi="Arial" w:eastAsia="宋体" w:cs="Arial"/>
      <w:kern w:val="2"/>
      <w:sz w:val="22"/>
      <w:szCs w:val="22"/>
      <w:lang w:val="en-US" w:eastAsia="zh-CN" w:bidi="ar-SA"/>
    </w:rPr>
  </w:style>
  <w:style w:type="paragraph" w:customStyle="1" w:styleId="153">
    <w:name w:val="Table Text In Title Page"/>
    <w:qFormat/>
    <w:uiPriority w:val="0"/>
    <w:pPr>
      <w:autoSpaceDE w:val="0"/>
      <w:autoSpaceDN w:val="0"/>
      <w:spacing w:before="80" w:after="80"/>
    </w:pPr>
    <w:rPr>
      <w:rFonts w:ascii="Arial" w:hAnsi="Arial" w:eastAsia="宋体" w:cs="Arial"/>
      <w:snapToGrid w:val="0"/>
      <w:lang w:val="zh-CN" w:eastAsia="en-US" w:bidi="ar-SA"/>
    </w:rPr>
  </w:style>
  <w:style w:type="paragraph" w:customStyle="1" w:styleId="154">
    <w:name w:val="Appendix heading 1"/>
    <w:basedOn w:val="3"/>
    <w:next w:val="155"/>
    <w:qFormat/>
    <w:uiPriority w:val="0"/>
    <w:pPr>
      <w:keepLines/>
      <w:numPr>
        <w:numId w:val="2"/>
      </w:numPr>
      <w:topLinePunct w:val="0"/>
    </w:pPr>
    <w:rPr>
      <w:bCs w:val="0"/>
    </w:rPr>
  </w:style>
  <w:style w:type="paragraph" w:customStyle="1" w:styleId="155">
    <w:name w:val="附录 标题 2"/>
    <w:basedOn w:val="4"/>
    <w:next w:val="156"/>
    <w:qFormat/>
    <w:uiPriority w:val="0"/>
    <w:pPr>
      <w:numPr>
        <w:numId w:val="2"/>
      </w:numPr>
      <w:topLinePunct w:val="0"/>
      <w:spacing w:before="200"/>
    </w:pPr>
    <w:rPr>
      <w:rFonts w:cs="Times New Roman"/>
    </w:rPr>
  </w:style>
  <w:style w:type="paragraph" w:customStyle="1" w:styleId="156">
    <w:name w:val="附录 标题 3"/>
    <w:basedOn w:val="5"/>
    <w:next w:val="157"/>
    <w:qFormat/>
    <w:uiPriority w:val="0"/>
    <w:pPr>
      <w:numPr>
        <w:numId w:val="2"/>
      </w:numPr>
      <w:topLinePunct w:val="0"/>
    </w:pPr>
    <w:rPr>
      <w:rFonts w:cs="Times New Roman"/>
    </w:rPr>
  </w:style>
  <w:style w:type="paragraph" w:customStyle="1" w:styleId="157">
    <w:name w:val="附录 标题 4"/>
    <w:basedOn w:val="6"/>
    <w:next w:val="158"/>
    <w:qFormat/>
    <w:uiPriority w:val="0"/>
    <w:pPr>
      <w:numPr>
        <w:numId w:val="2"/>
      </w:numPr>
      <w:topLinePunct w:val="0"/>
    </w:pPr>
    <w:rPr>
      <w:rFonts w:cs="Times New Roman"/>
    </w:rPr>
  </w:style>
  <w:style w:type="paragraph" w:customStyle="1" w:styleId="158">
    <w:name w:val="附录 标题 5"/>
    <w:basedOn w:val="7"/>
    <w:next w:val="1"/>
    <w:qFormat/>
    <w:uiPriority w:val="0"/>
    <w:pPr>
      <w:numPr>
        <w:numId w:val="2"/>
      </w:numPr>
      <w:topLinePunct w:val="0"/>
    </w:pPr>
    <w:rPr>
      <w:rFonts w:cs="Times New Roman"/>
    </w:rPr>
  </w:style>
  <w:style w:type="paragraph" w:customStyle="1" w:styleId="159">
    <w:name w:val="Block Label"/>
    <w:basedOn w:val="1"/>
    <w:next w:val="1"/>
    <w:qFormat/>
    <w:uiPriority w:val="0"/>
    <w:pPr>
      <w:keepNext/>
      <w:keepLines/>
      <w:spacing w:before="300" w:after="80"/>
      <w:ind w:left="0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160">
    <w:name w:val="Subsection"/>
    <w:basedOn w:val="1"/>
    <w:next w:val="1"/>
    <w:qFormat/>
    <w:uiPriority w:val="0"/>
    <w:pPr>
      <w:keepNext/>
      <w:keepLines/>
      <w:numPr>
        <w:ilvl w:val="5"/>
        <w:numId w:val="1"/>
      </w:numPr>
      <w:spacing w:before="300" w:after="80"/>
    </w:pPr>
    <w:rPr>
      <w:rFonts w:ascii="Book Antiqua" w:hAnsi="Book Antiqua" w:eastAsia="黑体" w:cs="Book Antiqua"/>
      <w:bCs/>
      <w:kern w:val="0"/>
      <w:sz w:val="22"/>
      <w:szCs w:val="22"/>
    </w:rPr>
  </w:style>
  <w:style w:type="paragraph" w:customStyle="1" w:styleId="161">
    <w:name w:val="Block Label With Six Number"/>
    <w:basedOn w:val="1"/>
    <w:next w:val="1"/>
    <w:qFormat/>
    <w:uiPriority w:val="0"/>
    <w:pPr>
      <w:keepNext/>
      <w:keepLines/>
      <w:spacing w:before="300" w:after="80"/>
      <w:ind w:left="0"/>
      <w:outlineLvl w:val="5"/>
    </w:pPr>
    <w:rPr>
      <w:rFonts w:ascii="Book Antiqua" w:hAnsi="Book Antiqua" w:eastAsia="黑体" w:cs="Book Antiqua"/>
      <w:bCs/>
      <w:kern w:val="0"/>
      <w:sz w:val="24"/>
      <w:szCs w:val="24"/>
    </w:rPr>
  </w:style>
  <w:style w:type="paragraph" w:customStyle="1" w:styleId="162">
    <w:name w:val="Block Label With Seven Number"/>
    <w:basedOn w:val="1"/>
    <w:next w:val="1"/>
    <w:qFormat/>
    <w:uiPriority w:val="0"/>
    <w:pPr>
      <w:keepNext/>
      <w:keepLines/>
      <w:spacing w:before="300" w:after="80"/>
      <w:ind w:left="0"/>
      <w:outlineLvl w:val="6"/>
    </w:pPr>
    <w:rPr>
      <w:rFonts w:ascii="Book Antiqua" w:hAnsi="Book Antiqua" w:eastAsia="黑体" w:cs="Book Antiqua"/>
      <w:bCs/>
      <w:kern w:val="0"/>
      <w:sz w:val="24"/>
      <w:szCs w:val="24"/>
    </w:rPr>
  </w:style>
  <w:style w:type="paragraph" w:customStyle="1" w:styleId="163">
    <w:name w:val="Block Label In Title Page"/>
    <w:next w:val="1"/>
    <w:qFormat/>
    <w:uiPriority w:val="0"/>
    <w:pPr>
      <w:keepNext/>
      <w:keepLines/>
      <w:spacing w:before="200" w:after="160"/>
    </w:pPr>
    <w:rPr>
      <w:rFonts w:ascii="Book Antiqua" w:hAnsi="Book Antiqua" w:eastAsia="黑体" w:cs="Book Antiqua"/>
      <w:bCs/>
      <w:sz w:val="26"/>
      <w:szCs w:val="26"/>
      <w:lang w:val="en-US" w:eastAsia="en-US" w:bidi="ar-SA"/>
    </w:rPr>
  </w:style>
  <w:style w:type="paragraph" w:customStyle="1" w:styleId="164">
    <w:name w:val="Copyright Declaration1"/>
    <w:qFormat/>
    <w:uiPriority w:val="0"/>
    <w:pPr>
      <w:spacing w:before="80" w:after="80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165">
    <w:name w:val="Cover 1"/>
    <w:basedOn w:val="1"/>
    <w:qFormat/>
    <w:uiPriority w:val="0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kern w:val="0"/>
      <w:sz w:val="40"/>
      <w:szCs w:val="40"/>
    </w:rPr>
  </w:style>
  <w:style w:type="paragraph" w:customStyle="1" w:styleId="166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167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168">
    <w:name w:val="Cover 5"/>
    <w:basedOn w:val="1"/>
    <w:qFormat/>
    <w:uiPriority w:val="0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169">
    <w:name w:val="Cover 3"/>
    <w:basedOn w:val="1"/>
    <w:qFormat/>
    <w:uiPriority w:val="0"/>
    <w:pPr>
      <w:widowControl w:val="0"/>
      <w:topLinePunct w:val="0"/>
      <w:spacing w:before="80" w:after="80"/>
      <w:ind w:left="0"/>
    </w:pPr>
    <w:rPr>
      <w:rFonts w:ascii="Arial" w:hAnsi="Arial" w:eastAsia="黑体"/>
      <w:b/>
      <w:bCs/>
      <w:spacing w:val="-4"/>
      <w:sz w:val="22"/>
      <w:szCs w:val="22"/>
      <w:lang w:eastAsia="en-US"/>
    </w:rPr>
  </w:style>
  <w:style w:type="paragraph" w:customStyle="1" w:styleId="170">
    <w:name w:val="Cover 4"/>
    <w:basedOn w:val="1"/>
    <w:qFormat/>
    <w:uiPriority w:val="0"/>
    <w:pPr>
      <w:widowControl w:val="0"/>
      <w:topLinePunct w:val="0"/>
      <w:spacing w:before="80" w:after="8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paragraph" w:customStyle="1" w:styleId="171">
    <w:name w:val="Figure"/>
    <w:basedOn w:val="1"/>
    <w:next w:val="1"/>
    <w:qFormat/>
    <w:uiPriority w:val="0"/>
    <w:pPr>
      <w:keepNext/>
    </w:pPr>
  </w:style>
  <w:style w:type="paragraph" w:customStyle="1" w:styleId="172">
    <w:name w:val="Figure Description"/>
    <w:next w:val="171"/>
    <w:qFormat/>
    <w:uiPriority w:val="0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73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74">
    <w:name w:val="Heading Right"/>
    <w:basedOn w:val="1"/>
    <w:qFormat/>
    <w:uiPriority w:val="0"/>
    <w:pPr>
      <w:spacing w:before="0" w:after="0"/>
      <w:ind w:left="0"/>
      <w:jc w:val="right"/>
    </w:pPr>
    <w:rPr>
      <w:sz w:val="20"/>
      <w:szCs w:val="20"/>
    </w:rPr>
  </w:style>
  <w:style w:type="paragraph" w:customStyle="1" w:styleId="175">
    <w:name w:val="Heading1 No Number"/>
    <w:basedOn w:val="3"/>
    <w:next w:val="1"/>
    <w:qFormat/>
    <w:uiPriority w:val="0"/>
    <w:pPr>
      <w:pageBreakBefore/>
      <w:numPr>
        <w:numId w:val="0"/>
      </w:numPr>
    </w:pPr>
  </w:style>
  <w:style w:type="paragraph" w:customStyle="1" w:styleId="176">
    <w:name w:val="Heading2 No Number"/>
    <w:basedOn w:val="4"/>
    <w:next w:val="1"/>
    <w:qFormat/>
    <w:uiPriority w:val="0"/>
    <w:pPr>
      <w:numPr>
        <w:ilvl w:val="0"/>
        <w:numId w:val="0"/>
      </w:numPr>
      <w:outlineLvl w:val="9"/>
    </w:pPr>
  </w:style>
  <w:style w:type="paragraph" w:customStyle="1" w:styleId="177">
    <w:name w:val="Heading2 No Number 4 lite"/>
    <w:basedOn w:val="4"/>
    <w:next w:val="1"/>
    <w:qFormat/>
    <w:uiPriority w:val="0"/>
    <w:pPr>
      <w:numPr>
        <w:ilvl w:val="0"/>
        <w:numId w:val="0"/>
      </w:numPr>
    </w:pPr>
  </w:style>
  <w:style w:type="paragraph" w:customStyle="1" w:styleId="178">
    <w:name w:val="Heading3 No Number"/>
    <w:basedOn w:val="5"/>
    <w:next w:val="1"/>
    <w:qFormat/>
    <w:uiPriority w:val="0"/>
    <w:pPr>
      <w:numPr>
        <w:ilvl w:val="0"/>
        <w:numId w:val="0"/>
      </w:numPr>
    </w:pPr>
    <w:rPr>
      <w:rFonts w:cs="Book Antiqua"/>
    </w:rPr>
  </w:style>
  <w:style w:type="paragraph" w:customStyle="1" w:styleId="179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80">
    <w:name w:val="About This Chapter"/>
    <w:basedOn w:val="176"/>
    <w:next w:val="1"/>
    <w:qFormat/>
    <w:uiPriority w:val="0"/>
    <w:pPr>
      <w:spacing w:after="560"/>
    </w:pPr>
  </w:style>
  <w:style w:type="paragraph" w:customStyle="1" w:styleId="181">
    <w:name w:val="Item List"/>
    <w:qFormat/>
    <w:uiPriority w:val="0"/>
    <w:pPr>
      <w:numPr>
        <w:ilvl w:val="0"/>
        <w:numId w:val="14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82">
    <w:name w:val="Item List in Table"/>
    <w:basedOn w:val="1"/>
    <w:qFormat/>
    <w:uiPriority w:val="0"/>
    <w:pPr>
      <w:numPr>
        <w:ilvl w:val="0"/>
        <w:numId w:val="15"/>
      </w:numPr>
      <w:tabs>
        <w:tab w:val="left" w:pos="284"/>
        <w:tab w:val="clear" w:pos="170"/>
      </w:tabs>
      <w:spacing w:before="80" w:after="80"/>
      <w:ind w:left="284" w:hanging="284"/>
    </w:pPr>
    <w:rPr>
      <w:kern w:val="0"/>
    </w:rPr>
  </w:style>
  <w:style w:type="paragraph" w:customStyle="1" w:styleId="183">
    <w:name w:val="Sub Item List in Table"/>
    <w:basedOn w:val="1"/>
    <w:qFormat/>
    <w:uiPriority w:val="0"/>
    <w:pPr>
      <w:numPr>
        <w:ilvl w:val="2"/>
        <w:numId w:val="15"/>
      </w:numPr>
      <w:spacing w:before="80" w:after="80"/>
    </w:pPr>
  </w:style>
  <w:style w:type="paragraph" w:customStyle="1" w:styleId="184">
    <w:name w:val="Sub Item Step in Table"/>
    <w:qFormat/>
    <w:uiPriority w:val="0"/>
    <w:pPr>
      <w:numPr>
        <w:ilvl w:val="1"/>
        <w:numId w:val="15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85">
    <w:name w:val="Sub Item Step in Table List"/>
    <w:qFormat/>
    <w:uiPriority w:val="0"/>
    <w:pPr>
      <w:numPr>
        <w:ilvl w:val="3"/>
        <w:numId w:val="15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86">
    <w:name w:val="Sub Item List in Table Step"/>
    <w:basedOn w:val="1"/>
    <w:qFormat/>
    <w:uiPriority w:val="0"/>
    <w:pPr>
      <w:numPr>
        <w:ilvl w:val="4"/>
        <w:numId w:val="15"/>
      </w:numPr>
      <w:spacing w:before="80" w:after="80"/>
    </w:pPr>
  </w:style>
  <w:style w:type="paragraph" w:customStyle="1" w:styleId="187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hint="eastAsia"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8">
    <w:name w:val="Item Step"/>
    <w:qFormat/>
    <w:uiPriority w:val="0"/>
    <w:pPr>
      <w:numPr>
        <w:ilvl w:val="0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89">
    <w:name w:val="Sub Item Step"/>
    <w:qFormat/>
    <w:uiPriority w:val="0"/>
    <w:pPr>
      <w:numPr>
        <w:ilvl w:val="1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90">
    <w:name w:val="Third Level Item Step"/>
    <w:qFormat/>
    <w:uiPriority w:val="0"/>
    <w:pPr>
      <w:numPr>
        <w:ilvl w:val="2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91">
    <w:name w:val="Fourth Level Item Step"/>
    <w:qFormat/>
    <w:uiPriority w:val="0"/>
    <w:pPr>
      <w:numPr>
        <w:ilvl w:val="3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9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93">
    <w:name w:val="CAUTION Heading"/>
    <w:basedOn w:val="1"/>
    <w:qFormat/>
    <w:uiPriority w:val="0"/>
    <w:pPr>
      <w:keepNext/>
      <w:pBdr>
        <w:top w:val="single" w:color="auto" w:sz="12" w:space="4"/>
      </w:pBdr>
      <w:spacing w:before="80" w:after="80"/>
    </w:pPr>
    <w:rPr>
      <w:rFonts w:ascii="Book Antiqua" w:hAnsi="Book Antiqua" w:eastAsia="黑体"/>
      <w:bCs/>
    </w:rPr>
  </w:style>
  <w:style w:type="paragraph" w:customStyle="1" w:styleId="194">
    <w:name w:val="Notes Heading in Table"/>
    <w:next w:val="19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9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196">
    <w:name w:val="CAUTION Text"/>
    <w:basedOn w:val="1"/>
    <w:qFormat/>
    <w:uiPriority w:val="0"/>
    <w:pPr>
      <w:keepLines/>
      <w:pBdr>
        <w:bottom w:val="single" w:color="auto" w:sz="12" w:space="4"/>
      </w:pBdr>
      <w:spacing w:before="80" w:after="80"/>
    </w:pPr>
    <w:rPr>
      <w:rFonts w:eastAsia="楷体_GB2312"/>
      <w:iCs/>
    </w:rPr>
  </w:style>
  <w:style w:type="paragraph" w:customStyle="1" w:styleId="197">
    <w:name w:val="Notes Text TD"/>
    <w:qFormat/>
    <w:uiPriority w:val="0"/>
    <w:pPr>
      <w:snapToGrid w:val="0"/>
      <w:spacing w:line="240" w:lineRule="atLeast"/>
      <w:ind w:left="2075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98">
    <w:name w:val="Notes Text List Text TD"/>
    <w:qFormat/>
    <w:uiPriority w:val="0"/>
    <w:pPr>
      <w:snapToGrid w:val="0"/>
      <w:spacing w:line="240" w:lineRule="atLeast"/>
      <w:ind w:left="2359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99">
    <w:name w:val="CAUTION Text List Text TD"/>
    <w:basedOn w:val="196"/>
    <w:qFormat/>
    <w:uiPriority w:val="0"/>
    <w:pPr>
      <w:ind w:firstLine="283" w:firstLineChars="180"/>
    </w:pPr>
    <w:rPr>
      <w:rFonts w:ascii="Courier New" w:hAnsi="Courier New" w:eastAsia="宋体" w:cs="Courier New"/>
      <w:snapToGrid w:val="0"/>
      <w:spacing w:val="-1"/>
      <w:sz w:val="16"/>
      <w:szCs w:val="16"/>
    </w:rPr>
  </w:style>
  <w:style w:type="paragraph" w:customStyle="1" w:styleId="200">
    <w:name w:val="CAUTION Text TD"/>
    <w:basedOn w:val="196"/>
    <w:qFormat/>
    <w:uiPriority w:val="0"/>
    <w:rPr>
      <w:rFonts w:ascii="Courier New" w:hAnsi="Courier New" w:eastAsia="宋体" w:cs="Courier New"/>
      <w:snapToGrid w:val="0"/>
      <w:spacing w:val="-1"/>
      <w:sz w:val="16"/>
      <w:szCs w:val="16"/>
    </w:rPr>
  </w:style>
  <w:style w:type="paragraph" w:customStyle="1" w:styleId="201">
    <w:name w:val="Notes Text List Text"/>
    <w:basedOn w:val="196"/>
    <w:qFormat/>
    <w:uiPriority w:val="0"/>
    <w:pPr>
      <w:pBdr>
        <w:bottom w:val="none" w:color="auto" w:sz="0" w:space="0"/>
      </w:pBdr>
      <w:spacing w:before="40" w:line="200" w:lineRule="atLeast"/>
      <w:ind w:left="2359"/>
    </w:pPr>
    <w:rPr>
      <w:sz w:val="18"/>
      <w:szCs w:val="18"/>
    </w:rPr>
  </w:style>
  <w:style w:type="paragraph" w:customStyle="1" w:styleId="202">
    <w:name w:val="CAUTION Text List"/>
    <w:basedOn w:val="196"/>
    <w:qFormat/>
    <w:uiPriority w:val="0"/>
    <w:pPr>
      <w:keepNext/>
      <w:numPr>
        <w:ilvl w:val="0"/>
        <w:numId w:val="17"/>
      </w:numPr>
    </w:pPr>
  </w:style>
  <w:style w:type="paragraph" w:customStyle="1" w:styleId="203">
    <w:name w:val="CAUTION Text Step"/>
    <w:basedOn w:val="196"/>
    <w:qFormat/>
    <w:uiPriority w:val="0"/>
    <w:pPr>
      <w:keepNext/>
      <w:numPr>
        <w:ilvl w:val="5"/>
        <w:numId w:val="15"/>
      </w:numPr>
    </w:pPr>
  </w:style>
  <w:style w:type="paragraph" w:customStyle="1" w:styleId="204">
    <w:name w:val="CAUTION Text List Text"/>
    <w:basedOn w:val="196"/>
    <w:qFormat/>
    <w:uiPriority w:val="0"/>
    <w:pPr>
      <w:ind w:firstLine="283" w:firstLineChars="135"/>
    </w:pPr>
  </w:style>
  <w:style w:type="table" w:customStyle="1" w:styleId="205">
    <w:name w:val="Table"/>
    <w:basedOn w:val="133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206">
    <w:name w:val="Remarks Table"/>
    <w:basedOn w:val="89"/>
    <w:qFormat/>
    <w:uiPriority w:val="0"/>
  </w:style>
  <w:style w:type="paragraph" w:customStyle="1" w:styleId="207">
    <w:name w:val="Step"/>
    <w:basedOn w:val="1"/>
    <w:qFormat/>
    <w:uiPriority w:val="0"/>
    <w:pPr>
      <w:numPr>
        <w:ilvl w:val="6"/>
        <w:numId w:val="1"/>
      </w:numPr>
      <w:tabs>
        <w:tab w:val="left" w:pos="1701"/>
      </w:tabs>
    </w:pPr>
    <w:rPr>
      <w:snapToGrid w:val="0"/>
      <w:kern w:val="0"/>
    </w:rPr>
  </w:style>
  <w:style w:type="paragraph" w:customStyle="1" w:styleId="208">
    <w:name w:val="Sub Item List"/>
    <w:basedOn w:val="1"/>
    <w:qFormat/>
    <w:uiPriority w:val="0"/>
    <w:pPr>
      <w:numPr>
        <w:ilvl w:val="0"/>
        <w:numId w:val="18"/>
      </w:numPr>
      <w:spacing w:before="80" w:after="80"/>
    </w:pPr>
  </w:style>
  <w:style w:type="paragraph" w:customStyle="1" w:styleId="209">
    <w:name w:val="Third Level Item List"/>
    <w:basedOn w:val="1"/>
    <w:qFormat/>
    <w:uiPriority w:val="0"/>
    <w:pPr>
      <w:numPr>
        <w:ilvl w:val="1"/>
        <w:numId w:val="18"/>
      </w:numPr>
      <w:spacing w:before="80" w:after="80"/>
    </w:pPr>
  </w:style>
  <w:style w:type="paragraph" w:customStyle="1" w:styleId="210">
    <w:name w:val="Fourth Level Item List"/>
    <w:basedOn w:val="1"/>
    <w:qFormat/>
    <w:uiPriority w:val="0"/>
    <w:pPr>
      <w:numPr>
        <w:ilvl w:val="2"/>
        <w:numId w:val="18"/>
      </w:numPr>
      <w:spacing w:before="80" w:after="80"/>
    </w:pPr>
  </w:style>
  <w:style w:type="paragraph" w:customStyle="1" w:styleId="211">
    <w:name w:val="Sub Item List Text"/>
    <w:qFormat/>
    <w:uiPriority w:val="0"/>
    <w:pPr>
      <w:adjustRightInd w:val="0"/>
      <w:snapToGrid w:val="0"/>
      <w:spacing w:before="80" w:after="80" w:line="240" w:lineRule="atLeast"/>
      <w:ind w:left="255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212">
    <w:name w:val="Third Level Item List Text"/>
    <w:qFormat/>
    <w:uiPriority w:val="0"/>
    <w:pPr>
      <w:adjustRightInd w:val="0"/>
      <w:snapToGrid w:val="0"/>
      <w:spacing w:before="80" w:after="80" w:line="240" w:lineRule="atLeast"/>
      <w:ind w:left="2976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213">
    <w:name w:val="Fourth Level Item List Text"/>
    <w:qFormat/>
    <w:uiPriority w:val="0"/>
    <w:pPr>
      <w:adjustRightInd w:val="0"/>
      <w:snapToGrid w:val="0"/>
      <w:spacing w:before="80" w:after="80" w:line="240" w:lineRule="atLeast"/>
      <w:ind w:left="340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214">
    <w:name w:val="Table Description"/>
    <w:basedOn w:val="1"/>
    <w:next w:val="1"/>
    <w:qFormat/>
    <w:uiPriority w:val="0"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215">
    <w:name w:val="Notes Text List in Table"/>
    <w:qFormat/>
    <w:uiPriority w:val="0"/>
    <w:pPr>
      <w:numPr>
        <w:ilvl w:val="0"/>
        <w:numId w:val="19"/>
      </w:numPr>
      <w:spacing w:before="40" w:after="80" w:line="200" w:lineRule="atLeast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216">
    <w:name w:val="Notes Text Step in Table"/>
    <w:qFormat/>
    <w:uiPriority w:val="0"/>
    <w:pPr>
      <w:numPr>
        <w:ilvl w:val="7"/>
        <w:numId w:val="15"/>
      </w:numPr>
      <w:spacing w:before="40" w:after="80" w:line="200" w:lineRule="atLeast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217">
    <w:name w:val="Terminal Display"/>
    <w:link w:val="248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18">
    <w:name w:val="Terminal Display in Table"/>
    <w:link w:val="249"/>
    <w:qFormat/>
    <w:uiPriority w:val="0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19">
    <w:name w:val="Notes Text List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454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220">
    <w:name w:val="Notes Text TD in Table"/>
    <w:qFormat/>
    <w:uiPriority w:val="0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21">
    <w:name w:val="Notes Text List Text TD in Table"/>
    <w:qFormat/>
    <w:uiPriority w:val="0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22">
    <w:name w:val="Figure Description in Appendix"/>
    <w:basedOn w:val="171"/>
    <w:next w:val="171"/>
    <w:qFormat/>
    <w:uiPriority w:val="0"/>
    <w:pPr>
      <w:numPr>
        <w:ilvl w:val="7"/>
        <w:numId w:val="2"/>
      </w:numPr>
      <w:spacing w:before="320" w:after="80"/>
    </w:pPr>
    <w:rPr>
      <w:rFonts w:eastAsia="黑体"/>
      <w:spacing w:val="-4"/>
    </w:rPr>
  </w:style>
  <w:style w:type="paragraph" w:customStyle="1" w:styleId="223">
    <w:name w:val="Figure Description in Preface"/>
    <w:basedOn w:val="171"/>
    <w:next w:val="171"/>
    <w:qFormat/>
    <w:uiPriority w:val="0"/>
    <w:pPr>
      <w:numPr>
        <w:ilvl w:val="0"/>
        <w:numId w:val="20"/>
      </w:numPr>
    </w:pPr>
  </w:style>
  <w:style w:type="paragraph" w:customStyle="1" w:styleId="224">
    <w:name w:val="Table Heading"/>
    <w:basedOn w:val="1"/>
    <w:qFormat/>
    <w:uiPriority w:val="0"/>
    <w:pPr>
      <w:widowControl w:val="0"/>
      <w:spacing w:before="80" w:after="8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225">
    <w:name w:val="Table Text"/>
    <w:basedOn w:val="1"/>
    <w:qFormat/>
    <w:uiPriority w:val="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226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customStyle="1" w:styleId="227">
    <w:name w:val="Contents"/>
    <w:basedOn w:val="175"/>
    <w:qFormat/>
    <w:uiPriority w:val="0"/>
  </w:style>
  <w:style w:type="paragraph" w:customStyle="1" w:styleId="228">
    <w:name w:val="Item Step in Table"/>
    <w:qFormat/>
    <w:uiPriority w:val="0"/>
    <w:pPr>
      <w:numPr>
        <w:ilvl w:val="0"/>
        <w:numId w:val="21"/>
      </w:numPr>
      <w:topLinePunct/>
      <w:spacing w:before="40" w:after="4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229">
    <w:name w:val="Table Note"/>
    <w:basedOn w:val="1"/>
    <w:qFormat/>
    <w:uiPriority w:val="0"/>
    <w:pPr>
      <w:spacing w:before="80" w:after="80"/>
    </w:pPr>
    <w:rPr>
      <w:sz w:val="18"/>
      <w:szCs w:val="18"/>
    </w:rPr>
  </w:style>
  <w:style w:type="paragraph" w:customStyle="1" w:styleId="230">
    <w:name w:val="End"/>
    <w:basedOn w:val="1"/>
    <w:qFormat/>
    <w:uiPriority w:val="0"/>
    <w:pPr>
      <w:spacing w:after="400"/>
    </w:pPr>
    <w:rPr>
      <w:b/>
    </w:rPr>
  </w:style>
  <w:style w:type="paragraph" w:customStyle="1" w:styleId="231">
    <w:name w:val="Notes Heading"/>
    <w:basedOn w:val="19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232">
    <w:name w:val="Notes Text"/>
    <w:basedOn w:val="19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233">
    <w:name w:val="Notes Text List"/>
    <w:basedOn w:val="202"/>
    <w:qFormat/>
    <w:uiPriority w:val="0"/>
    <w:pPr>
      <w:keepNext w:val="0"/>
      <w:numPr>
        <w:numId w:val="22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234">
    <w:name w:val="Notes Text Step"/>
    <w:basedOn w:val="203"/>
    <w:qFormat/>
    <w:uiPriority w:val="0"/>
    <w:pPr>
      <w:numPr>
        <w:ilvl w:val="6"/>
      </w:numPr>
      <w:pBdr>
        <w:bottom w:val="none" w:color="auto" w:sz="0" w:space="0"/>
      </w:pBdr>
      <w:spacing w:before="40" w:line="200" w:lineRule="atLeast"/>
    </w:pPr>
    <w:rPr>
      <w:sz w:val="18"/>
      <w:szCs w:val="18"/>
    </w:rPr>
  </w:style>
  <w:style w:type="paragraph" w:customStyle="1" w:styleId="235">
    <w:name w:val="Code"/>
    <w:basedOn w:val="1"/>
    <w:qFormat/>
    <w:uiPriority w:val="0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36">
    <w:name w:val="Code in Table"/>
    <w:basedOn w:val="1"/>
    <w:qFormat/>
    <w:uiPriority w:val="0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237">
    <w:name w:val="Outline"/>
    <w:basedOn w:val="1"/>
    <w:semiHidden/>
    <w:qFormat/>
    <w:uiPriority w:val="0"/>
    <w:rPr>
      <w:i/>
      <w:color w:val="0000FF"/>
    </w:rPr>
  </w:style>
  <w:style w:type="paragraph" w:customStyle="1" w:styleId="238">
    <w:name w:val="Item list Text TD"/>
    <w:basedOn w:val="217"/>
    <w:qFormat/>
    <w:uiPriority w:val="0"/>
    <w:pPr>
      <w:adjustRightInd w:val="0"/>
      <w:ind w:left="2126"/>
    </w:pPr>
  </w:style>
  <w:style w:type="paragraph" w:customStyle="1" w:styleId="239">
    <w:name w:val="Sub Item List Text TD"/>
    <w:basedOn w:val="217"/>
    <w:qFormat/>
    <w:uiPriority w:val="0"/>
    <w:pPr>
      <w:adjustRightInd w:val="0"/>
      <w:ind w:left="2551"/>
    </w:pPr>
  </w:style>
  <w:style w:type="paragraph" w:customStyle="1" w:styleId="240">
    <w:name w:val="Third Level Item List Text TD"/>
    <w:basedOn w:val="217"/>
    <w:qFormat/>
    <w:uiPriority w:val="0"/>
    <w:pPr>
      <w:adjustRightInd w:val="0"/>
      <w:ind w:left="2976"/>
    </w:pPr>
  </w:style>
  <w:style w:type="paragraph" w:customStyle="1" w:styleId="241">
    <w:name w:val="Fourth Level Item List Text TD"/>
    <w:basedOn w:val="217"/>
    <w:qFormat/>
    <w:uiPriority w:val="0"/>
    <w:pPr>
      <w:adjustRightInd w:val="0"/>
      <w:ind w:left="3401"/>
    </w:pPr>
  </w:style>
  <w:style w:type="paragraph" w:customStyle="1" w:styleId="242">
    <w:name w:val="Item Step in Appendix"/>
    <w:basedOn w:val="188"/>
    <w:qFormat/>
    <w:uiPriority w:val="0"/>
    <w:pPr>
      <w:numPr>
        <w:ilvl w:val="6"/>
        <w:numId w:val="2"/>
      </w:numPr>
      <w:outlineLvl w:val="5"/>
    </w:pPr>
  </w:style>
  <w:style w:type="paragraph" w:customStyle="1" w:styleId="243">
    <w:name w:val="Step in Appendix"/>
    <w:basedOn w:val="207"/>
    <w:qFormat/>
    <w:uiPriority w:val="0"/>
    <w:pPr>
      <w:numPr>
        <w:ilvl w:val="5"/>
        <w:numId w:val="2"/>
      </w:numPr>
      <w:topLinePunct w:val="0"/>
      <w:outlineLvl w:val="4"/>
    </w:pPr>
  </w:style>
  <w:style w:type="paragraph" w:customStyle="1" w:styleId="244">
    <w:name w:val="Table Description in Appendix"/>
    <w:basedOn w:val="214"/>
    <w:next w:val="1"/>
    <w:qFormat/>
    <w:uiPriority w:val="0"/>
    <w:pPr>
      <w:numPr>
        <w:ilvl w:val="0"/>
        <w:numId w:val="0"/>
      </w:numPr>
      <w:topLinePunct w:val="0"/>
      <w:ind w:left="1701"/>
    </w:pPr>
  </w:style>
  <w:style w:type="paragraph" w:customStyle="1" w:styleId="245">
    <w:name w:val="Table Description in Preface"/>
    <w:basedOn w:val="214"/>
    <w:next w:val="1"/>
    <w:qFormat/>
    <w:uiPriority w:val="0"/>
    <w:pPr>
      <w:numPr>
        <w:ilvl w:val="0"/>
        <w:numId w:val="23"/>
      </w:numPr>
      <w:topLinePunct w:val="0"/>
    </w:pPr>
    <w:rPr>
      <w:rFonts w:eastAsia="宋体"/>
    </w:rPr>
  </w:style>
  <w:style w:type="paragraph" w:customStyle="1" w:styleId="246">
    <w:name w:val="Item List in Table Text"/>
    <w:basedOn w:val="225"/>
    <w:qFormat/>
    <w:uiPriority w:val="0"/>
    <w:pPr>
      <w:ind w:left="284"/>
    </w:pPr>
  </w:style>
  <w:style w:type="paragraph" w:customStyle="1" w:styleId="247">
    <w:name w:val="Sub Item List in Table Text"/>
    <w:basedOn w:val="225"/>
    <w:qFormat/>
    <w:uiPriority w:val="0"/>
    <w:pPr>
      <w:ind w:left="568"/>
    </w:pPr>
  </w:style>
  <w:style w:type="character" w:customStyle="1" w:styleId="248">
    <w:name w:val="Terminal Display Char"/>
    <w:link w:val="217"/>
    <w:qFormat/>
    <w:uiPriority w:val="0"/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character" w:customStyle="1" w:styleId="249">
    <w:name w:val="Terminal Display in Table Char"/>
    <w:link w:val="218"/>
    <w:qFormat/>
    <w:uiPriority w:val="0"/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5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1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2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3">
    <w:name w:val="Document Title"/>
    <w:basedOn w:val="254"/>
    <w:next w:val="1"/>
    <w:qFormat/>
    <w:uiPriority w:val="0"/>
    <w:rPr>
      <w:sz w:val="32"/>
      <w:szCs w:val="32"/>
    </w:rPr>
  </w:style>
  <w:style w:type="paragraph" w:customStyle="1" w:styleId="254">
    <w:name w:val="Cover Document Title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5B1397-44EB-744F-8C11-BCAC4494A4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14</Pages>
  <Words>2860</Words>
  <Characters>8325</Characters>
  <Lines>56</Lines>
  <Paragraphs>15</Paragraphs>
  <TotalTime>1</TotalTime>
  <ScaleCrop>false</ScaleCrop>
  <LinksUpToDate>false</LinksUpToDate>
  <CharactersWithSpaces>8947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2021-12-10T15:05:00Z</dcterms:created>
  <dc:creator>Huawei Technologies Co.,Ltd.</dc:creator>
  <cp:lastModifiedBy> </cp:lastModifiedBy>
  <dcterms:modified xsi:type="dcterms:W3CDTF">2023-04-20T05:28:36Z</dcterms:modified>
  <dc:subject>Technical Document</dc:subject>
  <dc:title>Kunpeng BoostKit 21.0.RP2 TrustZone 部署指南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ame">
    <vt:lpwstr>Kunpeng BoostKit 21.0.RP2 TrustZone 部署指南</vt:lpwstr>
  </property>
  <property fmtid="{D5CDD505-2E9C-101B-9397-08002B2CF9AE}" pid="3" name="DocumentVersion">
    <vt:lpwstr>01</vt:lpwstr>
  </property>
  <property fmtid="{D5CDD505-2E9C-101B-9397-08002B2CF9AE}" pid="4" name="PartNumber">
    <vt:lpwstr/>
  </property>
  <property fmtid="{D5CDD505-2E9C-101B-9397-08002B2CF9AE}" pid="5" name="Product&amp;Project Name">
    <vt:lpwstr>Kunpeng BoostKit 21.0.RP2 TrustZone 部署指南</vt:lpwstr>
  </property>
  <property fmtid="{D5CDD505-2E9C-101B-9397-08002B2CF9AE}" pid="6" name="ProductVersion">
    <vt:lpwstr/>
  </property>
  <property fmtid="{D5CDD505-2E9C-101B-9397-08002B2CF9AE}" pid="7" name="ProprietaryDeclaration">
    <vt:lpwstr>版权所有 © 华为技术有限公司</vt:lpwstr>
  </property>
  <property fmtid="{D5CDD505-2E9C-101B-9397-08002B2CF9AE}" pid="8" name="ReleaseDate">
    <vt:lpwstr>2021-09-24</vt:lpwstr>
  </property>
  <property fmtid="{D5CDD505-2E9C-101B-9397-08002B2CF9AE}" pid="9" name="SecretLevel">
    <vt:lpwstr>秘密</vt:lpwstr>
  </property>
  <property fmtid="{D5CDD505-2E9C-101B-9397-08002B2CF9AE}" pid="10" name="Trademark&amp;ProductType">
    <vt:lpwstr>Kunpeng BoostKit 21.0.RP2 TrustZone 部署指南</vt:lpwstr>
  </property>
  <property fmtid="{D5CDD505-2E9C-101B-9397-08002B2CF9AE}" pid="11" name="_2015_ms_pID_725343">
    <vt:lpwstr>(3)nn0VWype4u9+wMcoLEnqYoCOvNFBCXiXOMZIW+AY6AHjfjrjX997JDLVH3SGdAEl9lR5nIOk
70CUKowx2G1HmD4mpPf3ie7sof3+aQnGZbclXygjk2sLzgAb6iP2I2+Oqj6UYXZHroHNIYHX
lISFZygq6zb04PxdGI0Puf7ROufuEYt2oWGgCPRNnJ1ZSD7vAESnWOoLa7j9Pp8s/aLQs51J
2cwUN2UbzYQ1OqE355</vt:lpwstr>
  </property>
  <property fmtid="{D5CDD505-2E9C-101B-9397-08002B2CF9AE}" pid="12" name="_2015_ms_pID_7253431">
    <vt:lpwstr>D9M7iXIBJWvxtCPCGZqqbranv1w6/mpwZkwng0MbDthmqZKevwzOlM
1L/HAkc4K1lyNgqq53NwOhsaby78wyleBRvNpq8ErZ6R97smIBzA26bTV8umlWmROhys3ESQ
LMqUaACGsLNDNfYTlHcZqGd1tYWVQpUWuXhoy72FBXMOYYTd73lIGEUBclJbU2cDTrCRobGH
hi4jsFYPIm7ibsZgRn9hVi5EVAkhK4QGwjCT</vt:lpwstr>
  </property>
  <property fmtid="{D5CDD505-2E9C-101B-9397-08002B2CF9AE}" pid="13" name="KSOProductBuildVer">
    <vt:lpwstr>2052-11.1.0.14036</vt:lpwstr>
  </property>
  <property fmtid="{D5CDD505-2E9C-101B-9397-08002B2CF9AE}" pid="14" name="ICV">
    <vt:lpwstr>3C9A4D4F08BD4AA7BCAA17E91C2770B0</vt:lpwstr>
  </property>
  <property fmtid="{D5CDD505-2E9C-101B-9397-08002B2CF9AE}" pid="15" name="_2015_ms_pID_7253432">
    <vt:lpwstr>YbjoH6qZAGKB8afAfDTHVxU=</vt:lpwstr>
  </property>
</Properties>
</file>